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482" w:firstLineChars="200"/>
        <w:jc w:val="center"/>
        <w:textAlignment w:val="auto"/>
        <w:rPr>
          <w:rFonts w:hint="eastAsia"/>
          <w:b/>
          <w:bCs/>
          <w:lang w:val="en-US" w:eastAsia="zh-CN"/>
        </w:rPr>
      </w:pPr>
      <w:r>
        <w:rPr>
          <w:rFonts w:hint="eastAsia"/>
          <w:b/>
          <w:bCs/>
          <w:lang w:val="en-US" w:eastAsia="zh-CN"/>
        </w:rPr>
        <w:t>指向数学抽象核心素养的概念课教学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482" w:firstLineChars="200"/>
        <w:jc w:val="center"/>
        <w:textAlignment w:val="auto"/>
        <w:rPr>
          <w:rFonts w:hint="eastAsia"/>
          <w:b/>
          <w:bCs/>
          <w:lang w:val="en-US" w:eastAsia="zh-CN"/>
        </w:rPr>
      </w:pPr>
      <w:r>
        <w:rPr>
          <w:rFonts w:hint="eastAsia"/>
          <w:b/>
          <w:bCs/>
          <w:lang w:val="en-US" w:eastAsia="zh-CN"/>
        </w:rPr>
        <w:t>——以“抛物线的定义”为例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482" w:firstLineChars="200"/>
        <w:jc w:val="center"/>
        <w:textAlignment w:val="auto"/>
        <w:rPr>
          <w:rFonts w:hint="eastAsia"/>
          <w:b/>
          <w:bCs/>
          <w:lang w:val="en-US" w:eastAsia="zh-CN"/>
        </w:rPr>
      </w:pPr>
      <w:r>
        <w:rPr>
          <w:rFonts w:hint="eastAsia"/>
          <w:b/>
          <w:bCs/>
          <w:lang w:val="en-US" w:eastAsia="zh-CN"/>
        </w:rPr>
        <w:t>常州市第三中学  郭影影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textAlignment w:val="auto"/>
        <w:rPr>
          <w:rFonts w:hint="eastAsia"/>
          <w:lang w:val="en-US" w:eastAsia="zh-CN"/>
        </w:rPr>
      </w:pPr>
      <w:r>
        <w:rPr>
          <w:rFonts w:hint="eastAsia"/>
          <w:b/>
          <w:bCs/>
          <w:lang w:val="en-US" w:eastAsia="zh-CN"/>
        </w:rPr>
        <w:t>摘要</w:t>
      </w:r>
      <w:r>
        <w:rPr>
          <w:rFonts w:hint="eastAsia"/>
          <w:lang w:val="en-US" w:eastAsia="zh-CN"/>
        </w:rPr>
        <w:t>：数学</w:t>
      </w:r>
      <w:r>
        <w:rPr>
          <w:rFonts w:hint="eastAsia" w:cstheme="minorBidi"/>
          <w:b w:val="0"/>
          <w:bCs w:val="0"/>
          <w:kern w:val="2"/>
          <w:sz w:val="24"/>
          <w:szCs w:val="24"/>
          <w:lang w:val="en-US" w:eastAsia="zh-CN" w:bidi="ar-SA"/>
        </w:rPr>
        <w:t>概念是数学学习中最基础的知识，也是教学的重点难点.</w:t>
      </w:r>
      <w:r>
        <w:rPr>
          <w:rFonts w:hint="eastAsia"/>
          <w:color w:val="auto"/>
          <w:lang w:val="en-US" w:eastAsia="zh-CN"/>
        </w:rPr>
        <w:t>搞好概念教学是实现数学抽象</w:t>
      </w:r>
      <w:r>
        <w:rPr>
          <w:rFonts w:hint="eastAsia" w:cstheme="minorBidi"/>
          <w:b w:val="0"/>
          <w:bCs w:val="0"/>
          <w:kern w:val="2"/>
          <w:sz w:val="24"/>
          <w:szCs w:val="24"/>
          <w:lang w:val="en-US" w:eastAsia="zh-CN" w:bidi="ar-SA"/>
        </w:rPr>
        <w:t>核心素养</w:t>
      </w:r>
      <w:r>
        <w:rPr>
          <w:rFonts w:hint="eastAsia"/>
          <w:color w:val="auto"/>
          <w:lang w:val="en-US" w:eastAsia="zh-CN"/>
        </w:rPr>
        <w:t>的落脚点和着力点.</w:t>
      </w:r>
      <w:r>
        <w:rPr>
          <w:rFonts w:hint="eastAsia" w:cstheme="minorBidi"/>
          <w:b w:val="0"/>
          <w:bCs w:val="0"/>
          <w:kern w:val="2"/>
          <w:sz w:val="24"/>
          <w:szCs w:val="24"/>
          <w:lang w:val="en-US" w:eastAsia="zh-CN" w:bidi="ar-SA"/>
        </w:rPr>
        <w:t>指向数学抽象核心素养的概念课教学，目标是</w:t>
      </w:r>
      <w:r>
        <w:rPr>
          <w:rFonts w:hint="eastAsia"/>
          <w:lang w:val="en-US" w:eastAsia="zh-CN"/>
        </w:rPr>
        <w:t>学生能够在具体情境中归纳概括出数学概念，并且形成理解性记忆概念.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textAlignment w:val="auto"/>
        <w:rPr>
          <w:rFonts w:hint="default"/>
          <w:color w:val="FF0000"/>
          <w:lang w:val="en-US" w:eastAsia="zh-CN"/>
        </w:rPr>
      </w:pPr>
      <w:r>
        <w:rPr>
          <w:rFonts w:hint="eastAsia"/>
          <w:b/>
          <w:bCs/>
          <w:lang w:val="en-US" w:eastAsia="zh-CN"/>
        </w:rPr>
        <w:t>关键词</w:t>
      </w:r>
      <w:r>
        <w:rPr>
          <w:rFonts w:hint="eastAsia"/>
          <w:lang w:val="en-US" w:eastAsia="zh-CN"/>
        </w:rPr>
        <w:t xml:space="preserve">：核心素养  数学抽象  概念课  </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firstLine="480" w:firstLineChars="200"/>
        <w:jc w:val="both"/>
        <w:textAlignment w:val="auto"/>
        <w:rPr>
          <w:rFonts w:hint="eastAsia" w:cstheme="minorBidi"/>
          <w:b w:val="0"/>
          <w:bCs w:val="0"/>
          <w:kern w:val="2"/>
          <w:sz w:val="24"/>
          <w:szCs w:val="24"/>
          <w:lang w:val="en-US" w:eastAsia="zh-CN" w:bidi="ar-SA"/>
        </w:rPr>
      </w:pPr>
      <w:r>
        <w:rPr>
          <w:rFonts w:hint="eastAsia" w:asciiTheme="minorHAnsi" w:hAnsiTheme="minorHAnsi" w:eastAsiaTheme="minorEastAsia" w:cstheme="minorBidi"/>
          <w:b w:val="0"/>
          <w:bCs w:val="0"/>
          <w:kern w:val="2"/>
          <w:sz w:val="24"/>
          <w:szCs w:val="24"/>
          <w:lang w:val="en-US" w:eastAsia="zh-CN" w:bidi="ar-SA"/>
        </w:rPr>
        <w:t>《普通高中数学课程标准》（</w:t>
      </w:r>
      <w:r>
        <w:rPr>
          <w:rFonts w:hint="default" w:ascii="Times New Roman" w:hAnsi="Times New Roman" w:cs="Times New Roman" w:eastAsiaTheme="minorEastAsia"/>
          <w:b w:val="0"/>
          <w:bCs w:val="0"/>
          <w:kern w:val="2"/>
          <w:sz w:val="24"/>
          <w:szCs w:val="24"/>
          <w:lang w:val="en-US" w:eastAsia="zh-CN" w:bidi="ar-SA"/>
        </w:rPr>
        <w:t>2017年版2020</w:t>
      </w:r>
      <w:r>
        <w:rPr>
          <w:rFonts w:hint="eastAsia" w:asciiTheme="minorHAnsi" w:hAnsiTheme="minorHAnsi" w:eastAsiaTheme="minorEastAsia" w:cstheme="minorBidi"/>
          <w:b w:val="0"/>
          <w:bCs w:val="0"/>
          <w:kern w:val="2"/>
          <w:sz w:val="24"/>
          <w:szCs w:val="24"/>
          <w:lang w:val="en-US" w:eastAsia="zh-CN" w:bidi="ar-SA"/>
        </w:rPr>
        <w:t>年修订）中给出数学学科六大核心素养包括：数学抽象、逻辑推理、数学建模、直观想象、数学运算</w:t>
      </w:r>
      <w:r>
        <w:rPr>
          <w:rFonts w:hint="eastAsia" w:cstheme="minorBidi"/>
          <w:b w:val="0"/>
          <w:bCs w:val="0"/>
          <w:kern w:val="2"/>
          <w:sz w:val="24"/>
          <w:szCs w:val="24"/>
          <w:lang w:val="en-US" w:eastAsia="zh-CN" w:bidi="ar-SA"/>
        </w:rPr>
        <w:t>、</w:t>
      </w:r>
      <w:r>
        <w:rPr>
          <w:rFonts w:hint="eastAsia" w:asciiTheme="minorHAnsi" w:hAnsiTheme="minorHAnsi" w:eastAsiaTheme="minorEastAsia" w:cstheme="minorBidi"/>
          <w:b w:val="0"/>
          <w:bCs w:val="0"/>
          <w:kern w:val="2"/>
          <w:sz w:val="24"/>
          <w:szCs w:val="24"/>
          <w:lang w:val="en-US" w:eastAsia="zh-CN" w:bidi="ar-SA"/>
        </w:rPr>
        <w:t>数据分析</w:t>
      </w:r>
      <w:r>
        <w:rPr>
          <w:rFonts w:hint="eastAsia" w:cstheme="minorBidi"/>
          <w:b w:val="0"/>
          <w:bCs w:val="0"/>
          <w:kern w:val="2"/>
          <w:sz w:val="24"/>
          <w:szCs w:val="24"/>
          <w:lang w:val="en-US" w:eastAsia="zh-CN" w:bidi="ar-SA"/>
        </w:rPr>
        <w:t>.</w:t>
      </w:r>
      <w:r>
        <w:rPr>
          <w:rFonts w:hint="eastAsia" w:asciiTheme="minorHAnsi" w:hAnsiTheme="minorHAnsi" w:eastAsiaTheme="minorEastAsia" w:cstheme="minorBidi"/>
          <w:b w:val="0"/>
          <w:bCs w:val="0"/>
          <w:kern w:val="2"/>
          <w:sz w:val="24"/>
          <w:szCs w:val="24"/>
          <w:lang w:val="en-US" w:eastAsia="zh-CN" w:bidi="ar-SA"/>
        </w:rPr>
        <w:t>核心素养始终是数学学科的指导思想，是学生应该具备</w:t>
      </w:r>
      <w:r>
        <w:rPr>
          <w:rFonts w:hint="eastAsia" w:cstheme="minorBidi"/>
          <w:b w:val="0"/>
          <w:bCs w:val="0"/>
          <w:kern w:val="2"/>
          <w:sz w:val="24"/>
          <w:szCs w:val="24"/>
          <w:lang w:val="en-US" w:eastAsia="zh-CN" w:bidi="ar-SA"/>
        </w:rPr>
        <w:t>的促进</w:t>
      </w:r>
      <w:r>
        <w:rPr>
          <w:rFonts w:hint="eastAsia" w:asciiTheme="minorHAnsi" w:hAnsiTheme="minorHAnsi" w:eastAsiaTheme="minorEastAsia" w:cstheme="minorBidi"/>
          <w:b w:val="0"/>
          <w:bCs w:val="0"/>
          <w:kern w:val="2"/>
          <w:sz w:val="24"/>
          <w:szCs w:val="24"/>
          <w:lang w:val="en-US" w:eastAsia="zh-CN" w:bidi="ar-SA"/>
        </w:rPr>
        <w:t>个人终身发展</w:t>
      </w:r>
      <w:r>
        <w:rPr>
          <w:rFonts w:hint="eastAsia" w:cstheme="minorBidi"/>
          <w:b w:val="0"/>
          <w:bCs w:val="0"/>
          <w:kern w:val="2"/>
          <w:sz w:val="24"/>
          <w:szCs w:val="24"/>
          <w:lang w:val="en-US" w:eastAsia="zh-CN" w:bidi="ar-SA"/>
        </w:rPr>
        <w:t>和</w:t>
      </w:r>
      <w:r>
        <w:rPr>
          <w:rFonts w:hint="eastAsia" w:asciiTheme="minorHAnsi" w:hAnsiTheme="minorHAnsi" w:eastAsiaTheme="minorEastAsia" w:cstheme="minorBidi"/>
          <w:b w:val="0"/>
          <w:bCs w:val="0"/>
          <w:kern w:val="2"/>
          <w:sz w:val="24"/>
          <w:szCs w:val="24"/>
          <w:lang w:val="en-US" w:eastAsia="zh-CN" w:bidi="ar-SA"/>
        </w:rPr>
        <w:t>适应社会发展所必须的品</w:t>
      </w:r>
      <w:r>
        <w:rPr>
          <w:rFonts w:hint="eastAsia" w:cstheme="minorBidi"/>
          <w:b w:val="0"/>
          <w:bCs w:val="0"/>
          <w:kern w:val="2"/>
          <w:sz w:val="24"/>
          <w:szCs w:val="24"/>
          <w:lang w:val="en-US" w:eastAsia="zh-CN" w:bidi="ar-SA"/>
        </w:rPr>
        <w:t>质</w:t>
      </w:r>
      <w:r>
        <w:rPr>
          <w:rFonts w:hint="eastAsia" w:asciiTheme="minorHAnsi" w:hAnsiTheme="minorHAnsi" w:eastAsiaTheme="minorEastAsia" w:cstheme="minorBidi"/>
          <w:b w:val="0"/>
          <w:bCs w:val="0"/>
          <w:kern w:val="2"/>
          <w:sz w:val="24"/>
          <w:szCs w:val="24"/>
          <w:lang w:val="en-US" w:eastAsia="zh-CN" w:bidi="ar-SA"/>
        </w:rPr>
        <w:t>与能力</w:t>
      </w:r>
      <w:r>
        <w:rPr>
          <w:rFonts w:hint="eastAsia" w:cstheme="minorBidi"/>
          <w:b w:val="0"/>
          <w:bCs w:val="0"/>
          <w:kern w:val="2"/>
          <w:sz w:val="24"/>
          <w:szCs w:val="24"/>
          <w:lang w:val="en-US" w:eastAsia="zh-CN" w:bidi="ar-SA"/>
        </w:rPr>
        <w:t>.</w:t>
      </w:r>
      <w:r>
        <w:rPr>
          <w:rFonts w:hint="eastAsia" w:asciiTheme="minorHAnsi" w:hAnsiTheme="minorHAnsi" w:eastAsiaTheme="minorEastAsia" w:cstheme="minorBidi"/>
          <w:b w:val="0"/>
          <w:bCs w:val="0"/>
          <w:kern w:val="2"/>
          <w:sz w:val="24"/>
          <w:szCs w:val="24"/>
          <w:lang w:val="en-US" w:eastAsia="zh-CN" w:bidi="ar-SA"/>
        </w:rPr>
        <w:t>而数学抽象依然居于首位，一直被各位教学专家和高中数学教师广泛重视，</w:t>
      </w:r>
      <w:r>
        <w:rPr>
          <w:rFonts w:hint="eastAsia" w:cstheme="minorBidi"/>
          <w:b w:val="0"/>
          <w:bCs w:val="0"/>
          <w:kern w:val="2"/>
          <w:sz w:val="24"/>
          <w:szCs w:val="24"/>
          <w:lang w:val="en-US" w:eastAsia="zh-CN" w:bidi="ar-SA"/>
        </w:rPr>
        <w:t>教学中</w:t>
      </w:r>
      <w:r>
        <w:rPr>
          <w:rFonts w:hint="eastAsia" w:asciiTheme="minorHAnsi" w:hAnsiTheme="minorHAnsi" w:eastAsiaTheme="minorEastAsia" w:cstheme="minorBidi"/>
          <w:b w:val="0"/>
          <w:bCs w:val="0"/>
          <w:kern w:val="2"/>
          <w:sz w:val="24"/>
          <w:szCs w:val="24"/>
          <w:lang w:val="en-US" w:eastAsia="zh-CN" w:bidi="ar-SA"/>
        </w:rPr>
        <w:t>以培养核心素养为宗旨</w:t>
      </w:r>
      <w:r>
        <w:rPr>
          <w:rFonts w:hint="eastAsia" w:cstheme="minorBidi"/>
          <w:b w:val="0"/>
          <w:bCs w:val="0"/>
          <w:kern w:val="2"/>
          <w:sz w:val="24"/>
          <w:szCs w:val="24"/>
          <w:lang w:val="en-US" w:eastAsia="zh-CN" w:bidi="ar-SA"/>
        </w:rPr>
        <w:t>.</w:t>
      </w:r>
      <w:r>
        <w:rPr>
          <w:rFonts w:hint="eastAsia" w:asciiTheme="minorHAnsi" w:hAnsiTheme="minorHAnsi" w:eastAsiaTheme="minorEastAsia" w:cstheme="minorBidi"/>
          <w:b w:val="0"/>
          <w:bCs w:val="0"/>
          <w:kern w:val="2"/>
          <w:sz w:val="24"/>
          <w:szCs w:val="24"/>
          <w:lang w:val="en-US" w:eastAsia="zh-CN" w:bidi="ar-SA"/>
        </w:rPr>
        <w:t>数学本身就是一门高度抽象的学科，数学概念、定理、公式都是数学家们研究总结出的结论，作为学者的我们，若是能够深度理解并灵活应用，需要了解知识的来源，能够自主推导并总结概括出结论</w:t>
      </w:r>
      <w:r>
        <w:rPr>
          <w:rFonts w:hint="eastAsia" w:cstheme="minorBidi"/>
          <w:b w:val="0"/>
          <w:bCs w:val="0"/>
          <w:kern w:val="2"/>
          <w:sz w:val="24"/>
          <w:szCs w:val="24"/>
          <w:lang w:val="en-US" w:eastAsia="zh-CN" w:bidi="ar-SA"/>
        </w:rPr>
        <w:t>.</w:t>
      </w:r>
      <w:r>
        <w:rPr>
          <w:rFonts w:hint="eastAsia" w:asciiTheme="minorHAnsi" w:hAnsiTheme="minorHAnsi" w:eastAsiaTheme="minorEastAsia" w:cstheme="minorBidi"/>
          <w:b w:val="0"/>
          <w:bCs w:val="0"/>
          <w:kern w:val="2"/>
          <w:sz w:val="24"/>
          <w:szCs w:val="24"/>
          <w:lang w:val="en-US" w:eastAsia="zh-CN" w:bidi="ar-SA"/>
        </w:rPr>
        <w:t>简单讲，想学好数学，就要贴近生活实际，认真观察、学会思考想象、充分发动思维</w:t>
      </w:r>
      <w:r>
        <w:rPr>
          <w:rFonts w:hint="eastAsia" w:cstheme="minorBidi"/>
          <w:b w:val="0"/>
          <w:bCs w:val="0"/>
          <w:kern w:val="2"/>
          <w:sz w:val="24"/>
          <w:szCs w:val="24"/>
          <w:lang w:val="en-US" w:eastAsia="zh-CN" w:bidi="ar-SA"/>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firstLine="480" w:firstLineChars="200"/>
        <w:jc w:val="both"/>
        <w:textAlignment w:val="auto"/>
        <w:rPr>
          <w:rFonts w:hint="eastAsia" w:cstheme="minorBidi"/>
          <w:b w:val="0"/>
          <w:bCs w:val="0"/>
          <w:kern w:val="2"/>
          <w:sz w:val="24"/>
          <w:szCs w:val="24"/>
          <w:lang w:val="en-US" w:eastAsia="zh-CN" w:bidi="ar-SA"/>
        </w:rPr>
      </w:pPr>
      <w:r>
        <w:rPr>
          <w:rFonts w:hint="eastAsia" w:cstheme="minorBidi"/>
          <w:b w:val="0"/>
          <w:bCs w:val="0"/>
          <w:kern w:val="2"/>
          <w:sz w:val="24"/>
          <w:szCs w:val="24"/>
          <w:lang w:val="en-US" w:eastAsia="zh-CN" w:bidi="ar-SA"/>
        </w:rPr>
        <w:t>数学抽象是指数学研究对象通过对数量关系和空间形式的抽象来完成的.它主要包括:从数量与图形的关系中抽象数学概念和概念之间的关系，从事物的具体背景中抽象出一般规律和结构，并用数学语言概述.</w:t>
      </w:r>
      <w:r>
        <w:rPr>
          <w:rFonts w:hint="default" w:ascii="Times New Roman" w:hAnsi="Times New Roman" w:cs="Times New Roman" w:eastAsiaTheme="minorEastAsia"/>
          <w:b w:val="0"/>
          <w:bCs w:val="0"/>
          <w:kern w:val="2"/>
          <w:sz w:val="24"/>
          <w:szCs w:val="24"/>
          <w:lang w:val="en-US" w:eastAsia="zh-CN" w:bidi="ar-SA"/>
        </w:rPr>
        <w:t>2009年4</w:t>
      </w:r>
      <w:r>
        <w:rPr>
          <w:rFonts w:hint="eastAsia" w:asciiTheme="minorHAnsi" w:hAnsiTheme="minorHAnsi" w:eastAsiaTheme="minorEastAsia" w:cstheme="minorBidi"/>
          <w:b w:val="0"/>
          <w:bCs w:val="0"/>
          <w:kern w:val="2"/>
          <w:sz w:val="24"/>
          <w:szCs w:val="24"/>
          <w:lang w:val="en-US" w:eastAsia="zh-CN" w:bidi="ar-SA"/>
        </w:rPr>
        <w:t>月，李邦河院士在中国数学会厦门学术年会上做公众报告《数的概念的发展》，</w:t>
      </w:r>
      <w:r>
        <w:rPr>
          <w:rFonts w:hint="eastAsia" w:cstheme="minorBidi"/>
          <w:b w:val="0"/>
          <w:bCs w:val="0"/>
          <w:kern w:val="2"/>
          <w:sz w:val="24"/>
          <w:szCs w:val="24"/>
          <w:lang w:val="en-US" w:eastAsia="zh-CN" w:bidi="ar-SA"/>
        </w:rPr>
        <w:t>提出</w:t>
      </w:r>
      <w:r>
        <w:rPr>
          <w:rFonts w:hint="eastAsia" w:asciiTheme="minorHAnsi" w:hAnsiTheme="minorHAnsi" w:eastAsiaTheme="minorEastAsia" w:cstheme="minorBidi"/>
          <w:b w:val="0"/>
          <w:bCs w:val="0"/>
          <w:kern w:val="2"/>
          <w:sz w:val="24"/>
          <w:szCs w:val="24"/>
          <w:lang w:val="en-US" w:eastAsia="zh-CN" w:bidi="ar-SA"/>
        </w:rPr>
        <w:t>一个</w:t>
      </w:r>
      <w:r>
        <w:rPr>
          <w:rFonts w:hint="eastAsia" w:cstheme="minorBidi"/>
          <w:b w:val="0"/>
          <w:bCs w:val="0"/>
          <w:kern w:val="2"/>
          <w:sz w:val="24"/>
          <w:szCs w:val="24"/>
          <w:lang w:val="en-US" w:eastAsia="zh-CN" w:bidi="ar-SA"/>
        </w:rPr>
        <w:t>在教学中被忽略的</w:t>
      </w:r>
      <w:r>
        <w:rPr>
          <w:rFonts w:hint="eastAsia" w:asciiTheme="minorHAnsi" w:hAnsiTheme="minorHAnsi" w:eastAsiaTheme="minorEastAsia" w:cstheme="minorBidi"/>
          <w:b w:val="0"/>
          <w:bCs w:val="0"/>
          <w:kern w:val="2"/>
          <w:sz w:val="24"/>
          <w:szCs w:val="24"/>
          <w:lang w:val="en-US" w:eastAsia="zh-CN" w:bidi="ar-SA"/>
        </w:rPr>
        <w:t>思想：数学根本上是玩概念的，不是玩技巧，技巧不足道也！但是，概念是</w:t>
      </w:r>
      <w:r>
        <w:rPr>
          <w:rFonts w:hint="eastAsia" w:cstheme="minorBidi"/>
          <w:b w:val="0"/>
          <w:bCs w:val="0"/>
          <w:kern w:val="2"/>
          <w:sz w:val="24"/>
          <w:szCs w:val="24"/>
          <w:lang w:val="en-US" w:eastAsia="zh-CN" w:bidi="ar-SA"/>
        </w:rPr>
        <w:t>什么</w:t>
      </w:r>
      <w:r>
        <w:rPr>
          <w:rFonts w:hint="eastAsia" w:asciiTheme="minorHAnsi" w:hAnsiTheme="minorHAnsi" w:eastAsiaTheme="minorEastAsia" w:cstheme="minorBidi"/>
          <w:b w:val="0"/>
          <w:bCs w:val="0"/>
          <w:kern w:val="2"/>
          <w:sz w:val="24"/>
          <w:szCs w:val="24"/>
          <w:lang w:val="en-US" w:eastAsia="zh-CN" w:bidi="ar-SA"/>
        </w:rPr>
        <w:t>呢？概念是</w:t>
      </w:r>
      <w:r>
        <w:rPr>
          <w:rFonts w:hint="eastAsia" w:cstheme="minorBidi"/>
          <w:b w:val="0"/>
          <w:bCs w:val="0"/>
          <w:kern w:val="2"/>
          <w:sz w:val="24"/>
          <w:szCs w:val="24"/>
          <w:lang w:val="en-US" w:eastAsia="zh-CN" w:bidi="ar-SA"/>
        </w:rPr>
        <w:t>高度</w:t>
      </w:r>
      <w:r>
        <w:rPr>
          <w:rFonts w:hint="eastAsia" w:asciiTheme="minorHAnsi" w:hAnsiTheme="minorHAnsi" w:eastAsiaTheme="minorEastAsia" w:cstheme="minorBidi"/>
          <w:b w:val="0"/>
          <w:bCs w:val="0"/>
          <w:kern w:val="2"/>
          <w:sz w:val="24"/>
          <w:szCs w:val="24"/>
          <w:lang w:val="en-US" w:eastAsia="zh-CN" w:bidi="ar-SA"/>
        </w:rPr>
        <w:t>抽象的东西，但它</w:t>
      </w:r>
      <w:r>
        <w:rPr>
          <w:rFonts w:hint="eastAsia" w:cstheme="minorBidi"/>
          <w:b w:val="0"/>
          <w:bCs w:val="0"/>
          <w:kern w:val="2"/>
          <w:sz w:val="24"/>
          <w:szCs w:val="24"/>
          <w:lang w:val="en-US" w:eastAsia="zh-CN" w:bidi="ar-SA"/>
        </w:rPr>
        <w:t>却涵盖了</w:t>
      </w:r>
      <w:r>
        <w:rPr>
          <w:rFonts w:hint="eastAsia" w:asciiTheme="minorHAnsi" w:hAnsiTheme="minorHAnsi" w:eastAsiaTheme="minorEastAsia" w:cstheme="minorBidi"/>
          <w:b w:val="0"/>
          <w:bCs w:val="0"/>
          <w:kern w:val="2"/>
          <w:sz w:val="24"/>
          <w:szCs w:val="24"/>
          <w:lang w:val="en-US" w:eastAsia="zh-CN" w:bidi="ar-SA"/>
        </w:rPr>
        <w:t>大量具体的事物，一个概念越</w:t>
      </w:r>
      <w:r>
        <w:rPr>
          <w:rFonts w:hint="eastAsia" w:cstheme="minorBidi"/>
          <w:b w:val="0"/>
          <w:bCs w:val="0"/>
          <w:kern w:val="2"/>
          <w:sz w:val="24"/>
          <w:szCs w:val="24"/>
          <w:lang w:val="en-US" w:eastAsia="zh-CN" w:bidi="ar-SA"/>
        </w:rPr>
        <w:t>是</w:t>
      </w:r>
      <w:r>
        <w:rPr>
          <w:rFonts w:hint="eastAsia" w:asciiTheme="minorHAnsi" w:hAnsiTheme="minorHAnsi" w:eastAsiaTheme="minorEastAsia" w:cstheme="minorBidi"/>
          <w:b w:val="0"/>
          <w:bCs w:val="0"/>
          <w:kern w:val="2"/>
          <w:sz w:val="24"/>
          <w:szCs w:val="24"/>
          <w:lang w:val="en-US" w:eastAsia="zh-CN" w:bidi="ar-SA"/>
        </w:rPr>
        <w:t>抽象涵盖的具体事物就越多，</w:t>
      </w:r>
      <w:r>
        <w:rPr>
          <w:rFonts w:hint="eastAsia" w:cstheme="minorBidi"/>
          <w:b w:val="0"/>
          <w:bCs w:val="0"/>
          <w:kern w:val="2"/>
          <w:sz w:val="24"/>
          <w:szCs w:val="24"/>
          <w:lang w:val="en-US" w:eastAsia="zh-CN" w:bidi="ar-SA"/>
        </w:rPr>
        <w:t>也就是说它的</w:t>
      </w:r>
      <w:r>
        <w:rPr>
          <w:rFonts w:hint="eastAsia" w:asciiTheme="minorHAnsi" w:hAnsiTheme="minorHAnsi" w:eastAsiaTheme="minorEastAsia" w:cstheme="minorBidi"/>
          <w:b w:val="0"/>
          <w:bCs w:val="0"/>
          <w:kern w:val="2"/>
          <w:sz w:val="24"/>
          <w:szCs w:val="24"/>
          <w:lang w:val="en-US" w:eastAsia="zh-CN" w:bidi="ar-SA"/>
        </w:rPr>
        <w:t>外延越广.数学概念是</w:t>
      </w:r>
      <w:r>
        <w:rPr>
          <w:rFonts w:hint="eastAsia" w:cstheme="minorBidi"/>
          <w:b w:val="0"/>
          <w:bCs w:val="0"/>
          <w:kern w:val="2"/>
          <w:sz w:val="24"/>
          <w:szCs w:val="24"/>
          <w:lang w:val="en-US" w:eastAsia="zh-CN" w:bidi="ar-SA"/>
        </w:rPr>
        <w:t>从古至今无数数学家们</w:t>
      </w:r>
      <w:r>
        <w:rPr>
          <w:rFonts w:hint="eastAsia" w:asciiTheme="minorHAnsi" w:hAnsiTheme="minorHAnsi" w:eastAsiaTheme="minorEastAsia" w:cstheme="minorBidi"/>
          <w:b w:val="0"/>
          <w:bCs w:val="0"/>
          <w:kern w:val="2"/>
          <w:sz w:val="24"/>
          <w:szCs w:val="24"/>
          <w:lang w:val="en-US" w:eastAsia="zh-CN" w:bidi="ar-SA"/>
        </w:rPr>
        <w:t>智慧的结晶，</w:t>
      </w:r>
      <w:r>
        <w:rPr>
          <w:rFonts w:hint="eastAsia" w:cstheme="minorBidi"/>
          <w:b w:val="0"/>
          <w:bCs w:val="0"/>
          <w:kern w:val="2"/>
          <w:sz w:val="24"/>
          <w:szCs w:val="24"/>
          <w:lang w:val="en-US" w:eastAsia="zh-CN" w:bidi="ar-SA"/>
        </w:rPr>
        <w:t>它</w:t>
      </w:r>
      <w:r>
        <w:rPr>
          <w:rFonts w:hint="eastAsia" w:asciiTheme="minorHAnsi" w:hAnsiTheme="minorHAnsi" w:eastAsiaTheme="minorEastAsia" w:cstheme="minorBidi"/>
          <w:b w:val="0"/>
          <w:bCs w:val="0"/>
          <w:kern w:val="2"/>
          <w:sz w:val="24"/>
          <w:szCs w:val="24"/>
          <w:lang w:val="en-US" w:eastAsia="zh-CN" w:bidi="ar-SA"/>
        </w:rPr>
        <w:t>是知识</w:t>
      </w:r>
      <w:r>
        <w:rPr>
          <w:rFonts w:hint="eastAsia" w:cstheme="minorBidi"/>
          <w:b w:val="0"/>
          <w:bCs w:val="0"/>
          <w:kern w:val="2"/>
          <w:sz w:val="24"/>
          <w:szCs w:val="24"/>
          <w:lang w:val="en-US" w:eastAsia="zh-CN" w:bidi="ar-SA"/>
        </w:rPr>
        <w:t>体系</w:t>
      </w:r>
      <w:r>
        <w:rPr>
          <w:rFonts w:hint="eastAsia" w:asciiTheme="minorHAnsi" w:hAnsiTheme="minorHAnsi" w:eastAsiaTheme="minorEastAsia" w:cstheme="minorBidi"/>
          <w:b w:val="0"/>
          <w:bCs w:val="0"/>
          <w:kern w:val="2"/>
          <w:sz w:val="24"/>
          <w:szCs w:val="24"/>
          <w:lang w:val="en-US" w:eastAsia="zh-CN" w:bidi="ar-SA"/>
        </w:rPr>
        <w:t>的</w:t>
      </w:r>
      <w:r>
        <w:rPr>
          <w:rFonts w:hint="eastAsia" w:cstheme="minorBidi"/>
          <w:b w:val="0"/>
          <w:bCs w:val="0"/>
          <w:kern w:val="2"/>
          <w:sz w:val="24"/>
          <w:szCs w:val="24"/>
          <w:lang w:val="en-US" w:eastAsia="zh-CN" w:bidi="ar-SA"/>
        </w:rPr>
        <w:t>基础性</w:t>
      </w:r>
      <w:r>
        <w:rPr>
          <w:rFonts w:hint="eastAsia" w:asciiTheme="minorHAnsi" w:hAnsiTheme="minorHAnsi" w:eastAsiaTheme="minorEastAsia" w:cstheme="minorBidi"/>
          <w:b w:val="0"/>
          <w:bCs w:val="0"/>
          <w:kern w:val="2"/>
          <w:sz w:val="24"/>
          <w:szCs w:val="24"/>
          <w:lang w:val="en-US" w:eastAsia="zh-CN" w:bidi="ar-SA"/>
        </w:rPr>
        <w:t>内容，一切的数学思维都以数学概念为</w:t>
      </w:r>
      <w:r>
        <w:rPr>
          <w:rFonts w:hint="eastAsia" w:cstheme="minorBidi"/>
          <w:b w:val="0"/>
          <w:bCs w:val="0"/>
          <w:kern w:val="2"/>
          <w:sz w:val="24"/>
          <w:szCs w:val="24"/>
          <w:lang w:val="en-US" w:eastAsia="zh-CN" w:bidi="ar-SA"/>
        </w:rPr>
        <w:t>奠基石</w:t>
      </w:r>
      <w:r>
        <w:rPr>
          <w:rFonts w:hint="eastAsia" w:asciiTheme="minorHAnsi" w:hAnsiTheme="minorHAnsi" w:eastAsiaTheme="minorEastAsia" w:cstheme="minorBidi"/>
          <w:b w:val="0"/>
          <w:bCs w:val="0"/>
          <w:kern w:val="2"/>
          <w:sz w:val="24"/>
          <w:szCs w:val="24"/>
          <w:lang w:val="en-US" w:eastAsia="zh-CN" w:bidi="ar-SA"/>
        </w:rPr>
        <w:t>，成功的概念教学对加强学生的基本知识和基本技能训练、</w:t>
      </w:r>
      <w:r>
        <w:rPr>
          <w:rFonts w:hint="eastAsia" w:cstheme="minorBidi"/>
          <w:b w:val="0"/>
          <w:bCs w:val="0"/>
          <w:kern w:val="2"/>
          <w:sz w:val="24"/>
          <w:szCs w:val="24"/>
          <w:lang w:val="en-US" w:eastAsia="zh-CN" w:bidi="ar-SA"/>
        </w:rPr>
        <w:t>拓展</w:t>
      </w:r>
      <w:r>
        <w:rPr>
          <w:rFonts w:hint="eastAsia" w:asciiTheme="minorHAnsi" w:hAnsiTheme="minorHAnsi" w:eastAsiaTheme="minorEastAsia" w:cstheme="minorBidi"/>
          <w:b w:val="0"/>
          <w:bCs w:val="0"/>
          <w:kern w:val="2"/>
          <w:sz w:val="24"/>
          <w:szCs w:val="24"/>
          <w:lang w:val="en-US" w:eastAsia="zh-CN" w:bidi="ar-SA"/>
        </w:rPr>
        <w:t>学生的思维、培养核心素养具有重要的作用</w:t>
      </w:r>
      <w:r>
        <w:rPr>
          <w:rFonts w:hint="eastAsia" w:cstheme="minorBidi"/>
          <w:b w:val="0"/>
          <w:bCs w:val="0"/>
          <w:kern w:val="2"/>
          <w:sz w:val="24"/>
          <w:szCs w:val="24"/>
          <w:lang w:val="en-US" w:eastAsia="zh-CN" w:bidi="ar-SA"/>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firstLine="480" w:firstLineChars="200"/>
        <w:jc w:val="both"/>
        <w:textAlignment w:val="auto"/>
        <w:rPr>
          <w:rFonts w:hint="eastAsia" w:asciiTheme="minorHAnsi" w:hAnsiTheme="minorHAnsi" w:eastAsiaTheme="minorEastAsia" w:cstheme="minorBidi"/>
          <w:b w:val="0"/>
          <w:bCs w:val="0"/>
          <w:kern w:val="2"/>
          <w:sz w:val="24"/>
          <w:szCs w:val="24"/>
          <w:lang w:val="en-US" w:eastAsia="zh-CN" w:bidi="ar-SA"/>
        </w:rPr>
      </w:pPr>
      <w:r>
        <w:rPr>
          <w:rFonts w:hint="eastAsia" w:cstheme="minorBidi"/>
          <w:b w:val="0"/>
          <w:bCs w:val="0"/>
          <w:kern w:val="2"/>
          <w:sz w:val="24"/>
          <w:szCs w:val="24"/>
          <w:lang w:val="en-US" w:eastAsia="zh-CN" w:bidi="ar-SA"/>
        </w:rPr>
        <w:t>公元前4世纪，古希腊数学家梅内克谬斯（Menaechmus）利用垂直于母线的平面去截顶角分别为锐角、钝角和直角的圆锥，发现了三种圆锥曲线。之后数学家亚里士塔欧以及欧几里得等对圆锥曲线进行了深入研究。阿波罗尼斯则在前人工作的基础上，对圆锥曲线进行了更为系统的研究，写出来经典之作——《圆锥曲线论》。阿波罗尼斯采用的是原始的截线定义，他对圆锥曲线的焦点和准线性质一无所知，甚至只字未提抛物线的焦点。直到3世纪末，帕普斯才在其《数学汇编》中首次证明：与定点和定直线的距离成定比的点的轨迹是圆锥曲线。解析几何的创立，使人们对圆锥曲线的研究进入了一个新阶段。为了自然地呈现抛物线的概念，在教学过程中需要让学生经历其发现过程，并了解焦点和准线的来源；同时应该引导学生发现与定点和定直线距离成定比的点的轨迹。在此基础上制定本节课的教学目标，</w:t>
      </w:r>
      <w:r>
        <w:rPr>
          <w:rFonts w:hint="eastAsia" w:asciiTheme="minorHAnsi" w:hAnsiTheme="minorHAnsi" w:eastAsiaTheme="minorEastAsia" w:cstheme="minorBidi"/>
          <w:b w:val="0"/>
          <w:bCs w:val="0"/>
          <w:kern w:val="2"/>
          <w:sz w:val="24"/>
          <w:szCs w:val="24"/>
          <w:lang w:val="en-US" w:eastAsia="zh-CN" w:bidi="ar-SA"/>
        </w:rPr>
        <w:t>接下来笔者以《抛物线的定义》一节公开课的教学为例，就数学抽象核心素养如何具体落实在概念课教学中，谈谈笔者的做法，求教于同行.</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sz w:val="24"/>
          <w:szCs w:val="24"/>
          <w:lang w:val="en-US" w:eastAsia="zh-CN"/>
        </w:rPr>
      </w:pPr>
      <w:r>
        <w:rPr>
          <w:rFonts w:hint="eastAsia"/>
          <w:b/>
          <w:bCs/>
          <w:sz w:val="24"/>
          <w:szCs w:val="24"/>
          <w:lang w:val="en-US" w:eastAsia="zh-CN"/>
        </w:rPr>
        <w:t>一、基于核心素养下的教学设计思路</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firstLine="480" w:firstLineChars="200"/>
        <w:jc w:val="both"/>
        <w:textAlignment w:val="auto"/>
        <w:rPr>
          <w:rFonts w:hint="eastAsia" w:asciiTheme="minorHAnsi" w:hAnsiTheme="minorHAnsi" w:eastAsiaTheme="minorEastAsia" w:cstheme="minorBidi"/>
          <w:b w:val="0"/>
          <w:bCs w:val="0"/>
          <w:kern w:val="2"/>
          <w:sz w:val="24"/>
          <w:szCs w:val="24"/>
          <w:lang w:val="en-US" w:eastAsia="zh-CN" w:bidi="ar-SA"/>
        </w:rPr>
      </w:pPr>
      <w:r>
        <w:rPr>
          <w:rFonts w:hint="default" w:ascii="Times New Roman" w:hAnsi="Times New Roman" w:cs="Times New Roman" w:eastAsiaTheme="minorEastAsia"/>
          <w:b w:val="0"/>
          <w:bCs w:val="0"/>
          <w:kern w:val="2"/>
          <w:sz w:val="24"/>
          <w:szCs w:val="24"/>
          <w:lang w:val="en-US" w:eastAsia="zh-CN" w:bidi="ar-SA"/>
        </w:rPr>
        <w:t>1.</w:t>
      </w:r>
      <w:r>
        <w:rPr>
          <w:rFonts w:hint="eastAsia" w:asciiTheme="minorHAnsi" w:hAnsiTheme="minorHAnsi" w:eastAsiaTheme="minorEastAsia" w:cstheme="minorBidi"/>
          <w:b w:val="0"/>
          <w:bCs w:val="0"/>
          <w:kern w:val="2"/>
          <w:sz w:val="24"/>
          <w:szCs w:val="24"/>
          <w:lang w:val="en-US" w:eastAsia="zh-CN" w:bidi="ar-SA"/>
        </w:rPr>
        <w:t>利用动画实验培养数学抽象概括能力</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firstLine="480" w:firstLineChars="200"/>
        <w:jc w:val="both"/>
        <w:textAlignment w:val="auto"/>
        <w:rPr>
          <w:rFonts w:hint="default" w:asciiTheme="minorHAnsi" w:hAnsiTheme="minorHAnsi" w:eastAsiaTheme="minorEastAsia" w:cstheme="minorBidi"/>
          <w:b w:val="0"/>
          <w:bCs w:val="0"/>
          <w:kern w:val="2"/>
          <w:sz w:val="24"/>
          <w:szCs w:val="24"/>
          <w:lang w:val="en-US" w:eastAsia="zh-CN" w:bidi="ar-SA"/>
        </w:rPr>
      </w:pPr>
      <w:r>
        <w:rPr>
          <w:rFonts w:hint="eastAsia" w:asciiTheme="minorHAnsi" w:hAnsiTheme="minorHAnsi" w:eastAsiaTheme="minorEastAsia" w:cstheme="minorBidi"/>
          <w:b w:val="0"/>
          <w:bCs w:val="0"/>
          <w:kern w:val="2"/>
          <w:sz w:val="24"/>
          <w:szCs w:val="24"/>
          <w:lang w:val="en-US" w:eastAsia="zh-CN" w:bidi="ar-SA"/>
        </w:rPr>
        <w:t>在各学科中，实验都是具体与抽象最直接的作用过程.利用直观实例，分析实例属性，从而抽象概括出数学对象的本质属性，形成数学概念和结论是抽象的过程.然而在概念课教学中，教师往往由于赶课时，忽略了从具体情境中抽象概括概念的过程，通常直接给出概念，再做简单的介绍和定义的几点说明，然后用大量的练习题对概念进行应用，然而这样的教学模式往往收效甚微，学生无法做到真正的理解以及举一反三的应用.本节课课题是《抛物线的定义》，在人教</w:t>
      </w:r>
      <w:r>
        <w:rPr>
          <w:rFonts w:hint="default" w:asciiTheme="minorHAnsi" w:hAnsiTheme="minorHAnsi" w:eastAsiaTheme="minorEastAsia" w:cstheme="minorBidi"/>
          <w:b w:val="0"/>
          <w:bCs w:val="0"/>
          <w:kern w:val="2"/>
          <w:sz w:val="24"/>
          <w:szCs w:val="24"/>
          <w:lang w:val="en-US" w:eastAsia="zh-CN" w:bidi="ar-SA"/>
        </w:rPr>
        <w:t>A</w:t>
      </w:r>
      <w:r>
        <w:rPr>
          <w:rFonts w:hint="eastAsia" w:asciiTheme="minorHAnsi" w:hAnsiTheme="minorHAnsi" w:eastAsiaTheme="minorEastAsia" w:cstheme="minorBidi"/>
          <w:b w:val="0"/>
          <w:bCs w:val="0"/>
          <w:kern w:val="2"/>
          <w:sz w:val="24"/>
          <w:szCs w:val="24"/>
          <w:lang w:val="en-US" w:eastAsia="zh-CN" w:bidi="ar-SA"/>
        </w:rPr>
        <w:t>版、人教</w:t>
      </w:r>
      <w:r>
        <w:rPr>
          <w:rFonts w:hint="default" w:asciiTheme="minorHAnsi" w:hAnsiTheme="minorHAnsi" w:eastAsiaTheme="minorEastAsia" w:cstheme="minorBidi"/>
          <w:b w:val="0"/>
          <w:bCs w:val="0"/>
          <w:kern w:val="2"/>
          <w:sz w:val="24"/>
          <w:szCs w:val="24"/>
          <w:lang w:val="en-US" w:eastAsia="zh-CN" w:bidi="ar-SA"/>
        </w:rPr>
        <w:t>B</w:t>
      </w:r>
      <w:r>
        <w:rPr>
          <w:rFonts w:hint="eastAsia" w:asciiTheme="minorHAnsi" w:hAnsiTheme="minorHAnsi" w:eastAsiaTheme="minorEastAsia" w:cstheme="minorBidi"/>
          <w:b w:val="0"/>
          <w:bCs w:val="0"/>
          <w:kern w:val="2"/>
          <w:sz w:val="24"/>
          <w:szCs w:val="24"/>
          <w:lang w:val="en-US" w:eastAsia="zh-CN" w:bidi="ar-SA"/>
        </w:rPr>
        <w:t>版、北师大版的教材中</w:t>
      </w:r>
      <w:r>
        <w:rPr>
          <w:rFonts w:hint="eastAsia" w:cstheme="minorBidi"/>
          <w:b w:val="0"/>
          <w:bCs w:val="0"/>
          <w:kern w:val="2"/>
          <w:sz w:val="24"/>
          <w:szCs w:val="24"/>
          <w:lang w:val="en-US" w:eastAsia="zh-CN" w:bidi="ar-SA"/>
        </w:rPr>
        <w:t>不约而同的</w:t>
      </w:r>
      <w:r>
        <w:rPr>
          <w:rFonts w:hint="eastAsia" w:asciiTheme="minorHAnsi" w:hAnsiTheme="minorHAnsi" w:eastAsiaTheme="minorEastAsia" w:cstheme="minorBidi"/>
          <w:b w:val="0"/>
          <w:bCs w:val="0"/>
          <w:kern w:val="2"/>
          <w:sz w:val="24"/>
          <w:szCs w:val="24"/>
          <w:lang w:val="en-US" w:eastAsia="zh-CN" w:bidi="ar-SA"/>
        </w:rPr>
        <w:t>提到了实验法</w:t>
      </w:r>
      <w:r>
        <w:rPr>
          <w:rFonts w:hint="eastAsia" w:cstheme="minorBidi"/>
          <w:b w:val="0"/>
          <w:bCs w:val="0"/>
          <w:kern w:val="2"/>
          <w:sz w:val="24"/>
          <w:szCs w:val="24"/>
          <w:lang w:val="en-US" w:eastAsia="zh-CN" w:bidi="ar-SA"/>
        </w:rPr>
        <w:t>抽象</w:t>
      </w:r>
      <w:r>
        <w:rPr>
          <w:rFonts w:hint="eastAsia" w:asciiTheme="minorHAnsi" w:hAnsiTheme="minorHAnsi" w:eastAsiaTheme="minorEastAsia" w:cstheme="minorBidi"/>
          <w:b w:val="0"/>
          <w:bCs w:val="0"/>
          <w:kern w:val="2"/>
          <w:sz w:val="24"/>
          <w:szCs w:val="24"/>
          <w:lang w:val="en-US" w:eastAsia="zh-CN" w:bidi="ar-SA"/>
        </w:rPr>
        <w:t>抛物线的定义，可见实验</w:t>
      </w:r>
      <w:r>
        <w:rPr>
          <w:rFonts w:hint="eastAsia" w:cstheme="minorBidi"/>
          <w:b w:val="0"/>
          <w:bCs w:val="0"/>
          <w:kern w:val="2"/>
          <w:sz w:val="24"/>
          <w:szCs w:val="24"/>
          <w:lang w:val="en-US" w:eastAsia="zh-CN" w:bidi="ar-SA"/>
        </w:rPr>
        <w:t>操作</w:t>
      </w:r>
      <w:r>
        <w:rPr>
          <w:rFonts w:hint="eastAsia" w:asciiTheme="minorHAnsi" w:hAnsiTheme="minorHAnsi" w:eastAsiaTheme="minorEastAsia" w:cstheme="minorBidi"/>
          <w:b w:val="0"/>
          <w:bCs w:val="0"/>
          <w:kern w:val="2"/>
          <w:sz w:val="24"/>
          <w:szCs w:val="24"/>
          <w:lang w:val="en-US" w:eastAsia="zh-CN" w:bidi="ar-SA"/>
        </w:rPr>
        <w:t>或利用信息技术手段，让学生直观感受抛物线的形成过程是非常重要的.本节课笔者通过画抛物线实验，学生自主观察，发现实验中直尺和图钉是不动的，铅笔是动的，从而抽象出定直线、定点和动点.再观察绳子的变化情况，抽象出动点到定直线和定点的距离的数量关系.课</w:t>
      </w:r>
      <w:r>
        <w:rPr>
          <w:rFonts w:hint="eastAsia" w:cstheme="minorBidi"/>
          <w:b w:val="0"/>
          <w:bCs w:val="0"/>
          <w:kern w:val="2"/>
          <w:sz w:val="24"/>
          <w:szCs w:val="24"/>
          <w:lang w:val="en-US" w:eastAsia="zh-CN" w:bidi="ar-SA"/>
        </w:rPr>
        <w:t>堂</w:t>
      </w:r>
      <w:r>
        <w:rPr>
          <w:rFonts w:hint="eastAsia" w:asciiTheme="minorHAnsi" w:hAnsiTheme="minorHAnsi" w:eastAsiaTheme="minorEastAsia" w:cstheme="minorBidi"/>
          <w:b w:val="0"/>
          <w:bCs w:val="0"/>
          <w:kern w:val="2"/>
          <w:sz w:val="24"/>
          <w:szCs w:val="24"/>
          <w:lang w:val="en-US" w:eastAsia="zh-CN" w:bidi="ar-SA"/>
        </w:rPr>
        <w:t>中用约一半的时间在引导学生从实验中抽象出概念中的各个知识点，</w:t>
      </w:r>
      <w:r>
        <w:rPr>
          <w:rFonts w:hint="eastAsia" w:cstheme="minorBidi"/>
          <w:b w:val="0"/>
          <w:bCs w:val="0"/>
          <w:kern w:val="2"/>
          <w:sz w:val="24"/>
          <w:szCs w:val="24"/>
          <w:lang w:val="en-US" w:eastAsia="zh-CN" w:bidi="ar-SA"/>
        </w:rPr>
        <w:t>进而概括出定义</w:t>
      </w:r>
      <w:r>
        <w:rPr>
          <w:rFonts w:hint="eastAsia" w:asciiTheme="minorHAnsi" w:hAnsiTheme="minorHAnsi" w:eastAsiaTheme="minorEastAsia" w:cstheme="minorBidi"/>
          <w:b w:val="0"/>
          <w:bCs w:val="0"/>
          <w:kern w:val="2"/>
          <w:sz w:val="24"/>
          <w:szCs w:val="24"/>
          <w:lang w:val="en-US" w:eastAsia="zh-CN" w:bidi="ar-SA"/>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firstLine="480" w:firstLineChars="200"/>
        <w:jc w:val="both"/>
        <w:textAlignment w:val="auto"/>
        <w:rPr>
          <w:rFonts w:hint="default" w:asciiTheme="minorHAnsi" w:hAnsiTheme="minorHAnsi" w:eastAsiaTheme="minorEastAsia" w:cstheme="minorBidi"/>
          <w:b w:val="0"/>
          <w:bCs w:val="0"/>
          <w:kern w:val="2"/>
          <w:sz w:val="24"/>
          <w:szCs w:val="24"/>
          <w:lang w:val="en-US" w:eastAsia="zh-CN" w:bidi="ar-SA"/>
        </w:rPr>
      </w:pPr>
      <w:r>
        <w:rPr>
          <w:rFonts w:hint="default" w:ascii="Times New Roman" w:hAnsi="Times New Roman" w:cs="Times New Roman" w:eastAsiaTheme="minorEastAsia"/>
          <w:b w:val="0"/>
          <w:bCs w:val="0"/>
          <w:kern w:val="2"/>
          <w:sz w:val="24"/>
          <w:szCs w:val="24"/>
          <w:lang w:val="en-US" w:eastAsia="zh-CN" w:bidi="ar-SA"/>
        </w:rPr>
        <w:t>2.</w:t>
      </w:r>
      <w:r>
        <w:rPr>
          <w:rFonts w:hint="eastAsia" w:asciiTheme="minorHAnsi" w:hAnsiTheme="minorHAnsi" w:eastAsiaTheme="minorEastAsia" w:cstheme="minorBidi"/>
          <w:b w:val="0"/>
          <w:bCs w:val="0"/>
          <w:kern w:val="2"/>
          <w:sz w:val="24"/>
          <w:szCs w:val="24"/>
          <w:lang w:val="en-US" w:eastAsia="zh-CN" w:bidi="ar-SA"/>
        </w:rPr>
        <w:t xml:space="preserve">在概念应用中提升数学抽象概括能力  </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firstLine="480" w:firstLineChars="200"/>
        <w:jc w:val="both"/>
        <w:textAlignment w:val="auto"/>
        <w:rPr>
          <w:rFonts w:hint="default" w:asciiTheme="minorHAnsi" w:hAnsiTheme="minorHAnsi" w:eastAsiaTheme="minorEastAsia" w:cstheme="minorBidi"/>
          <w:b w:val="0"/>
          <w:bCs w:val="0"/>
          <w:kern w:val="2"/>
          <w:sz w:val="24"/>
          <w:szCs w:val="24"/>
          <w:lang w:val="en-US" w:eastAsia="zh-CN" w:bidi="ar-SA"/>
        </w:rPr>
      </w:pPr>
      <w:r>
        <w:rPr>
          <w:rFonts w:hint="eastAsia" w:asciiTheme="minorHAnsi" w:hAnsiTheme="minorHAnsi" w:eastAsiaTheme="minorEastAsia" w:cstheme="minorBidi"/>
          <w:b w:val="0"/>
          <w:bCs w:val="0"/>
          <w:kern w:val="2"/>
          <w:sz w:val="24"/>
          <w:szCs w:val="24"/>
          <w:lang w:val="en-US" w:eastAsia="zh-CN" w:bidi="ar-SA"/>
        </w:rPr>
        <w:t>数学知识的魅力在于实际应用.课堂中，教师往往通过例题及变式练习引导学生从不同思路和角度认识问题，将同一问题抽象为不同模型，培养学生发散思维，实现以一变多的目的.有时也可以多题一解，培养学生的归纳概括能力，实现多变归一的目的.深度学习已经将高中数学教学与核心素养相关联，通过具体的应用以达到深度学习的目的.本节课，笔者通过探究过定点</w:t>
      </w:r>
      <w:r>
        <w:rPr>
          <w:rFonts w:hint="default" w:asciiTheme="minorHAnsi" w:hAnsiTheme="minorHAnsi" w:eastAsiaTheme="minorEastAsia" w:cstheme="minorBidi"/>
          <w:b w:val="0"/>
          <w:bCs w:val="0"/>
          <w:kern w:val="2"/>
          <w:sz w:val="24"/>
          <w:szCs w:val="24"/>
          <w:lang w:val="en-US" w:eastAsia="zh-CN" w:bidi="ar-SA"/>
        </w:rPr>
        <w:t>F</w:t>
      </w:r>
      <w:r>
        <w:rPr>
          <w:rFonts w:hint="eastAsia" w:asciiTheme="minorHAnsi" w:hAnsiTheme="minorHAnsi" w:eastAsiaTheme="minorEastAsia" w:cstheme="minorBidi"/>
          <w:b w:val="0"/>
          <w:bCs w:val="0"/>
          <w:kern w:val="2"/>
          <w:sz w:val="24"/>
          <w:szCs w:val="24"/>
          <w:lang w:val="en-US" w:eastAsia="zh-CN" w:bidi="ar-SA"/>
        </w:rPr>
        <w:t>且与直线</w:t>
      </w:r>
      <w:r>
        <w:rPr>
          <w:rFonts w:hint="default" w:asciiTheme="minorHAnsi" w:hAnsiTheme="minorHAnsi" w:eastAsiaTheme="minorEastAsia" w:cstheme="minorBidi"/>
          <w:b w:val="0"/>
          <w:bCs w:val="0"/>
          <w:kern w:val="2"/>
          <w:sz w:val="24"/>
          <w:szCs w:val="24"/>
          <w:lang w:val="en-US" w:eastAsia="zh-CN" w:bidi="ar-SA"/>
        </w:rPr>
        <w:t>l</w:t>
      </w:r>
      <w:r>
        <w:rPr>
          <w:rFonts w:hint="eastAsia" w:asciiTheme="minorHAnsi" w:hAnsiTheme="minorHAnsi" w:eastAsiaTheme="minorEastAsia" w:cstheme="minorBidi"/>
          <w:b w:val="0"/>
          <w:bCs w:val="0"/>
          <w:kern w:val="2"/>
          <w:sz w:val="24"/>
          <w:szCs w:val="24"/>
          <w:lang w:val="en-US" w:eastAsia="zh-CN" w:bidi="ar-SA"/>
        </w:rPr>
        <w:t>相切的圆的圆心轨迹，实施抛物线定义的应用.让同学们自己寻找方法作出圆心，实现对抛物线定义的深度理解，教师通过</w:t>
      </w:r>
      <w:r>
        <w:rPr>
          <w:rFonts w:hint="default" w:ascii="Times New Roman" w:hAnsi="Times New Roman" w:cs="Times New Roman" w:eastAsiaTheme="minorEastAsia"/>
          <w:b w:val="0"/>
          <w:bCs w:val="0"/>
          <w:kern w:val="2"/>
          <w:sz w:val="24"/>
          <w:szCs w:val="24"/>
          <w:lang w:val="en-US" w:eastAsia="zh-CN" w:bidi="ar-SA"/>
        </w:rPr>
        <w:t>GeoGebra</w:t>
      </w:r>
      <w:r>
        <w:rPr>
          <w:rFonts w:hint="eastAsia" w:asciiTheme="minorHAnsi" w:hAnsiTheme="minorHAnsi" w:eastAsiaTheme="minorEastAsia" w:cstheme="minorBidi"/>
          <w:b w:val="0"/>
          <w:bCs w:val="0"/>
          <w:kern w:val="2"/>
          <w:sz w:val="24"/>
          <w:szCs w:val="24"/>
          <w:lang w:val="en-US" w:eastAsia="zh-CN" w:bidi="ar-SA"/>
        </w:rPr>
        <w:t>软件画出图象实施验证.再通过两个例题，对抛物线的定义巩固练习，在具体应用中提升数学抽象概括能力.</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sz w:val="24"/>
          <w:szCs w:val="24"/>
          <w:lang w:eastAsia="zh-CN"/>
        </w:rPr>
      </w:pPr>
      <w:r>
        <w:rPr>
          <w:rFonts w:hint="eastAsia"/>
          <w:b/>
          <w:bCs/>
          <w:sz w:val="24"/>
          <w:szCs w:val="24"/>
          <w:lang w:eastAsia="zh-CN"/>
        </w:rPr>
        <w:t>二、学习目标</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default" w:ascii="Times New Roman" w:hAnsi="Times New Roman" w:cs="Times New Roman"/>
          <w:sz w:val="24"/>
          <w:szCs w:val="24"/>
          <w:lang w:val="en-US" w:eastAsia="zh-CN"/>
        </w:rPr>
        <w:t>1.</w:t>
      </w:r>
      <w:r>
        <w:rPr>
          <w:rFonts w:hint="eastAsia" w:ascii="Times New Roman" w:hAnsi="Times New Roman" w:cs="Times New Roman"/>
          <w:sz w:val="24"/>
          <w:szCs w:val="24"/>
          <w:lang w:val="en-US" w:eastAsia="zh-CN"/>
        </w:rPr>
        <w:t>经历、体验抛物线的概念的形成过程；</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default" w:ascii="Times New Roman" w:hAnsi="Times New Roman" w:cs="Times New Roman"/>
          <w:sz w:val="24"/>
          <w:szCs w:val="24"/>
          <w:lang w:val="en-US" w:eastAsia="zh-CN"/>
        </w:rPr>
        <w:t>2.</w:t>
      </w:r>
      <w:r>
        <w:rPr>
          <w:rFonts w:hint="eastAsia" w:ascii="Times New Roman" w:hAnsi="Times New Roman" w:cs="Times New Roman"/>
          <w:sz w:val="24"/>
          <w:szCs w:val="24"/>
          <w:lang w:val="en-US" w:eastAsia="zh-CN"/>
        </w:rPr>
        <w:t>在概念形成的过程中，</w:t>
      </w:r>
      <w:r>
        <w:rPr>
          <w:rFonts w:hint="eastAsia"/>
          <w:sz w:val="24"/>
          <w:szCs w:val="24"/>
          <w:lang w:val="en-US" w:eastAsia="zh-CN"/>
        </w:rPr>
        <w:t>培养学生的联想类比、数学抽象的能力，实现学生思维能力的提升.</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sz w:val="24"/>
          <w:szCs w:val="24"/>
          <w:lang w:eastAsia="zh-CN"/>
        </w:rPr>
        <w:t>三、教学重难点</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sz w:val="24"/>
          <w:szCs w:val="24"/>
          <w:lang w:val="en-US" w:eastAsia="zh-CN"/>
        </w:rPr>
        <w:t>教学重点：理解并掌握抛物线的定义与相关概念，</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b w:val="0"/>
          <w:bCs w:val="0"/>
          <w:sz w:val="24"/>
          <w:szCs w:val="24"/>
          <w:lang w:val="en-US" w:eastAsia="zh-CN"/>
        </w:rPr>
      </w:pPr>
      <w:r>
        <w:rPr>
          <w:rFonts w:hint="eastAsia"/>
          <w:b w:val="0"/>
          <w:bCs w:val="0"/>
          <w:sz w:val="24"/>
          <w:szCs w:val="24"/>
          <w:lang w:val="en-US" w:eastAsia="zh-CN"/>
        </w:rPr>
        <w:t>教学难点：从画抛物线实验中抽象概括出抛物线的定义.</w:t>
      </w:r>
    </w:p>
    <w:p>
      <w:pPr>
        <w:keepNext w:val="0"/>
        <w:keepLines w:val="0"/>
        <w:pageBreakBefore w:val="0"/>
        <w:kinsoku/>
        <w:wordWrap/>
        <w:overflowPunct/>
        <w:topLinePunct w:val="0"/>
        <w:autoSpaceDE/>
        <w:autoSpaceDN/>
        <w:bidi w:val="0"/>
        <w:adjustRightInd/>
        <w:snapToGrid/>
        <w:spacing w:line="360" w:lineRule="auto"/>
        <w:textAlignment w:val="auto"/>
        <w:rPr>
          <w:rFonts w:hint="eastAsia"/>
          <w:b/>
          <w:bCs/>
          <w:lang w:eastAsia="zh-CN"/>
        </w:rPr>
      </w:pPr>
      <w:r>
        <w:rPr>
          <w:rFonts w:hint="eastAsia"/>
          <w:b/>
          <w:bCs/>
          <w:sz w:val="24"/>
          <w:szCs w:val="24"/>
          <w:lang w:eastAsia="zh-CN"/>
        </w:rPr>
        <w:t>四、教学过程</w:t>
      </w:r>
    </w:p>
    <w:p>
      <w:pPr>
        <w:keepNext w:val="0"/>
        <w:keepLines w:val="0"/>
        <w:pageBreakBefore w:val="0"/>
        <w:kinsoku/>
        <w:wordWrap/>
        <w:overflowPunct/>
        <w:topLinePunct w:val="0"/>
        <w:autoSpaceDE/>
        <w:autoSpaceDN/>
        <w:bidi w:val="0"/>
        <w:adjustRightInd/>
        <w:snapToGrid/>
        <w:spacing w:line="360" w:lineRule="auto"/>
        <w:textAlignment w:val="auto"/>
        <w:rPr>
          <w:rFonts w:hint="eastAsia"/>
          <w:sz w:val="21"/>
          <w:szCs w:val="21"/>
          <w:lang w:eastAsia="zh-CN"/>
        </w:rPr>
      </w:pPr>
      <w:r>
        <w:rPr>
          <w:rFonts w:hint="eastAsia"/>
          <w:sz w:val="24"/>
          <w:szCs w:val="24"/>
          <w:lang w:eastAsia="zh-CN"/>
        </w:rPr>
        <w:t>环节一：课堂导入</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Calibri" w:hAnsi="Calibri" w:cs="Calibri" w:eastAsiaTheme="minorEastAsia"/>
          <w:sz w:val="24"/>
          <w:szCs w:val="24"/>
          <w:lang w:val="en-US" w:eastAsia="zh-CN"/>
        </w:rPr>
      </w:pPr>
      <w:r>
        <w:rPr>
          <w:rFonts w:hint="eastAsia" w:ascii="Calibri" w:hAnsi="Calibri" w:cs="Calibri"/>
          <w:sz w:val="24"/>
          <w:szCs w:val="24"/>
          <w:lang w:eastAsia="zh-CN"/>
        </w:rPr>
        <w:t>问题</w:t>
      </w:r>
      <w:r>
        <w:rPr>
          <w:rFonts w:hint="eastAsia" w:ascii="Times New Roman" w:hAnsi="Times New Roman" w:cs="Times New Roman" w:eastAsiaTheme="minorEastAsia"/>
          <w:kern w:val="2"/>
          <w:sz w:val="24"/>
          <w:szCs w:val="24"/>
          <w:lang w:val="en-US" w:eastAsia="zh-CN" w:bidi="ar-SA"/>
        </w:rPr>
        <w:t>1</w:t>
      </w:r>
      <w:r>
        <w:rPr>
          <w:rFonts w:hint="eastAsia" w:ascii="Calibri" w:hAnsi="Calibri" w:cs="Calibri"/>
          <w:sz w:val="24"/>
          <w:szCs w:val="24"/>
          <w:lang w:val="en-US" w:eastAsia="zh-CN"/>
        </w:rPr>
        <w:t>：请问</w:t>
      </w:r>
      <w:r>
        <w:rPr>
          <w:rFonts w:hint="eastAsia" w:ascii="Calibri" w:hAnsi="Calibri" w:cs="Calibri"/>
          <w:sz w:val="24"/>
          <w:szCs w:val="24"/>
          <w:lang w:eastAsia="zh-CN"/>
        </w:rPr>
        <w:t>投篮时篮球的运行轨迹是什么呢</w:t>
      </w:r>
      <w:r>
        <w:rPr>
          <w:rFonts w:hint="default" w:ascii="Times New Roman" w:hAnsi="Times New Roman" w:cs="Times New Roman"/>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Calibri" w:hAnsi="Calibri" w:cs="Calibri"/>
          <w:sz w:val="24"/>
          <w:szCs w:val="24"/>
          <w:lang w:eastAsia="zh-CN"/>
        </w:rPr>
      </w:pPr>
      <w:r>
        <w:rPr>
          <w:rFonts w:hint="eastAsia" w:ascii="Calibri" w:hAnsi="Calibri" w:cs="Calibri"/>
          <w:sz w:val="24"/>
          <w:szCs w:val="24"/>
          <w:lang w:eastAsia="zh-CN"/>
        </w:rPr>
        <w:t>问题</w:t>
      </w:r>
      <w:r>
        <w:rPr>
          <w:rFonts w:hint="eastAsia" w:ascii="Times New Roman" w:hAnsi="Times New Roman" w:cs="Times New Roman" w:eastAsiaTheme="minorEastAsia"/>
          <w:kern w:val="2"/>
          <w:sz w:val="24"/>
          <w:szCs w:val="24"/>
          <w:lang w:val="en-US" w:eastAsia="zh-CN" w:bidi="ar-SA"/>
        </w:rPr>
        <w:t>2</w:t>
      </w:r>
      <w:r>
        <w:rPr>
          <w:rFonts w:hint="eastAsia" w:ascii="Calibri" w:hAnsi="Calibri" w:cs="Calibri"/>
          <w:sz w:val="24"/>
          <w:szCs w:val="24"/>
          <w:lang w:val="en-US" w:eastAsia="zh-CN"/>
        </w:rPr>
        <w:t>：回顾初中学习的一元</w:t>
      </w:r>
      <w:r>
        <w:rPr>
          <w:rFonts w:hint="eastAsia" w:ascii="Calibri" w:hAnsi="Calibri" w:cs="Calibri"/>
          <w:sz w:val="24"/>
          <w:szCs w:val="24"/>
          <w:lang w:eastAsia="zh-CN"/>
        </w:rPr>
        <w:t>二次函数图象也是抛物线.</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Calibri" w:hAnsi="Calibri" w:cs="Calibri"/>
          <w:sz w:val="24"/>
          <w:szCs w:val="24"/>
          <w:lang w:eastAsia="zh-CN"/>
        </w:rPr>
      </w:pPr>
      <w:r>
        <w:rPr>
          <w:rFonts w:hint="eastAsia" w:ascii="Calibri" w:hAnsi="Calibri" w:cs="Calibri"/>
          <w:sz w:val="24"/>
          <w:szCs w:val="24"/>
          <w:lang w:eastAsia="zh-CN"/>
        </w:rPr>
        <w:t>师：那么到底什么是抛物线呢？是怎么定义的呢？</w:t>
      </w:r>
    </w:p>
    <w:p>
      <w:pPr>
        <w:keepNext w:val="0"/>
        <w:keepLines w:val="0"/>
        <w:pageBreakBefore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设计意图】通过生活中的抛物线以及初中已经学习的知识使学生认识到抛物线是我们“最熟悉的陌生人”.而问题的提出，通过已有的认知无法解决二次函数的图象真的是抛物线吗？激发学生探究新知的欲望，对本节课充满学习兴趣.引导学生联想类比已知的椭圆和双曲线的概念，都提到定点、动点与定点距离的数量关系，猜想抛物线有没有类似的定义呢？复习回顾旧知，实现知识迁移，同时引导学生发现圆锥曲线的定义之间的关联，使知识体系化，实现大单元教学法.</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环节二：情境创设（播放短视频介绍抛物线的画法）</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实验用具：直尺、三角板、一根细绳（无弹性）、一支铅笔、两根图钉.</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eastAsia="zh-CN"/>
        </w:rPr>
        <w:t>作图规则：把直尺固定在画板上，将直角三角板的一条直角边紧靠住直尺边缘，取长度等于三角板另一直角边长的绳子，将绳子的一端用图钉固定在</w:t>
      </w:r>
      <w:r>
        <w:rPr>
          <w:rFonts w:hint="eastAsia" w:ascii="Times New Roman" w:hAnsi="Times New Roman" w:cs="Times New Roman"/>
          <w:i w:val="0"/>
          <w:iCs w:val="0"/>
          <w:sz w:val="24"/>
          <w:szCs w:val="24"/>
          <w:lang w:val="en-US" w:eastAsia="zh-CN"/>
        </w:rPr>
        <w:t>A</w:t>
      </w:r>
      <w:r>
        <w:rPr>
          <w:rFonts w:hint="eastAsia"/>
          <w:sz w:val="24"/>
          <w:szCs w:val="24"/>
          <w:lang w:val="en-US" w:eastAsia="zh-CN"/>
        </w:rPr>
        <w:t>处，另一端用图钉固定在画板</w:t>
      </w:r>
      <w:r>
        <w:rPr>
          <w:rFonts w:hint="eastAsia" w:ascii="Times New Roman" w:hAnsi="Times New Roman" w:cs="Times New Roman"/>
          <w:i w:val="0"/>
          <w:iCs w:val="0"/>
          <w:sz w:val="24"/>
          <w:szCs w:val="24"/>
          <w:lang w:val="en-US" w:eastAsia="zh-CN"/>
        </w:rPr>
        <w:t>F</w:t>
      </w:r>
      <w:r>
        <w:rPr>
          <w:rFonts w:hint="eastAsia"/>
          <w:sz w:val="24"/>
          <w:szCs w:val="24"/>
          <w:lang w:val="en-US" w:eastAsia="zh-CN"/>
        </w:rPr>
        <w:t>处，用铅笔尖扣紧绳子，使绳子绷直，拖动三角板沿着直尺上下移动.如下图所示：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textAlignment w:val="auto"/>
      </w:pPr>
      <w:r>
        <w:drawing>
          <wp:inline distT="0" distB="0" distL="114300" distR="114300">
            <wp:extent cx="2426335" cy="1668145"/>
            <wp:effectExtent l="0" t="0" r="1206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426335" cy="1668145"/>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2451100" cy="1649095"/>
            <wp:effectExtent l="0" t="0" r="635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2451100" cy="1649095"/>
                    </a:xfrm>
                    <a:prstGeom prst="rect">
                      <a:avLst/>
                    </a:prstGeom>
                    <a:noFill/>
                    <a:ln>
                      <a:noFill/>
                    </a:ln>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textAlignment w:val="auto"/>
        <w:rPr>
          <w:rFonts w:hint="eastAsia"/>
          <w:lang w:val="en-US" w:eastAsia="zh-CN"/>
        </w:rPr>
      </w:pPr>
      <w:r>
        <w:rPr>
          <w:rFonts w:hint="eastAsia"/>
          <w:lang w:eastAsia="zh-CN"/>
        </w:rPr>
        <w:t>【</w:t>
      </w:r>
      <w:r>
        <w:rPr>
          <w:rFonts w:hint="eastAsia" w:cstheme="minorBidi"/>
          <w:b w:val="0"/>
          <w:bCs w:val="0"/>
          <w:kern w:val="2"/>
          <w:sz w:val="24"/>
          <w:szCs w:val="24"/>
          <w:lang w:val="en-US" w:eastAsia="zh-CN" w:bidi="ar-SA"/>
        </w:rPr>
        <w:t>设计意图</w:t>
      </w:r>
      <w:r>
        <w:rPr>
          <w:rFonts w:hint="eastAsia"/>
          <w:lang w:eastAsia="zh-CN"/>
        </w:rPr>
        <w:t>】俗话说</w:t>
      </w:r>
      <w:r>
        <w:rPr>
          <w:rFonts w:hint="eastAsia" w:cstheme="minorBidi"/>
          <w:b w:val="0"/>
          <w:bCs w:val="0"/>
          <w:kern w:val="2"/>
          <w:sz w:val="24"/>
          <w:szCs w:val="24"/>
          <w:lang w:val="en-US" w:eastAsia="zh-CN" w:bidi="ar-SA"/>
        </w:rPr>
        <w:t>“好的开端是成功的一半”，好的概念课教学需要有一个精彩的情境引入，精彩新颖的引入，既能抓住学生眼球又能促使知识的自然生成.鉴于</w:t>
      </w:r>
      <w:r>
        <w:rPr>
          <w:rFonts w:hint="eastAsia"/>
          <w:lang w:eastAsia="zh-CN"/>
        </w:rPr>
        <w:t>课堂上让学生动手操作画抛物线难度较大，所有课前录好短视频播放.采用视频的方式引入吸引学生注意力，让学生带着问题去看视频更具有针对性，观察有方向性.数学实验是具体情境与数学抽象最直接的作用过程.利用直观情境，分析实例属性，总结概括数学对象的本质属性，形成数学学概念和结论，这是数学抽象的过程，旨在培养学生的抽象概括能力</w:t>
      </w:r>
      <w:r>
        <w:rPr>
          <w:rFonts w:hint="eastAsia"/>
          <w:lang w:val="en-US"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textAlignment w:val="auto"/>
        <w:rPr>
          <w:rFonts w:hint="default"/>
          <w:sz w:val="24"/>
          <w:szCs w:val="24"/>
          <w:lang w:val="en-US" w:eastAsia="zh-CN"/>
        </w:rPr>
      </w:pPr>
      <w:r>
        <w:rPr>
          <w:rFonts w:hint="eastAsia"/>
          <w:sz w:val="24"/>
          <w:szCs w:val="24"/>
          <w:lang w:eastAsia="zh-CN"/>
        </w:rPr>
        <w:t>问题</w:t>
      </w:r>
      <w:r>
        <w:rPr>
          <w:rFonts w:hint="eastAsia" w:ascii="Times New Roman" w:hAnsi="Times New Roman" w:cs="Times New Roman" w:eastAsiaTheme="minorEastAsia"/>
          <w:kern w:val="2"/>
          <w:sz w:val="24"/>
          <w:szCs w:val="24"/>
          <w:lang w:val="en-US" w:eastAsia="zh-CN" w:bidi="ar-SA"/>
        </w:rPr>
        <w:t>3</w:t>
      </w:r>
      <w:r>
        <w:rPr>
          <w:rFonts w:hint="eastAsia"/>
          <w:sz w:val="24"/>
          <w:szCs w:val="24"/>
          <w:lang w:val="en-US" w:eastAsia="zh-CN"/>
        </w:rPr>
        <w:t>：在实验过程中，哪些实验用具是固定不动的，哪些是动的？（播放视频）</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i w:val="0"/>
          <w:iCs w:val="0"/>
          <w:sz w:val="24"/>
          <w:szCs w:val="24"/>
          <w:lang w:val="en-US" w:eastAsia="zh-CN"/>
        </w:rPr>
        <w:t>问题</w:t>
      </w:r>
      <w:r>
        <w:rPr>
          <w:rFonts w:hint="eastAsia" w:ascii="Times New Roman" w:hAnsi="Times New Roman" w:cs="Times New Roman"/>
          <w:i w:val="0"/>
          <w:iCs w:val="0"/>
          <w:sz w:val="24"/>
          <w:szCs w:val="24"/>
          <w:lang w:val="en-US" w:eastAsia="zh-CN"/>
        </w:rPr>
        <w:t>4：</w:t>
      </w:r>
      <w:r>
        <w:rPr>
          <w:rFonts w:hint="eastAsia"/>
          <w:i w:val="0"/>
          <w:iCs w:val="0"/>
          <w:sz w:val="24"/>
          <w:szCs w:val="24"/>
          <w:lang w:val="en-US" w:eastAsia="zh-CN"/>
        </w:rPr>
        <w:t>在实验过程中，绳长（</w:t>
      </w:r>
      <w:r>
        <w:rPr>
          <w:rFonts w:hint="default" w:ascii="Times New Roman" w:hAnsi="Times New Roman" w:cs="Times New Roman"/>
          <w:i w:val="0"/>
          <w:iCs w:val="0"/>
          <w:sz w:val="24"/>
          <w:szCs w:val="24"/>
          <w:lang w:val="en-US" w:eastAsia="zh-CN"/>
        </w:rPr>
        <w:t>AC</w:t>
      </w:r>
      <w:r>
        <w:rPr>
          <w:rFonts w:hint="eastAsia"/>
          <w:i w:val="0"/>
          <w:iCs w:val="0"/>
          <w:sz w:val="24"/>
          <w:szCs w:val="24"/>
          <w:lang w:val="en-US" w:eastAsia="zh-CN"/>
        </w:rPr>
        <w:t>），</w:t>
      </w:r>
      <w:r>
        <w:rPr>
          <w:rFonts w:hint="eastAsia" w:ascii="Times New Roman" w:hAnsi="Times New Roman" w:cs="Times New Roman"/>
          <w:i w:val="0"/>
          <w:iCs w:val="0"/>
          <w:sz w:val="24"/>
          <w:szCs w:val="24"/>
          <w:lang w:val="en-US" w:eastAsia="zh-CN"/>
        </w:rPr>
        <w:t>AP</w:t>
      </w:r>
      <w:r>
        <w:rPr>
          <w:rFonts w:hint="eastAsia"/>
          <w:i w:val="0"/>
          <w:iCs w:val="0"/>
          <w:sz w:val="24"/>
          <w:szCs w:val="24"/>
          <w:lang w:val="en-US" w:eastAsia="zh-CN"/>
        </w:rPr>
        <w:t>，</w:t>
      </w:r>
      <w:r>
        <w:rPr>
          <w:rFonts w:hint="eastAsia" w:ascii="Times New Roman" w:hAnsi="Times New Roman" w:cs="Times New Roman"/>
          <w:i w:val="0"/>
          <w:iCs w:val="0"/>
          <w:sz w:val="24"/>
          <w:szCs w:val="24"/>
          <w:lang w:val="en-US" w:eastAsia="zh-CN"/>
        </w:rPr>
        <w:t>PC</w:t>
      </w:r>
      <w:r>
        <w:rPr>
          <w:rFonts w:hint="eastAsia"/>
          <w:i w:val="0"/>
          <w:iCs w:val="0"/>
          <w:sz w:val="24"/>
          <w:szCs w:val="24"/>
          <w:lang w:val="en-US" w:eastAsia="zh-CN"/>
        </w:rPr>
        <w:t>，</w:t>
      </w:r>
      <w:r>
        <w:rPr>
          <w:rFonts w:hint="eastAsia" w:ascii="Times New Roman" w:hAnsi="Times New Roman" w:cs="Times New Roman"/>
          <w:i w:val="0"/>
          <w:iCs w:val="0"/>
          <w:sz w:val="24"/>
          <w:szCs w:val="24"/>
          <w:lang w:val="en-US" w:eastAsia="zh-CN"/>
        </w:rPr>
        <w:t>PF</w:t>
      </w:r>
      <w:r>
        <w:rPr>
          <w:rFonts w:hint="eastAsia"/>
          <w:sz w:val="24"/>
          <w:szCs w:val="24"/>
          <w:lang w:val="en-US" w:eastAsia="zh-CN"/>
        </w:rPr>
        <w:t>，哪些量没有变，哪些量变化了？</w:t>
      </w:r>
      <w:r>
        <w:rPr>
          <w:rFonts w:hint="eastAsia" w:ascii="Times New Roman" w:hAnsi="Times New Roman" w:cs="Times New Roman"/>
          <w:i w:val="0"/>
          <w:iCs w:val="0"/>
          <w:sz w:val="24"/>
          <w:szCs w:val="24"/>
          <w:lang w:val="en-US" w:eastAsia="zh-CN"/>
        </w:rPr>
        <w:t>（再次播放视频）</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kern w:val="2"/>
          <w:sz w:val="24"/>
          <w:szCs w:val="24"/>
          <w:lang w:val="en-US" w:eastAsia="zh-CN" w:bidi="ar-SA"/>
        </w:rPr>
      </w:pPr>
      <w:r>
        <w:rPr>
          <w:rFonts w:hint="eastAsia"/>
          <w:i w:val="0"/>
          <w:iCs w:val="0"/>
          <w:sz w:val="24"/>
          <w:szCs w:val="24"/>
          <w:lang w:val="en-US" w:eastAsia="zh-CN"/>
        </w:rPr>
        <w:t>问题</w:t>
      </w:r>
      <w:r>
        <w:rPr>
          <w:rFonts w:hint="eastAsia" w:ascii="Times New Roman" w:hAnsi="Times New Roman" w:cs="Times New Roman"/>
          <w:i w:val="0"/>
          <w:iCs w:val="0"/>
          <w:sz w:val="24"/>
          <w:szCs w:val="24"/>
          <w:lang w:val="en-US" w:eastAsia="zh-CN"/>
        </w:rPr>
        <w:t>5</w:t>
      </w:r>
      <w:r>
        <w:rPr>
          <w:rFonts w:hint="eastAsia" w:ascii="Times New Roman" w:hAnsi="Times New Roman" w:cs="Times New Roman"/>
          <w:sz w:val="21"/>
          <w:szCs w:val="21"/>
          <w:lang w:val="en-US" w:eastAsia="zh-CN"/>
        </w:rPr>
        <w:t>：</w:t>
      </w:r>
      <w:r>
        <w:rPr>
          <w:rFonts w:hint="eastAsia" w:asciiTheme="minorHAnsi" w:hAnsiTheme="minorHAnsi" w:eastAsiaTheme="minorEastAsia" w:cstheme="minorBidi"/>
          <w:kern w:val="2"/>
          <w:sz w:val="24"/>
          <w:szCs w:val="24"/>
          <w:lang w:val="en-US" w:eastAsia="zh-CN" w:bidi="ar-SA"/>
        </w:rPr>
        <w:t>在实验中，这些量之间有怎样的数量关系？</w:t>
      </w:r>
      <w:r>
        <w:rPr>
          <w:rFonts w:hint="eastAsia" w:cstheme="minorBidi"/>
          <w:kern w:val="2"/>
          <w:sz w:val="24"/>
          <w:szCs w:val="24"/>
          <w:lang w:val="en-US" w:eastAsia="zh-CN" w:bidi="ar-SA"/>
        </w:rPr>
        <w:t>始终不变吗？</w:t>
      </w:r>
      <w:r>
        <w:rPr>
          <w:rFonts w:hint="eastAsia" w:asciiTheme="minorHAnsi" w:hAnsiTheme="minorHAnsi" w:eastAsiaTheme="minorEastAsia" w:cstheme="minorBidi"/>
          <w:kern w:val="2"/>
          <w:sz w:val="24"/>
          <w:szCs w:val="24"/>
          <w:lang w:val="en-US" w:eastAsia="zh-CN" w:bidi="ar-SA"/>
        </w:rPr>
        <w:t>（视频暂停在某个时刻）</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问题</w:t>
      </w:r>
      <w:r>
        <w:rPr>
          <w:rFonts w:hint="eastAsia" w:ascii="Times New Roman" w:hAnsi="Times New Roman" w:cs="Times New Roman" w:eastAsiaTheme="minorEastAsia"/>
          <w:kern w:val="2"/>
          <w:sz w:val="24"/>
          <w:szCs w:val="24"/>
          <w:lang w:val="en-US" w:eastAsia="zh-CN" w:bidi="ar-SA"/>
        </w:rPr>
        <w:t>6</w:t>
      </w:r>
      <w:r>
        <w:rPr>
          <w:rFonts w:hint="eastAsia" w:asciiTheme="minorHAnsi" w:hAnsiTheme="minorHAnsi" w:eastAsiaTheme="minorEastAsia" w:cstheme="minorBidi"/>
          <w:kern w:val="2"/>
          <w:sz w:val="24"/>
          <w:szCs w:val="24"/>
          <w:lang w:val="en-US" w:eastAsia="zh-CN" w:bidi="ar-SA"/>
        </w:rPr>
        <w:t>：平面内，点与线的位置关系有哪些呢？若</w:t>
      </w:r>
      <w:r>
        <w:rPr>
          <w:rFonts w:hint="eastAsia" w:ascii="Times New Roman" w:hAnsi="Times New Roman" w:cs="Times New Roman" w:eastAsiaTheme="minorEastAsia"/>
          <w:kern w:val="2"/>
          <w:sz w:val="24"/>
          <w:szCs w:val="24"/>
          <w:lang w:val="en-US" w:eastAsia="zh-CN" w:bidi="ar-SA"/>
        </w:rPr>
        <w:t>是点F在直线</w:t>
      </w:r>
      <w:r>
        <w:rPr>
          <w:rFonts w:hint="eastAsia" w:ascii="Times New Roman" w:hAnsi="Times New Roman" w:cs="Times New Roman" w:eastAsiaTheme="minorEastAsia"/>
          <w:i/>
          <w:iCs/>
          <w:kern w:val="2"/>
          <w:sz w:val="24"/>
          <w:szCs w:val="24"/>
          <w:lang w:val="en-US" w:eastAsia="zh-CN" w:bidi="ar-SA"/>
        </w:rPr>
        <w:t>l</w:t>
      </w:r>
      <w:r>
        <w:rPr>
          <w:rFonts w:hint="eastAsia" w:asciiTheme="minorHAnsi" w:hAnsiTheme="minorHAnsi" w:eastAsiaTheme="minorEastAsia" w:cstheme="minorBidi"/>
          <w:kern w:val="2"/>
          <w:sz w:val="24"/>
          <w:szCs w:val="24"/>
          <w:lang w:val="en-US" w:eastAsia="zh-CN" w:bidi="ar-SA"/>
        </w:rPr>
        <w:t>上呢？</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问题</w:t>
      </w:r>
      <w:r>
        <w:rPr>
          <w:rFonts w:hint="default" w:ascii="Times New Roman" w:hAnsi="Times New Roman" w:cs="Times New Roman" w:eastAsiaTheme="minorEastAsia"/>
          <w:kern w:val="2"/>
          <w:sz w:val="24"/>
          <w:szCs w:val="24"/>
          <w:lang w:val="en-US" w:eastAsia="zh-CN" w:bidi="ar-SA"/>
        </w:rPr>
        <w:t>7</w:t>
      </w:r>
      <w:r>
        <w:rPr>
          <w:rFonts w:hint="eastAsia" w:asciiTheme="minorHAnsi" w:hAnsiTheme="minorHAnsi" w:eastAsiaTheme="minorEastAsia" w:cstheme="minorBidi"/>
          <w:kern w:val="2"/>
          <w:sz w:val="24"/>
          <w:szCs w:val="24"/>
          <w:lang w:val="en-US" w:eastAsia="zh-CN" w:bidi="ar-SA"/>
        </w:rPr>
        <w:t>：请同学们总结，平面内满足什么条件的点的轨迹是抛物线？尝试给抛物线下定义</w:t>
      </w:r>
      <w:r>
        <w:rPr>
          <w:rFonts w:hint="eastAsia" w:cstheme="minorBidi"/>
          <w:kern w:val="2"/>
          <w:sz w:val="24"/>
          <w:szCs w:val="24"/>
          <w:lang w:val="en-US" w:eastAsia="zh-CN" w:bidi="ar-SA"/>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jc w:val="both"/>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【设计意图】用动画视频演示抛物线的形成过程，让学生经历动态观察、问题思考、数学抽象、问题总结，有利于学生在动态变化中强化对概念的认识，也体现数学抽象核心素养在课堂中的落实</w:t>
      </w:r>
      <w:r>
        <w:rPr>
          <w:rFonts w:hint="eastAsia" w:cstheme="minorBidi"/>
          <w:kern w:val="2"/>
          <w:sz w:val="24"/>
          <w:szCs w:val="24"/>
          <w:lang w:val="en-US" w:eastAsia="zh-CN" w:bidi="ar-SA"/>
        </w:rPr>
        <w:t>.问题</w:t>
      </w:r>
      <w:r>
        <w:rPr>
          <w:rFonts w:hint="default" w:ascii="Times New Roman" w:hAnsi="Times New Roman" w:cs="Times New Roman"/>
          <w:kern w:val="2"/>
          <w:sz w:val="24"/>
          <w:szCs w:val="24"/>
          <w:lang w:val="en-US" w:eastAsia="zh-CN" w:bidi="ar-SA"/>
        </w:rPr>
        <w:t>3</w:t>
      </w:r>
      <w:r>
        <w:rPr>
          <w:rFonts w:hint="eastAsia" w:cstheme="minorBidi"/>
          <w:kern w:val="2"/>
          <w:sz w:val="24"/>
          <w:szCs w:val="24"/>
          <w:lang w:val="en-US" w:eastAsia="zh-CN" w:bidi="ar-SA"/>
        </w:rPr>
        <w:t>学生通过观察实物的动与不动，抽象出定点、定直线和动点，问题</w:t>
      </w:r>
      <w:r>
        <w:rPr>
          <w:rFonts w:hint="eastAsia" w:ascii="Times New Roman" w:hAnsi="Times New Roman" w:cs="Times New Roman"/>
          <w:kern w:val="2"/>
          <w:sz w:val="24"/>
          <w:szCs w:val="24"/>
          <w:lang w:val="en-US" w:eastAsia="zh-CN" w:bidi="ar-SA"/>
        </w:rPr>
        <w:t>4</w:t>
      </w:r>
      <w:r>
        <w:rPr>
          <w:rFonts w:hint="eastAsia" w:cstheme="minorBidi"/>
          <w:kern w:val="2"/>
          <w:sz w:val="24"/>
          <w:szCs w:val="24"/>
          <w:lang w:val="en-US" w:eastAsia="zh-CN" w:bidi="ar-SA"/>
        </w:rPr>
        <w:t>通过观察线段长度的变化发现它们的数量关系，找到其中恒等不变的量，抽象出动点到定点的距离等于动点到定直线的距离，并且始终相等.问题</w:t>
      </w:r>
      <w:r>
        <w:rPr>
          <w:rFonts w:hint="eastAsia" w:ascii="Times New Roman" w:hAnsi="Times New Roman" w:cs="Times New Roman"/>
          <w:kern w:val="2"/>
          <w:sz w:val="24"/>
          <w:szCs w:val="24"/>
          <w:lang w:val="en-US" w:eastAsia="zh-CN" w:bidi="ar-SA"/>
        </w:rPr>
        <w:t>6</w:t>
      </w:r>
      <w:r>
        <w:rPr>
          <w:rFonts w:hint="eastAsia" w:cstheme="minorBidi"/>
          <w:kern w:val="2"/>
          <w:sz w:val="24"/>
          <w:szCs w:val="24"/>
          <w:lang w:val="en-US" w:eastAsia="zh-CN" w:bidi="ar-SA"/>
        </w:rPr>
        <w:t>促使细微观察发现细节，定点与定直线的位置关系.问题</w:t>
      </w:r>
      <w:r>
        <w:rPr>
          <w:rFonts w:hint="eastAsia" w:ascii="Times New Roman" w:hAnsi="Times New Roman" w:cs="Times New Roman"/>
          <w:kern w:val="2"/>
          <w:sz w:val="24"/>
          <w:szCs w:val="24"/>
          <w:lang w:val="en-US" w:eastAsia="zh-CN" w:bidi="ar-SA"/>
        </w:rPr>
        <w:t>7</w:t>
      </w:r>
      <w:r>
        <w:rPr>
          <w:rFonts w:hint="eastAsia" w:cstheme="minorBidi"/>
          <w:kern w:val="2"/>
          <w:sz w:val="24"/>
          <w:szCs w:val="24"/>
          <w:lang w:val="en-US" w:eastAsia="zh-CN" w:bidi="ar-SA"/>
        </w:rPr>
        <w:t>的设置让学生尝试将以上问题的结果总结概述出抛物线的定义.通过问题串的设置，提高学生在课堂中的参与程度，容易激起学生的求知欲，激发学生不断思考，活跃其思维，</w:t>
      </w:r>
      <w:r>
        <w:rPr>
          <w:rFonts w:hint="eastAsia" w:asciiTheme="minorHAnsi" w:hAnsiTheme="minorHAnsi" w:eastAsiaTheme="minorEastAsia" w:cstheme="minorBidi"/>
          <w:kern w:val="2"/>
          <w:sz w:val="24"/>
          <w:szCs w:val="24"/>
          <w:lang w:val="en-US" w:eastAsia="zh-CN" w:bidi="ar-SA"/>
        </w:rPr>
        <w:t>使学生感知到概念中的细节知识点，层层递进引导学生发现问题、解决问题、生成概念，实现学生思维能力的提升</w:t>
      </w:r>
      <w:r>
        <w:rPr>
          <w:rFonts w:hint="eastAsia" w:cstheme="minorBidi"/>
          <w:kern w:val="2"/>
          <w:sz w:val="24"/>
          <w:szCs w:val="24"/>
          <w:lang w:val="en-US" w:eastAsia="zh-CN" w:bidi="ar-SA"/>
        </w:rPr>
        <w:t>.</w:t>
      </w:r>
      <w:r>
        <w:rPr>
          <w:rFonts w:hint="eastAsia" w:asciiTheme="minorHAnsi" w:hAnsiTheme="minorHAnsi" w:eastAsiaTheme="minorEastAsia" w:cstheme="minorBidi"/>
          <w:kern w:val="2"/>
          <w:sz w:val="24"/>
          <w:szCs w:val="24"/>
          <w:lang w:val="en-US" w:eastAsia="zh-CN" w:bidi="ar-SA"/>
        </w:rPr>
        <w:t>学生通过动态实验经历、体验抛物线的概念的形成过程，进而抽象概括出抛物线的定义，体验数学探索的乐趣，另外学生自己总结概括抛物线的概念获得知识，具有成就感并且构成理解性记忆</w:t>
      </w:r>
      <w:r>
        <w:rPr>
          <w:rFonts w:hint="eastAsia" w:cstheme="minorBidi"/>
          <w:kern w:val="2"/>
          <w:sz w:val="24"/>
          <w:szCs w:val="24"/>
          <w:lang w:val="en-US" w:eastAsia="zh-CN" w:bidi="ar-SA"/>
        </w:rPr>
        <w:t>.在问题探索中培养学生的数学抽象和直观想象素养.</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环节三：概念生成</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平面内，到一个定点</w:t>
      </w:r>
      <w:r>
        <w:rPr>
          <w:rFonts w:hint="default" w:ascii="Times New Roman" w:hAnsi="Times New Roman" w:cs="Times New Roman" w:eastAsiaTheme="minorEastAsia"/>
          <w:kern w:val="2"/>
          <w:sz w:val="24"/>
          <w:szCs w:val="24"/>
          <w:lang w:val="en-US" w:eastAsia="zh-CN" w:bidi="ar-SA"/>
        </w:rPr>
        <w:t>F</w:t>
      </w:r>
      <w:r>
        <w:rPr>
          <w:rFonts w:hint="eastAsia" w:asciiTheme="minorHAnsi" w:hAnsiTheme="minorHAnsi" w:eastAsiaTheme="minorEastAsia" w:cstheme="minorBidi"/>
          <w:kern w:val="2"/>
          <w:sz w:val="24"/>
          <w:szCs w:val="24"/>
          <w:lang w:val="en-US" w:eastAsia="zh-CN" w:bidi="ar-SA"/>
        </w:rPr>
        <w:t>和一条定直线</w:t>
      </w:r>
      <w:r>
        <w:rPr>
          <w:rFonts w:hint="eastAsia" w:ascii="Times New Roman" w:hAnsi="Times New Roman" w:cs="Times New Roman" w:eastAsiaTheme="minorEastAsia"/>
          <w:i/>
          <w:iCs/>
          <w:kern w:val="2"/>
          <w:sz w:val="24"/>
          <w:szCs w:val="24"/>
          <w:lang w:val="en-US" w:eastAsia="zh-CN" w:bidi="ar-SA"/>
        </w:rPr>
        <w:t>l</w:t>
      </w:r>
      <w:r>
        <w:rPr>
          <w:rFonts w:hint="eastAsia" w:ascii="Times New Roman" w:hAnsi="Times New Roman" w:cs="Times New Roman" w:eastAsiaTheme="minorEastAsia"/>
          <w:kern w:val="2"/>
          <w:sz w:val="24"/>
          <w:szCs w:val="24"/>
          <w:lang w:val="en-US" w:eastAsia="zh-CN" w:bidi="ar-SA"/>
        </w:rPr>
        <w:t>（F不在</w:t>
      </w:r>
      <w:r>
        <w:rPr>
          <w:rFonts w:hint="eastAsia" w:ascii="Times New Roman" w:hAnsi="Times New Roman" w:cs="Times New Roman" w:eastAsiaTheme="minorEastAsia"/>
          <w:i/>
          <w:iCs/>
          <w:kern w:val="2"/>
          <w:sz w:val="24"/>
          <w:szCs w:val="24"/>
          <w:lang w:val="en-US" w:eastAsia="zh-CN" w:bidi="ar-SA"/>
        </w:rPr>
        <w:t>l</w:t>
      </w:r>
      <w:r>
        <w:rPr>
          <w:rFonts w:hint="eastAsia" w:asciiTheme="minorHAnsi" w:hAnsiTheme="minorHAnsi" w:eastAsiaTheme="minorEastAsia" w:cstheme="minorBidi"/>
          <w:kern w:val="2"/>
          <w:sz w:val="24"/>
          <w:szCs w:val="24"/>
          <w:lang w:val="en-US" w:eastAsia="zh-CN" w:bidi="ar-SA"/>
        </w:rPr>
        <w:t>上）距离相等的点的轨迹叫做抛物线</w:t>
      </w:r>
      <w:r>
        <w:rPr>
          <w:rFonts w:hint="eastAsia" w:cstheme="minorBidi"/>
          <w:kern w:val="2"/>
          <w:sz w:val="24"/>
          <w:szCs w:val="24"/>
          <w:lang w:val="en-US" w:eastAsia="zh-CN" w:bidi="ar-SA"/>
        </w:rPr>
        <w:t>.</w:t>
      </w:r>
      <w:r>
        <w:rPr>
          <w:rFonts w:hint="eastAsia" w:asciiTheme="minorHAnsi" w:hAnsiTheme="minorHAnsi" w:eastAsiaTheme="minorEastAsia" w:cstheme="minorBidi"/>
          <w:kern w:val="2"/>
          <w:sz w:val="24"/>
          <w:szCs w:val="24"/>
          <w:lang w:val="en-US" w:eastAsia="zh-CN" w:bidi="ar-SA"/>
        </w:rPr>
        <w:t>其中定</w:t>
      </w:r>
      <w:r>
        <w:rPr>
          <w:rFonts w:hint="eastAsia" w:ascii="Times New Roman" w:hAnsi="Times New Roman" w:cs="Times New Roman" w:eastAsiaTheme="minorEastAsia"/>
          <w:kern w:val="2"/>
          <w:sz w:val="24"/>
          <w:szCs w:val="24"/>
          <w:lang w:val="en-US" w:eastAsia="zh-CN" w:bidi="ar-SA"/>
        </w:rPr>
        <w:t>点F叫做抛物线的焦点，定直线</w:t>
      </w:r>
      <w:r>
        <w:rPr>
          <w:rFonts w:hint="eastAsia" w:ascii="Times New Roman" w:hAnsi="Times New Roman" w:cs="Times New Roman" w:eastAsiaTheme="minorEastAsia"/>
          <w:i/>
          <w:iCs/>
          <w:kern w:val="2"/>
          <w:sz w:val="24"/>
          <w:szCs w:val="24"/>
          <w:lang w:val="en-US" w:eastAsia="zh-CN" w:bidi="ar-SA"/>
        </w:rPr>
        <w:t>l</w:t>
      </w:r>
      <w:r>
        <w:rPr>
          <w:rFonts w:hint="eastAsia" w:ascii="Times New Roman" w:hAnsi="Times New Roman" w:cs="Times New Roman" w:eastAsiaTheme="minorEastAsia"/>
          <w:kern w:val="2"/>
          <w:sz w:val="24"/>
          <w:szCs w:val="24"/>
          <w:lang w:val="en-US" w:eastAsia="zh-CN" w:bidi="ar-SA"/>
        </w:rPr>
        <w:t>叫做</w:t>
      </w:r>
      <w:r>
        <w:rPr>
          <w:rFonts w:hint="eastAsia" w:asciiTheme="minorHAnsi" w:hAnsiTheme="minorHAnsi" w:eastAsiaTheme="minorEastAsia" w:cstheme="minorBidi"/>
          <w:kern w:val="2"/>
          <w:sz w:val="24"/>
          <w:szCs w:val="24"/>
          <w:lang w:val="en-US" w:eastAsia="zh-CN" w:bidi="ar-SA"/>
        </w:rPr>
        <w:t>抛物线的准线</w:t>
      </w:r>
      <w:r>
        <w:rPr>
          <w:rFonts w:hint="eastAsia" w:cstheme="minorBidi"/>
          <w:kern w:val="2"/>
          <w:sz w:val="24"/>
          <w:szCs w:val="24"/>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【定义剖析】（</w:t>
      </w:r>
      <w:r>
        <w:rPr>
          <w:rFonts w:hint="default" w:ascii="Times New Roman" w:hAnsi="Times New Roman" w:cs="Times New Roman" w:eastAsiaTheme="minorEastAsia"/>
          <w:kern w:val="2"/>
          <w:sz w:val="24"/>
          <w:szCs w:val="24"/>
          <w:lang w:val="en-US" w:eastAsia="zh-CN" w:bidi="ar-SA"/>
        </w:rPr>
        <w:t>1</w:t>
      </w:r>
      <w:r>
        <w:rPr>
          <w:rFonts w:hint="eastAsia" w:asciiTheme="minorHAnsi" w:hAnsiTheme="minorHAnsi" w:eastAsiaTheme="minorEastAsia" w:cstheme="minorBidi"/>
          <w:kern w:val="2"/>
          <w:sz w:val="24"/>
          <w:szCs w:val="24"/>
          <w:lang w:val="en-US" w:eastAsia="zh-CN" w:bidi="ar-SA"/>
        </w:rPr>
        <w:t>）抛物线定义可归纳为“一动二定三相等”，一个动点，两定指定点和定直线，三相等指动点到定点和定直线的距离相等；</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w:t>
      </w:r>
      <w:r>
        <w:rPr>
          <w:rFonts w:hint="default" w:ascii="Times New Roman" w:hAnsi="Times New Roman" w:cs="Times New Roman" w:eastAsiaTheme="minorEastAsia"/>
          <w:kern w:val="2"/>
          <w:sz w:val="24"/>
          <w:szCs w:val="24"/>
          <w:lang w:val="en-US" w:eastAsia="zh-CN" w:bidi="ar-SA"/>
        </w:rPr>
        <w:t>2</w:t>
      </w:r>
      <w:r>
        <w:rPr>
          <w:rFonts w:hint="eastAsia" w:asciiTheme="minorHAnsi" w:hAnsiTheme="minorHAnsi" w:eastAsiaTheme="minorEastAsia" w:cstheme="minorBidi"/>
          <w:kern w:val="2"/>
          <w:sz w:val="24"/>
          <w:szCs w:val="24"/>
          <w:lang w:val="en-US" w:eastAsia="zh-CN" w:bidi="ar-SA"/>
        </w:rPr>
        <w:t>）隐含条件：定点不在定直线上，若定点在定直线上，动点轨迹为过定点且垂直与定直线的一条直线；</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w:t>
      </w:r>
      <w:r>
        <w:rPr>
          <w:rFonts w:hint="default" w:ascii="Times New Roman" w:hAnsi="Times New Roman" w:cs="Times New Roman" w:eastAsiaTheme="minorEastAsia"/>
          <w:kern w:val="2"/>
          <w:sz w:val="24"/>
          <w:szCs w:val="24"/>
          <w:lang w:val="en-US" w:eastAsia="zh-CN" w:bidi="ar-SA"/>
        </w:rPr>
        <w:t>3</w:t>
      </w:r>
      <w:r>
        <w:rPr>
          <w:rFonts w:hint="eastAsia" w:asciiTheme="minorHAnsi" w:hAnsiTheme="minorHAnsi" w:eastAsiaTheme="minorEastAsia" w:cstheme="minorBidi"/>
          <w:kern w:val="2"/>
          <w:sz w:val="24"/>
          <w:szCs w:val="24"/>
          <w:lang w:val="en-US" w:eastAsia="zh-CN" w:bidi="ar-SA"/>
        </w:rPr>
        <w:t>）抛物线定义建立了抛物线上的点（动点）、焦点、准线三者直接的距离关系，在解题时常与定义相联系，将两个距离相互转化进行解题</w:t>
      </w:r>
      <w:r>
        <w:rPr>
          <w:rFonts w:hint="eastAsia" w:cstheme="minorBidi"/>
          <w:kern w:val="2"/>
          <w:sz w:val="24"/>
          <w:szCs w:val="24"/>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环节四：定义的应用</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cs="Times New Roman"/>
          <w:i w:val="0"/>
          <w:iCs w:val="0"/>
          <w:lang w:val="en-US" w:eastAsia="zh-CN"/>
        </w:rPr>
      </w:pPr>
      <w:r>
        <w:rPr>
          <w:rFonts w:hint="eastAsia" w:asciiTheme="minorHAnsi" w:hAnsiTheme="minorHAnsi" w:eastAsiaTheme="minorEastAsia" w:cstheme="minorBidi"/>
          <w:kern w:val="2"/>
          <w:sz w:val="24"/>
          <w:szCs w:val="24"/>
          <w:lang w:val="en-US" w:eastAsia="zh-CN" w:bidi="ar-SA"/>
        </w:rPr>
        <w:t>【思考题】如下图，过定点</w:t>
      </w:r>
      <w:r>
        <w:rPr>
          <w:rFonts w:hint="default" w:ascii="Times New Roman" w:hAnsi="Times New Roman" w:cs="Times New Roman" w:eastAsiaTheme="minorEastAsia"/>
          <w:kern w:val="2"/>
          <w:sz w:val="24"/>
          <w:szCs w:val="24"/>
          <w:lang w:val="en-US" w:eastAsia="zh-CN" w:bidi="ar-SA"/>
        </w:rPr>
        <w:t>F且与直线</w:t>
      </w:r>
      <w:r>
        <w:rPr>
          <w:rFonts w:hint="default" w:ascii="Times New Roman" w:hAnsi="Times New Roman" w:cs="Times New Roman" w:eastAsiaTheme="minorEastAsia"/>
          <w:i/>
          <w:iCs/>
          <w:kern w:val="2"/>
          <w:sz w:val="24"/>
          <w:szCs w:val="24"/>
          <w:lang w:val="en-US" w:eastAsia="zh-CN" w:bidi="ar-SA"/>
        </w:rPr>
        <w:t>l</w:t>
      </w:r>
      <w:r>
        <w:rPr>
          <w:rFonts w:hint="default" w:ascii="Times New Roman" w:hAnsi="Times New Roman" w:cs="Times New Roman" w:eastAsiaTheme="minorEastAsia"/>
          <w:kern w:val="2"/>
          <w:sz w:val="24"/>
          <w:szCs w:val="24"/>
          <w:lang w:val="en-US" w:eastAsia="zh-CN" w:bidi="ar-SA"/>
        </w:rPr>
        <w:t>相</w:t>
      </w:r>
      <w:r>
        <w:rPr>
          <w:rFonts w:hint="eastAsia" w:asciiTheme="minorHAnsi" w:hAnsiTheme="minorHAnsi" w:eastAsiaTheme="minorEastAsia" w:cstheme="minorBidi"/>
          <w:kern w:val="2"/>
          <w:sz w:val="24"/>
          <w:szCs w:val="24"/>
          <w:lang w:val="en-US" w:eastAsia="zh-CN" w:bidi="ar-SA"/>
        </w:rPr>
        <w:t>切的圆的圆心轨迹是什么呢？</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lang w:val="en-US" w:eastAsia="zh-CN"/>
        </w:rPr>
      </w:pPr>
      <w:r>
        <w:rPr>
          <w:rFonts w:hint="eastAsia" w:ascii="Times New Roman" w:hAnsi="Times New Roman" w:cs="Times New Roman"/>
          <w:i w:val="0"/>
          <w:iCs w:val="0"/>
          <w:lang w:val="en-US" w:eastAsia="zh-CN"/>
        </w:rPr>
        <w:t xml:space="preserve">     </w:t>
      </w:r>
      <w:r>
        <w:rPr>
          <w:rFonts w:hint="eastAsia" w:ascii="Times New Roman" w:hAnsi="Times New Roman" w:cs="Times New Roman"/>
          <w:i/>
          <w:iCs/>
          <w:lang w:val="en-US" w:eastAsia="zh-CN"/>
        </w:rPr>
        <w:t xml:space="preserve"> </w:t>
      </w:r>
      <w:r>
        <w:drawing>
          <wp:inline distT="0" distB="0" distL="114300" distR="114300">
            <wp:extent cx="1661795" cy="1575435"/>
            <wp:effectExtent l="0" t="0" r="14605" b="571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6"/>
                    <a:stretch>
                      <a:fillRect/>
                    </a:stretch>
                  </pic:blipFill>
                  <pic:spPr>
                    <a:xfrm>
                      <a:off x="0" y="0"/>
                      <a:ext cx="1661795" cy="1575435"/>
                    </a:xfrm>
                    <a:prstGeom prst="rect">
                      <a:avLst/>
                    </a:prstGeom>
                  </pic:spPr>
                </pic:pic>
              </a:graphicData>
            </a:graphic>
          </wp:inline>
        </w:drawing>
      </w:r>
      <w:r>
        <w:rPr>
          <w:rFonts w:hint="eastAsia" w:ascii="Times New Roman" w:hAnsi="Times New Roman" w:cs="Times New Roman"/>
          <w:i/>
          <w:iCs/>
          <w:lang w:val="en-US" w:eastAsia="zh-CN"/>
        </w:rPr>
        <w:t xml:space="preserve">                    </w:t>
      </w:r>
      <w:r>
        <w:drawing>
          <wp:inline distT="0" distB="0" distL="114300" distR="114300">
            <wp:extent cx="1536065" cy="1702435"/>
            <wp:effectExtent l="0" t="0" r="6985" b="1206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7"/>
                    <a:stretch>
                      <a:fillRect/>
                    </a:stretch>
                  </pic:blipFill>
                  <pic:spPr>
                    <a:xfrm>
                      <a:off x="0" y="0"/>
                      <a:ext cx="1536065" cy="1702435"/>
                    </a:xfrm>
                    <a:prstGeom prst="rect">
                      <a:avLst/>
                    </a:prstGeom>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textAlignment w:val="auto"/>
        <w:rPr>
          <w:rFonts w:hint="eastAsia" w:ascii="Times New Roman" w:hAnsi="Times New Roman" w:cs="Times New Roman"/>
          <w:i w:val="0"/>
          <w:iCs w:val="0"/>
          <w:sz w:val="24"/>
          <w:szCs w:val="24"/>
          <w:lang w:val="en-US" w:eastAsia="zh-CN"/>
        </w:rPr>
      </w:pPr>
      <w:r>
        <w:rPr>
          <w:rFonts w:hint="eastAsia" w:ascii="Times New Roman" w:hAnsi="Times New Roman" w:cs="Times New Roman"/>
          <w:i w:val="0"/>
          <w:iCs w:val="0"/>
          <w:sz w:val="24"/>
          <w:szCs w:val="24"/>
          <w:lang w:val="en-US" w:eastAsia="zh-CN"/>
        </w:rPr>
        <w:t>生答：第一张图圆心轨迹是抛物线，理由是依据抛物线定义.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textAlignment w:val="auto"/>
        <w:rPr>
          <w:rFonts w:hint="eastAsia" w:ascii="Times New Roman" w:hAnsi="Times New Roman" w:cs="Times New Roman"/>
          <w:i w:val="0"/>
          <w:iCs w:val="0"/>
          <w:sz w:val="24"/>
          <w:szCs w:val="24"/>
          <w:lang w:val="en-US" w:eastAsia="zh-CN"/>
        </w:rPr>
      </w:pPr>
      <w:r>
        <w:rPr>
          <w:rFonts w:hint="eastAsia" w:ascii="Times New Roman" w:hAnsi="Times New Roman" w:cs="Times New Roman"/>
          <w:i w:val="0"/>
          <w:iCs w:val="0"/>
          <w:sz w:val="24"/>
          <w:szCs w:val="24"/>
          <w:lang w:val="en-US" w:eastAsia="zh-CN"/>
        </w:rPr>
        <w:t>问题8：若是让同学们作出这些圆心，你该怎么操作呢？（同学们讨论交流）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textAlignment w:val="auto"/>
        <w:rPr>
          <w:rFonts w:hint="default" w:ascii="Times New Roman" w:hAnsi="Times New Roman" w:cs="Times New Roman" w:eastAsiaTheme="minorEastAsia"/>
          <w:i w:val="0"/>
          <w:iCs w:val="0"/>
          <w:sz w:val="24"/>
          <w:szCs w:val="24"/>
          <w:lang w:val="en-US" w:eastAsia="zh-CN"/>
        </w:rPr>
      </w:pPr>
      <w:r>
        <w:rPr>
          <w:rFonts w:hint="eastAsia" w:ascii="Times New Roman" w:hAnsi="Times New Roman" w:cs="Times New Roman"/>
          <w:i w:val="0"/>
          <w:iCs w:val="0"/>
          <w:sz w:val="24"/>
          <w:szCs w:val="24"/>
          <w:lang w:val="en-US" w:eastAsia="zh-CN"/>
        </w:rPr>
        <w:t>生答：过点F作</w:t>
      </w:r>
      <w:r>
        <w:rPr>
          <w:rFonts w:hint="eastAsia" w:ascii="Times New Roman" w:hAnsi="Times New Roman" w:cs="Times New Roman"/>
          <w:i/>
          <w:iCs/>
          <w:sz w:val="24"/>
          <w:szCs w:val="24"/>
          <w:lang w:val="en-US" w:eastAsia="zh-CN"/>
        </w:rPr>
        <w:t>l</w:t>
      </w:r>
      <w:r>
        <w:rPr>
          <w:rFonts w:hint="eastAsia" w:ascii="Times New Roman" w:hAnsi="Times New Roman" w:cs="Times New Roman"/>
          <w:i w:val="0"/>
          <w:iCs w:val="0"/>
          <w:sz w:val="24"/>
          <w:szCs w:val="24"/>
          <w:lang w:val="en-US" w:eastAsia="zh-CN"/>
        </w:rPr>
        <w:t>垂线，取垂线段中点可得到一个圆心；再</w:t>
      </w:r>
      <w:r>
        <w:rPr>
          <w:rFonts w:hint="eastAsia" w:ascii="Times New Roman" w:hAnsi="Times New Roman" w:cs="Times New Roman"/>
          <w:i/>
          <w:iCs/>
          <w:sz w:val="24"/>
          <w:szCs w:val="24"/>
          <w:lang w:val="en-US" w:eastAsia="zh-CN"/>
        </w:rPr>
        <w:t>在l</w:t>
      </w:r>
      <w:r>
        <w:rPr>
          <w:rFonts w:hint="eastAsia" w:ascii="Times New Roman" w:hAnsi="Times New Roman" w:cs="Times New Roman"/>
          <w:i w:val="0"/>
          <w:iCs w:val="0"/>
          <w:sz w:val="24"/>
          <w:szCs w:val="24"/>
          <w:lang w:val="en-US" w:eastAsia="zh-CN"/>
        </w:rPr>
        <w:t>上任取一点A，连接AF并作AF中垂线，过点A作</w:t>
      </w:r>
      <w:r>
        <w:rPr>
          <w:rFonts w:hint="eastAsia" w:ascii="Times New Roman" w:hAnsi="Times New Roman" w:cs="Times New Roman"/>
          <w:i/>
          <w:iCs/>
          <w:sz w:val="24"/>
          <w:szCs w:val="24"/>
          <w:lang w:val="en-US" w:eastAsia="zh-CN"/>
        </w:rPr>
        <w:t>l</w:t>
      </w:r>
      <w:r>
        <w:rPr>
          <w:rFonts w:hint="eastAsia" w:ascii="Times New Roman" w:hAnsi="Times New Roman" w:cs="Times New Roman"/>
          <w:i w:val="0"/>
          <w:iCs w:val="0"/>
          <w:sz w:val="24"/>
          <w:szCs w:val="24"/>
          <w:lang w:val="en-US" w:eastAsia="zh-CN"/>
        </w:rPr>
        <w:t>垂线，交点也是符合条件的圆心；……可以得到很多的圆心.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textAlignment w:val="auto"/>
        <w:rPr>
          <w:rFonts w:hint="eastAsia"/>
          <w:sz w:val="24"/>
          <w:szCs w:val="24"/>
          <w:lang w:val="en-US" w:eastAsia="zh-CN"/>
        </w:rPr>
      </w:pPr>
      <w:r>
        <w:rPr>
          <w:rFonts w:hint="eastAsia"/>
          <w:sz w:val="24"/>
          <w:szCs w:val="24"/>
          <w:lang w:val="en-US" w:eastAsia="zh-CN"/>
        </w:rPr>
        <w:t>师：非常好.按照同学的做法，教师利用</w:t>
      </w:r>
      <w:r>
        <w:rPr>
          <w:rFonts w:hint="default" w:ascii="Times New Roman" w:hAnsi="Times New Roman" w:cs="Times New Roman"/>
          <w:sz w:val="24"/>
          <w:szCs w:val="24"/>
          <w:lang w:val="en-US" w:eastAsia="zh-CN"/>
        </w:rPr>
        <w:t>GeoGebra</w:t>
      </w:r>
      <w:r>
        <w:rPr>
          <w:rFonts w:hint="eastAsia"/>
          <w:sz w:val="24"/>
          <w:szCs w:val="24"/>
          <w:lang w:val="en-US" w:eastAsia="zh-CN"/>
        </w:rPr>
        <w:t>软件中画图展示圆心轨迹为抛物线.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textAlignment w:val="auto"/>
        <w:rPr>
          <w:rFonts w:hint="default" w:asciiTheme="minorHAnsi" w:hAnsiTheme="minorHAnsi" w:eastAsiaTheme="minorEastAsia" w:cstheme="minorBidi"/>
          <w:kern w:val="2"/>
          <w:sz w:val="24"/>
          <w:szCs w:val="24"/>
          <w:lang w:val="en-US" w:eastAsia="zh-CN" w:bidi="ar-SA"/>
        </w:rPr>
      </w:pPr>
      <w:r>
        <w:rPr>
          <w:rFonts w:hint="eastAsia"/>
          <w:lang w:val="en-US" w:eastAsia="zh-CN"/>
        </w:rPr>
        <w:t>【设计意图】学习的目的在于运用.教学中首要是理解概念，更重要的是灵活运用概念.概念的理解与应用是相辅相成的，因此课堂中概念具体应用，及时应用并且归纳整理，对于巩固概念具有特殊意义.在学生获得概念之后，教师提出恰当的问题，让学生进一步思考，即使学生一时答不上来，亦可促使同学们开动脑筋，发散思维，最终获得结果是加深理解概念的好时机.本节课，通过开放式的问题设计给同学们交流讨论的机会，课堂中不仅师生对话更实现生生对话.学生感受抛物线定义的具体应用，了解抛物线的画法为以后做题画抛物线草图做准备，利用</w:t>
      </w:r>
      <w:r>
        <w:rPr>
          <w:rFonts w:hint="default" w:ascii="Times New Roman" w:hAnsi="Times New Roman" w:cs="Times New Roman"/>
          <w:sz w:val="24"/>
          <w:szCs w:val="24"/>
          <w:lang w:val="en-US" w:eastAsia="zh-CN"/>
        </w:rPr>
        <w:t>GeoGebra</w:t>
      </w:r>
      <w:r>
        <w:rPr>
          <w:rFonts w:hint="eastAsia" w:ascii="Times New Roman" w:hAnsi="Times New Roman" w:cs="Times New Roman"/>
          <w:sz w:val="24"/>
          <w:szCs w:val="24"/>
          <w:lang w:val="en-US" w:eastAsia="zh-CN"/>
        </w:rPr>
        <w:t>软件作图</w:t>
      </w:r>
      <w:r>
        <w:rPr>
          <w:rFonts w:hint="eastAsia"/>
          <w:lang w:val="en-US" w:eastAsia="zh-CN"/>
        </w:rPr>
        <w:t>让学生感受依据定义生成抛物线图象，以数定</w:t>
      </w:r>
      <w:r>
        <w:rPr>
          <w:rFonts w:hint="eastAsia"/>
          <w:sz w:val="24"/>
          <w:szCs w:val="24"/>
          <w:lang w:val="en-US" w:eastAsia="zh-CN"/>
        </w:rPr>
        <w:t>形，</w:t>
      </w:r>
      <w:r>
        <w:rPr>
          <w:rFonts w:hint="eastAsia" w:asciiTheme="minorHAnsi" w:hAnsiTheme="minorHAnsi" w:eastAsiaTheme="minorEastAsia" w:cstheme="minorBidi"/>
          <w:kern w:val="2"/>
          <w:sz w:val="24"/>
          <w:szCs w:val="24"/>
          <w:lang w:val="en-US" w:eastAsia="zh-CN" w:bidi="ar-SA"/>
        </w:rPr>
        <w:t>体现数形结合思想</w:t>
      </w:r>
      <w:r>
        <w:rPr>
          <w:rFonts w:hint="eastAsia" w:cstheme="minorBidi"/>
          <w:kern w:val="2"/>
          <w:sz w:val="24"/>
          <w:szCs w:val="24"/>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环节</w:t>
      </w:r>
      <w:r>
        <w:rPr>
          <w:rFonts w:hint="eastAsia" w:cstheme="minorBidi"/>
          <w:kern w:val="2"/>
          <w:sz w:val="24"/>
          <w:szCs w:val="24"/>
          <w:lang w:val="en-US" w:eastAsia="zh-CN" w:bidi="ar-SA"/>
        </w:rPr>
        <w:t>五</w:t>
      </w:r>
      <w:r>
        <w:rPr>
          <w:rFonts w:hint="eastAsia" w:asciiTheme="minorHAnsi" w:hAnsiTheme="minorHAnsi" w:eastAsiaTheme="minorEastAsia" w:cstheme="minorBidi"/>
          <w:kern w:val="2"/>
          <w:sz w:val="24"/>
          <w:szCs w:val="24"/>
          <w:lang w:val="en-US" w:eastAsia="zh-CN" w:bidi="ar-SA"/>
        </w:rPr>
        <w:t>：</w:t>
      </w:r>
      <w:r>
        <w:rPr>
          <w:rFonts w:hint="eastAsia" w:cstheme="minorBidi"/>
          <w:kern w:val="2"/>
          <w:sz w:val="24"/>
          <w:szCs w:val="24"/>
          <w:lang w:val="en-US" w:eastAsia="zh-CN" w:bidi="ar-SA"/>
        </w:rPr>
        <w:t>课堂反馈</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cs="Times New Roman"/>
          <w:i w:val="0"/>
          <w:iCs w:val="0"/>
          <w:sz w:val="24"/>
          <w:szCs w:val="24"/>
          <w:lang w:val="en-US" w:eastAsia="zh-CN"/>
        </w:rPr>
      </w:pPr>
      <w:r>
        <w:rPr>
          <w:rFonts w:hint="eastAsia" w:ascii="Times New Roman" w:hAnsi="Times New Roman" w:cs="Times New Roman"/>
          <w:i w:val="0"/>
          <w:iCs w:val="0"/>
          <w:sz w:val="24"/>
          <w:szCs w:val="24"/>
          <w:lang w:val="en-US" w:eastAsia="zh-CN"/>
        </w:rPr>
        <w:t>例1.依据抛物线定义，根据下列焦点坐标和准线方程，画出抛物线草图.</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（1）</w:t>
      </w:r>
      <w:r>
        <w:rPr>
          <w:rFonts w:hint="eastAsia" w:ascii="Times New Roman" w:hAnsi="Times New Roman" w:cs="Times New Roman"/>
          <w:i w:val="0"/>
          <w:iCs w:val="0"/>
          <w:position w:val="-10"/>
          <w:lang w:val="en-US" w:eastAsia="zh-CN"/>
        </w:rPr>
        <w:object>
          <v:shape id="_x0000_i1025" o:spt="75" type="#_x0000_t75" style="height:16pt;width:91pt;" o:ole="t" filled="f" o:preferrelative="t" stroked="f" coordsize="21600,21600">
            <v:path/>
            <v:fill on="f" focussize="0,0"/>
            <v:stroke on="f"/>
            <v:imagedata r:id="rId9" o:title=""/>
            <o:lock v:ext="edit" aspectratio="t"/>
            <w10:wrap type="none"/>
            <w10:anchorlock/>
          </v:shape>
          <o:OLEObject Type="Embed" ProgID="Equation.KSEE3" ShapeID="_x0000_i1025" DrawAspect="Content" ObjectID="_1468075725" r:id="rId8">
            <o:LockedField>false</o:LockedField>
          </o:OLEObject>
        </w:object>
      </w:r>
      <w:r>
        <w:rPr>
          <w:rFonts w:hint="eastAsia" w:ascii="Times New Roman" w:hAnsi="Times New Roman" w:cs="Times New Roman"/>
          <w:i w:val="0"/>
          <w:iCs w:val="0"/>
          <w:lang w:val="en-US" w:eastAsia="zh-CN"/>
        </w:rPr>
        <w:t>；         （2）</w:t>
      </w:r>
      <w:r>
        <w:rPr>
          <w:rFonts w:hint="eastAsia" w:ascii="Times New Roman" w:hAnsi="Times New Roman" w:cs="Times New Roman"/>
          <w:i w:val="0"/>
          <w:iCs w:val="0"/>
          <w:position w:val="-10"/>
          <w:lang w:val="en-US" w:eastAsia="zh-CN"/>
        </w:rPr>
        <w:object>
          <v:shape id="_x0000_i1026" o:spt="75" type="#_x0000_t75" style="height:16pt;width:91pt;" o:ole="t" filled="f" o:preferrelative="t" stroked="f" coordsize="21600,21600">
            <v:path/>
            <v:fill on="f" focussize="0,0"/>
            <v:stroke on="f"/>
            <v:imagedata r:id="rId11" o:title=""/>
            <o:lock v:ext="edit" aspectratio="t"/>
            <w10:wrap type="none"/>
            <w10:anchorlock/>
          </v:shape>
          <o:OLEObject Type="Embed" ProgID="Equation.KSEE3" ShapeID="_x0000_i1026" DrawAspect="Content" ObjectID="_1468075726" r:id="rId10">
            <o:LockedField>false</o:LockedField>
          </o:OLEObject>
        </w:object>
      </w:r>
      <w:r>
        <w:rPr>
          <w:rFonts w:hint="eastAsia" w:ascii="Times New Roman" w:hAnsi="Times New Roman" w:cs="Times New Roman"/>
          <w:i w:val="0"/>
          <w:iCs w:val="0"/>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（3）</w:t>
      </w:r>
      <w:r>
        <w:rPr>
          <w:rFonts w:hint="eastAsia" w:ascii="Times New Roman" w:hAnsi="Times New Roman" w:cs="Times New Roman"/>
          <w:i w:val="0"/>
          <w:iCs w:val="0"/>
          <w:position w:val="-10"/>
          <w:lang w:val="en-US" w:eastAsia="zh-CN"/>
        </w:rPr>
        <w:object>
          <v:shape id="_x0000_i1027" o:spt="75" type="#_x0000_t75" style="height:16pt;width:95pt;" o:ole="t" filled="f" o:preferrelative="t" stroked="f" coordsize="21600,21600">
            <v:path/>
            <v:fill on="f" focussize="0,0"/>
            <v:stroke on="f"/>
            <v:imagedata r:id="rId13" o:title=""/>
            <o:lock v:ext="edit" aspectratio="t"/>
            <w10:wrap type="none"/>
            <w10:anchorlock/>
          </v:shape>
          <o:OLEObject Type="Embed" ProgID="Equation.KSEE3" ShapeID="_x0000_i1027" DrawAspect="Content" ObjectID="_1468075727" r:id="rId12">
            <o:LockedField>false</o:LockedField>
          </o:OLEObject>
        </w:object>
      </w:r>
      <w:r>
        <w:rPr>
          <w:rFonts w:hint="eastAsia" w:ascii="Times New Roman" w:hAnsi="Times New Roman" w:cs="Times New Roman"/>
          <w:i w:val="0"/>
          <w:iCs w:val="0"/>
          <w:lang w:val="en-US" w:eastAsia="zh-CN"/>
        </w:rPr>
        <w:t>；        （4）</w:t>
      </w:r>
      <w:r>
        <w:rPr>
          <w:rFonts w:hint="eastAsia" w:ascii="Times New Roman" w:hAnsi="Times New Roman" w:cs="Times New Roman"/>
          <w:i w:val="0"/>
          <w:iCs w:val="0"/>
          <w:position w:val="-10"/>
          <w:lang w:val="en-US" w:eastAsia="zh-CN"/>
        </w:rPr>
        <w:object>
          <v:shape id="_x0000_i1028" o:spt="75" type="#_x0000_t75" style="height:16pt;width:95pt;" o:ole="t" filled="f" o:preferrelative="t" stroked="f" coordsize="21600,21600">
            <v:path/>
            <v:fill on="f" focussize="0,0"/>
            <v:stroke on="f"/>
            <v:imagedata r:id="rId15" o:title=""/>
            <o:lock v:ext="edit" aspectratio="t"/>
            <w10:wrap type="none"/>
            <w10:anchorlock/>
          </v:shape>
          <o:OLEObject Type="Embed" ProgID="Equation.KSEE3" ShapeID="_x0000_i1028" DrawAspect="Content" ObjectID="_1468075728" r:id="rId14">
            <o:LockedField>false</o:LockedField>
          </o:OLEObject>
        </w:object>
      </w:r>
      <w:r>
        <w:rPr>
          <w:rFonts w:hint="eastAsia" w:ascii="Times New Roman" w:hAnsi="Times New Roman" w:cs="Times New Roman"/>
          <w:i w:val="0"/>
          <w:iCs w:val="0"/>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cs="Times New Roman"/>
          <w:i w:val="0"/>
          <w:iCs w:val="0"/>
          <w:sz w:val="24"/>
          <w:szCs w:val="24"/>
          <w:lang w:val="en-US" w:eastAsia="zh-CN"/>
        </w:rPr>
      </w:pPr>
      <w:r>
        <w:rPr>
          <w:rFonts w:hint="eastAsia" w:ascii="Times New Roman" w:hAnsi="Times New Roman" w:cs="Times New Roman"/>
          <w:i w:val="0"/>
          <w:iCs w:val="0"/>
          <w:sz w:val="24"/>
          <w:szCs w:val="24"/>
          <w:lang w:val="en-US" w:eastAsia="zh-CN"/>
        </w:rPr>
        <w:t>例2.平面上动点P到定点</w:t>
      </w:r>
      <w:r>
        <w:rPr>
          <w:rFonts w:hint="eastAsia" w:ascii="Times New Roman" w:hAnsi="Times New Roman" w:cs="Times New Roman"/>
          <w:i w:val="0"/>
          <w:iCs w:val="0"/>
          <w:position w:val="-10"/>
          <w:sz w:val="24"/>
          <w:szCs w:val="24"/>
          <w:lang w:val="en-US" w:eastAsia="zh-CN"/>
        </w:rPr>
        <w:object>
          <v:shape id="_x0000_i1029" o:spt="75" type="#_x0000_t75" style="height:16pt;width:35pt;" o:ole="t" filled="f" o:preferrelative="t" stroked="f" coordsize="21600,21600">
            <v:path/>
            <v:fill on="f" focussize="0,0"/>
            <v:stroke on="f"/>
            <v:imagedata r:id="rId17" o:title=""/>
            <o:lock v:ext="edit" aspectratio="t"/>
            <w10:wrap type="none"/>
            <w10:anchorlock/>
          </v:shape>
          <o:OLEObject Type="Embed" ProgID="Equation.KSEE3" ShapeID="_x0000_i1029" DrawAspect="Content" ObjectID="_1468075729" r:id="rId16">
            <o:LockedField>false</o:LockedField>
          </o:OLEObject>
        </w:object>
      </w:r>
      <w:r>
        <w:rPr>
          <w:rFonts w:hint="eastAsia" w:ascii="Times New Roman" w:hAnsi="Times New Roman" w:cs="Times New Roman"/>
          <w:i w:val="0"/>
          <w:iCs w:val="0"/>
          <w:sz w:val="24"/>
          <w:szCs w:val="24"/>
          <w:lang w:val="en-US" w:eastAsia="zh-CN"/>
        </w:rPr>
        <w:t>的距离比到</w:t>
      </w:r>
      <w:r>
        <w:rPr>
          <w:rFonts w:hint="eastAsia" w:ascii="Times New Roman" w:hAnsi="Times New Roman" w:cs="Times New Roman"/>
          <w:i w:val="0"/>
          <w:iCs w:val="0"/>
          <w:position w:val="-10"/>
          <w:sz w:val="24"/>
          <w:szCs w:val="24"/>
          <w:lang w:val="en-US" w:eastAsia="zh-CN"/>
        </w:rPr>
        <w:object>
          <v:shape id="_x0000_i1030" o:spt="75" type="#_x0000_t75" style="height:13pt;width:11pt;" o:ole="t" filled="f" o:preferrelative="t" stroked="f" coordsize="21600,21600">
            <v:path/>
            <v:fill on="f" focussize="0,0"/>
            <v:stroke on="f"/>
            <v:imagedata r:id="rId19" o:title=""/>
            <o:lock v:ext="edit" aspectratio="t"/>
            <w10:wrap type="none"/>
            <w10:anchorlock/>
          </v:shape>
          <o:OLEObject Type="Embed" ProgID="Equation.KSEE3" ShapeID="_x0000_i1030" DrawAspect="Content" ObjectID="_1468075730" r:id="rId18">
            <o:LockedField>false</o:LockedField>
          </o:OLEObject>
        </w:object>
      </w:r>
      <w:r>
        <w:rPr>
          <w:rFonts w:hint="eastAsia" w:ascii="Times New Roman" w:hAnsi="Times New Roman" w:cs="Times New Roman"/>
          <w:i w:val="0"/>
          <w:iCs w:val="0"/>
          <w:sz w:val="24"/>
          <w:szCs w:val="24"/>
          <w:lang w:val="en-US" w:eastAsia="zh-CN"/>
        </w:rPr>
        <w:t>轴的距离大1，那么动点P的轨迹是什么曲线？</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环节</w:t>
      </w:r>
      <w:r>
        <w:rPr>
          <w:rFonts w:hint="eastAsia" w:cstheme="minorBidi"/>
          <w:kern w:val="2"/>
          <w:sz w:val="24"/>
          <w:szCs w:val="24"/>
          <w:lang w:val="en-US" w:eastAsia="zh-CN" w:bidi="ar-SA"/>
        </w:rPr>
        <w:t>六：</w:t>
      </w:r>
      <w:r>
        <w:rPr>
          <w:rFonts w:hint="eastAsia" w:asciiTheme="minorHAnsi" w:hAnsiTheme="minorHAnsi" w:eastAsiaTheme="minorEastAsia" w:cstheme="minorBidi"/>
          <w:kern w:val="2"/>
          <w:sz w:val="24"/>
          <w:szCs w:val="24"/>
          <w:lang w:val="en-US" w:eastAsia="zh-CN" w:bidi="ar-SA"/>
        </w:rPr>
        <w:t>课堂小结</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b/>
          <w:bCs/>
          <w:kern w:val="2"/>
          <w:sz w:val="24"/>
          <w:szCs w:val="24"/>
          <w:lang w:val="en-US" w:eastAsia="zh-CN" w:bidi="ar-SA"/>
        </w:rPr>
      </w:pPr>
      <w:r>
        <w:rPr>
          <w:rFonts w:hint="eastAsia" w:cstheme="minorBidi"/>
          <w:b/>
          <w:bCs/>
          <w:kern w:val="2"/>
          <w:sz w:val="24"/>
          <w:szCs w:val="24"/>
          <w:lang w:val="en-US" w:eastAsia="zh-CN" w:bidi="ar-SA"/>
        </w:rPr>
        <w:t>五、</w:t>
      </w:r>
      <w:r>
        <w:rPr>
          <w:rFonts w:hint="eastAsia" w:asciiTheme="minorHAnsi" w:hAnsiTheme="minorHAnsi" w:eastAsiaTheme="minorEastAsia" w:cstheme="minorBidi"/>
          <w:b/>
          <w:bCs/>
          <w:kern w:val="2"/>
          <w:sz w:val="24"/>
          <w:szCs w:val="24"/>
          <w:lang w:val="en-US" w:eastAsia="zh-CN" w:bidi="ar-SA"/>
        </w:rPr>
        <w:t>教学反思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0"/>
        <w:textAlignment w:val="auto"/>
        <w:rPr>
          <w:rFonts w:hint="eastAsia" w:cstheme="minorBidi"/>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1</w:t>
      </w:r>
      <w:r>
        <w:rPr>
          <w:rFonts w:hint="eastAsia" w:cstheme="minorBidi"/>
          <w:b w:val="0"/>
          <w:bCs w:val="0"/>
          <w:kern w:val="2"/>
          <w:sz w:val="24"/>
          <w:szCs w:val="24"/>
          <w:lang w:val="en-US" w:eastAsia="zh-CN" w:bidi="ar-SA"/>
        </w:rPr>
        <w:t>.核心素养落实于课堂教学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480" w:firstLineChars="200"/>
        <w:textAlignment w:val="auto"/>
        <w:rPr>
          <w:rFonts w:hint="eastAsia" w:cstheme="minorBidi"/>
          <w:b w:val="0"/>
          <w:bCs w:val="0"/>
          <w:kern w:val="2"/>
          <w:sz w:val="24"/>
          <w:szCs w:val="24"/>
          <w:lang w:val="en-US" w:eastAsia="zh-CN" w:bidi="ar-SA"/>
        </w:rPr>
      </w:pPr>
      <w:r>
        <w:rPr>
          <w:rFonts w:hint="eastAsia" w:cstheme="minorBidi"/>
          <w:b w:val="0"/>
          <w:bCs w:val="0"/>
          <w:kern w:val="2"/>
          <w:sz w:val="24"/>
          <w:szCs w:val="24"/>
          <w:lang w:val="en-US" w:eastAsia="zh-CN" w:bidi="ar-SA"/>
        </w:rPr>
        <w:t>数学抽象核心素养能否在课堂落实，关键是看教师能否实现对学生思维活动恰时、恰地、恰度地启发和引导，使学生不断地实现“从无到有”“从不懂到懂”. 数学抽象核心素养的培养是一个循序渐进、螺旋上升的过程，功在平时，要求教师在每一节概念课中有效设计问题情境，让学生通过观察、分析，发现问题的本质和规律，引导学生逐步提升核心素养.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480" w:firstLineChars="200"/>
        <w:textAlignment w:val="auto"/>
        <w:rPr>
          <w:rFonts w:hint="eastAsia" w:cstheme="minorBidi"/>
          <w:b w:val="0"/>
          <w:bCs w:val="0"/>
          <w:kern w:val="2"/>
          <w:sz w:val="24"/>
          <w:szCs w:val="24"/>
          <w:lang w:val="en-US" w:eastAsia="zh-CN" w:bidi="ar-SA"/>
        </w:rPr>
      </w:pPr>
      <w:r>
        <w:rPr>
          <w:rFonts w:hint="eastAsia" w:cstheme="minorBidi"/>
          <w:b w:val="0"/>
          <w:bCs w:val="0"/>
          <w:kern w:val="2"/>
          <w:sz w:val="24"/>
          <w:szCs w:val="24"/>
          <w:lang w:val="en-US" w:eastAsia="zh-CN" w:bidi="ar-SA"/>
        </w:rPr>
        <w:t>匈牙利数学家波利亚指出“回到定义上找方法”，可见概念教学的重要性，而这恰恰是教师容易忽略的地方.概念是数学学习中最基础的知识，也是教学中重点难点的精华和浓缩，好的概念课教学需要有一个精彩的情境引入，引起学生学习兴趣，激发探究欲望，体验知识生成的快感，进而培养数学核心素养.本节课，笔者采用视频引入，抓住学生眼球，问题串的设置，不断引导学生动脑思考，实现以学生为主体的课堂环境.通过实验学生以及问题的探究，学生能够抽象概括出抛物线的定义，培养学生的问题探究、类比猜想和数学抽象能力，尽力使高中数学核心素养扎根在课堂教学中.</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rightChars="0"/>
        <w:textAlignment w:val="auto"/>
        <w:rPr>
          <w:rFonts w:hint="eastAsia" w:cstheme="minorBidi"/>
          <w:b w:val="0"/>
          <w:bCs w:val="0"/>
          <w:kern w:val="2"/>
          <w:sz w:val="24"/>
          <w:szCs w:val="24"/>
          <w:lang w:val="en-US" w:eastAsia="zh-CN" w:bidi="ar-SA"/>
        </w:rPr>
      </w:pPr>
      <w:r>
        <w:rPr>
          <w:rFonts w:hint="eastAsia" w:ascii="Times New Roman" w:hAnsi="Times New Roman" w:cs="Times New Roman"/>
          <w:b w:val="0"/>
          <w:bCs w:val="0"/>
          <w:kern w:val="2"/>
          <w:sz w:val="24"/>
          <w:szCs w:val="24"/>
          <w:lang w:val="en-US" w:eastAsia="zh-CN" w:bidi="ar-SA"/>
        </w:rPr>
        <w:t>2.</w:t>
      </w:r>
      <w:r>
        <w:rPr>
          <w:rFonts w:hint="eastAsia" w:cstheme="minorBidi"/>
          <w:b w:val="0"/>
          <w:bCs w:val="0"/>
          <w:kern w:val="2"/>
          <w:sz w:val="24"/>
          <w:szCs w:val="24"/>
          <w:lang w:val="en-US" w:eastAsia="zh-CN" w:bidi="ar-SA"/>
        </w:rPr>
        <w:t>信息技术融于课堂教学</w:t>
      </w:r>
      <w:bookmarkStart w:id="0" w:name="_GoBack"/>
      <w:bookmarkEnd w:id="0"/>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rightChars="0" w:firstLine="480" w:firstLineChars="200"/>
        <w:jc w:val="both"/>
        <w:textAlignment w:val="auto"/>
        <w:rPr>
          <w:rFonts w:hint="eastAsia" w:cstheme="minorBidi"/>
          <w:b w:val="0"/>
          <w:bCs w:val="0"/>
          <w:kern w:val="2"/>
          <w:sz w:val="24"/>
          <w:szCs w:val="24"/>
          <w:lang w:val="en-US" w:eastAsia="zh-CN" w:bidi="ar-SA"/>
        </w:rPr>
      </w:pPr>
      <w:r>
        <w:rPr>
          <w:rFonts w:hint="eastAsia" w:cstheme="minorBidi"/>
          <w:b w:val="0"/>
          <w:bCs w:val="0"/>
          <w:kern w:val="2"/>
          <w:sz w:val="24"/>
          <w:szCs w:val="24"/>
          <w:lang w:val="en-US" w:eastAsia="zh-CN" w:bidi="ar-SA"/>
        </w:rPr>
        <w:t>随着科学技术的飞速发展，信息技术和教育教学的整合也越来越深入，我们许多教师由对信息技术的陌生、敬畏到慢慢地尝试，切身感受到信息技术在课堂应用中的好处.本节课课前录制画抛物线短视频、制作</w:t>
      </w:r>
      <w:r>
        <w:rPr>
          <w:rFonts w:hint="default" w:ascii="Times New Roman" w:hAnsi="Times New Roman" w:cs="Times New Roman"/>
          <w:b w:val="0"/>
          <w:bCs w:val="0"/>
          <w:kern w:val="2"/>
          <w:sz w:val="24"/>
          <w:szCs w:val="24"/>
          <w:lang w:val="en-US" w:eastAsia="zh-CN" w:bidi="ar-SA"/>
        </w:rPr>
        <w:t>ppt</w:t>
      </w:r>
      <w:r>
        <w:rPr>
          <w:rFonts w:hint="eastAsia" w:cstheme="minorBidi"/>
          <w:b w:val="0"/>
          <w:bCs w:val="0"/>
          <w:kern w:val="2"/>
          <w:sz w:val="24"/>
          <w:szCs w:val="24"/>
          <w:lang w:val="en-US" w:eastAsia="zh-CN" w:bidi="ar-SA"/>
        </w:rPr>
        <w:t>、课中使用</w:t>
      </w:r>
      <w:r>
        <w:rPr>
          <w:rFonts w:hint="default" w:ascii="Times New Roman" w:hAnsi="Times New Roman" w:cs="Times New Roman"/>
          <w:b w:val="0"/>
          <w:bCs w:val="0"/>
          <w:kern w:val="2"/>
          <w:sz w:val="24"/>
          <w:szCs w:val="24"/>
          <w:lang w:val="en-US" w:eastAsia="zh-CN" w:bidi="ar-SA"/>
        </w:rPr>
        <w:t>ggb</w:t>
      </w:r>
      <w:r>
        <w:rPr>
          <w:rFonts w:hint="eastAsia" w:cstheme="minorBidi"/>
          <w:b w:val="0"/>
          <w:bCs w:val="0"/>
          <w:kern w:val="2"/>
          <w:sz w:val="24"/>
          <w:szCs w:val="24"/>
          <w:lang w:val="en-US" w:eastAsia="zh-CN" w:bidi="ar-SA"/>
        </w:rPr>
        <w:t>软件演示抛物线图象的生成，为本节课的呈现添砖加瓦.俗话说“兴趣是最好的老师”，课堂中使用信息技术激发学生兴趣，丰富课堂教学内容，培养学生自主探索的精神，拓展学生的知识领域，为学生的学习和教师的教学起到促进作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Chars="0" w:right="0" w:rightChars="0"/>
        <w:textAlignment w:val="auto"/>
        <w:rPr>
          <w:rFonts w:hint="eastAsia" w:eastAsiaTheme="minorEastAsia" w:cstheme="minorBidi"/>
          <w:b/>
          <w:bCs/>
          <w:kern w:val="2"/>
          <w:sz w:val="24"/>
          <w:szCs w:val="24"/>
          <w:lang w:val="en-US" w:eastAsia="zh-CN" w:bidi="ar-SA"/>
        </w:rPr>
      </w:pPr>
      <w:r>
        <w:rPr>
          <w:rFonts w:hint="eastAsia" w:cstheme="minorBidi"/>
          <w:b/>
          <w:bCs/>
          <w:kern w:val="2"/>
          <w:sz w:val="24"/>
          <w:szCs w:val="24"/>
          <w:lang w:val="en-US" w:eastAsia="zh-CN" w:bidi="ar-SA"/>
        </w:rPr>
        <w:t>参考文献：</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b w:val="0"/>
          <w:bCs w:val="0"/>
          <w:kern w:val="2"/>
          <w:sz w:val="24"/>
          <w:szCs w:val="24"/>
          <w:lang w:val="en-US" w:eastAsia="zh-CN" w:bidi="ar-SA"/>
        </w:rPr>
      </w:pPr>
      <w:r>
        <w:rPr>
          <w:rFonts w:hint="eastAsia" w:asciiTheme="minorHAnsi" w:hAnsiTheme="minorHAnsi" w:eastAsiaTheme="minorEastAsia" w:cstheme="minorBidi"/>
          <w:b w:val="0"/>
          <w:bCs w:val="0"/>
          <w:kern w:val="2"/>
          <w:sz w:val="24"/>
          <w:szCs w:val="24"/>
          <w:lang w:val="en-US" w:eastAsia="zh-CN" w:bidi="ar-SA"/>
        </w:rPr>
        <w:t>中华人民共和国教育部制定.普通高中数学课程标准（</w:t>
      </w:r>
      <w:r>
        <w:rPr>
          <w:rFonts w:hint="default" w:ascii="Times New Roman" w:hAnsi="Times New Roman" w:cs="Times New Roman" w:eastAsiaTheme="minorEastAsia"/>
          <w:b w:val="0"/>
          <w:bCs w:val="0"/>
          <w:kern w:val="2"/>
          <w:sz w:val="24"/>
          <w:szCs w:val="24"/>
          <w:lang w:val="en-US" w:eastAsia="zh-CN" w:bidi="ar-SA"/>
        </w:rPr>
        <w:t>2017年版2020年修订）[M].北京：人民教育出版社，2020.5</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b w:val="0"/>
          <w:bCs w:val="0"/>
          <w:kern w:val="2"/>
          <w:sz w:val="24"/>
          <w:szCs w:val="24"/>
          <w:lang w:val="en-US" w:eastAsia="zh-CN" w:bidi="ar-SA"/>
        </w:rPr>
      </w:pPr>
      <w:r>
        <w:rPr>
          <w:rFonts w:hint="default" w:ascii="Times New Roman" w:hAnsi="Times New Roman" w:cs="Times New Roman" w:eastAsiaTheme="minorEastAsia"/>
          <w:b w:val="0"/>
          <w:bCs w:val="0"/>
          <w:kern w:val="2"/>
          <w:sz w:val="24"/>
          <w:szCs w:val="24"/>
          <w:lang w:val="en-US" w:eastAsia="zh-CN" w:bidi="ar-SA"/>
        </w:rPr>
        <w:t>王礼勇.指向高中数学核心素养下的数学概念教学[J].中学数学杂志，2020.5</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i w:val="0"/>
          <w:iCs w:val="0"/>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FA66EE"/>
    <w:multiLevelType w:val="singleLevel"/>
    <w:tmpl w:val="67FA66E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Y2I3OTRlNTA1NjUwZGY1NGI3NTM4NWZhMGI4N2IifQ=="/>
  </w:docVars>
  <w:rsids>
    <w:rsidRoot w:val="23E3358E"/>
    <w:rsid w:val="002F6A99"/>
    <w:rsid w:val="00417826"/>
    <w:rsid w:val="004C14C6"/>
    <w:rsid w:val="00504C93"/>
    <w:rsid w:val="00855897"/>
    <w:rsid w:val="00E11DFD"/>
    <w:rsid w:val="012B3CC7"/>
    <w:rsid w:val="014168CA"/>
    <w:rsid w:val="014367ED"/>
    <w:rsid w:val="01FD7C44"/>
    <w:rsid w:val="02224B47"/>
    <w:rsid w:val="023A69A3"/>
    <w:rsid w:val="02425156"/>
    <w:rsid w:val="02B469F9"/>
    <w:rsid w:val="02D6013A"/>
    <w:rsid w:val="02D93D7C"/>
    <w:rsid w:val="03023540"/>
    <w:rsid w:val="030772B5"/>
    <w:rsid w:val="032E48C1"/>
    <w:rsid w:val="033D3B51"/>
    <w:rsid w:val="034512D9"/>
    <w:rsid w:val="034953FA"/>
    <w:rsid w:val="03A115E3"/>
    <w:rsid w:val="040D4700"/>
    <w:rsid w:val="042E6A57"/>
    <w:rsid w:val="0457637D"/>
    <w:rsid w:val="047A39D5"/>
    <w:rsid w:val="04876ADC"/>
    <w:rsid w:val="04DD6C7E"/>
    <w:rsid w:val="04EF29A7"/>
    <w:rsid w:val="054A5C08"/>
    <w:rsid w:val="058A2FCC"/>
    <w:rsid w:val="059F5F27"/>
    <w:rsid w:val="05BB5FB2"/>
    <w:rsid w:val="05DD7829"/>
    <w:rsid w:val="060D1149"/>
    <w:rsid w:val="063824FC"/>
    <w:rsid w:val="063B09AA"/>
    <w:rsid w:val="0650403A"/>
    <w:rsid w:val="06983B44"/>
    <w:rsid w:val="06E41E8F"/>
    <w:rsid w:val="06F37FDF"/>
    <w:rsid w:val="07131EBF"/>
    <w:rsid w:val="075008E8"/>
    <w:rsid w:val="078237CC"/>
    <w:rsid w:val="079D1A5C"/>
    <w:rsid w:val="07BC3BA2"/>
    <w:rsid w:val="07BD47EE"/>
    <w:rsid w:val="07CA75EC"/>
    <w:rsid w:val="07CE2CAD"/>
    <w:rsid w:val="07E8688A"/>
    <w:rsid w:val="08437100"/>
    <w:rsid w:val="085A6560"/>
    <w:rsid w:val="088539AA"/>
    <w:rsid w:val="08BE4D12"/>
    <w:rsid w:val="09066F73"/>
    <w:rsid w:val="093F47D0"/>
    <w:rsid w:val="09B558C4"/>
    <w:rsid w:val="09BF16A5"/>
    <w:rsid w:val="09D500B2"/>
    <w:rsid w:val="09ED7B65"/>
    <w:rsid w:val="0A3B3560"/>
    <w:rsid w:val="0A3C1C88"/>
    <w:rsid w:val="0A650869"/>
    <w:rsid w:val="0A6D6EB9"/>
    <w:rsid w:val="0AA5153D"/>
    <w:rsid w:val="0AF94882"/>
    <w:rsid w:val="0B00660A"/>
    <w:rsid w:val="0B3379CB"/>
    <w:rsid w:val="0B387B4F"/>
    <w:rsid w:val="0B5C364C"/>
    <w:rsid w:val="0B7D0F5F"/>
    <w:rsid w:val="0B8529D6"/>
    <w:rsid w:val="0B987242"/>
    <w:rsid w:val="0BAB2604"/>
    <w:rsid w:val="0BDC3786"/>
    <w:rsid w:val="0C1A2BD0"/>
    <w:rsid w:val="0C706D9A"/>
    <w:rsid w:val="0C7B133A"/>
    <w:rsid w:val="0C9F0013"/>
    <w:rsid w:val="0CCE5296"/>
    <w:rsid w:val="0CD076EB"/>
    <w:rsid w:val="0CDE1716"/>
    <w:rsid w:val="0CF8527E"/>
    <w:rsid w:val="0D086C3A"/>
    <w:rsid w:val="0D587999"/>
    <w:rsid w:val="0D5F3C64"/>
    <w:rsid w:val="0D663800"/>
    <w:rsid w:val="0D7A1DB4"/>
    <w:rsid w:val="0D83686D"/>
    <w:rsid w:val="0D9D0734"/>
    <w:rsid w:val="0DA579E6"/>
    <w:rsid w:val="0DC3263B"/>
    <w:rsid w:val="0E261ED4"/>
    <w:rsid w:val="0E6C17B4"/>
    <w:rsid w:val="0E6F5BC4"/>
    <w:rsid w:val="0E787D5B"/>
    <w:rsid w:val="0E840CB2"/>
    <w:rsid w:val="0ED476F8"/>
    <w:rsid w:val="0F130673"/>
    <w:rsid w:val="0F274854"/>
    <w:rsid w:val="0F3743C1"/>
    <w:rsid w:val="0F613826"/>
    <w:rsid w:val="0F644A67"/>
    <w:rsid w:val="0F850356"/>
    <w:rsid w:val="0FD116B3"/>
    <w:rsid w:val="100775C5"/>
    <w:rsid w:val="10302E11"/>
    <w:rsid w:val="103D01F9"/>
    <w:rsid w:val="10530080"/>
    <w:rsid w:val="10853CC8"/>
    <w:rsid w:val="10A53558"/>
    <w:rsid w:val="10C5654C"/>
    <w:rsid w:val="112752C8"/>
    <w:rsid w:val="1144507F"/>
    <w:rsid w:val="118F765D"/>
    <w:rsid w:val="119D6FA0"/>
    <w:rsid w:val="11A519A8"/>
    <w:rsid w:val="11B06E74"/>
    <w:rsid w:val="1244657F"/>
    <w:rsid w:val="12563DD7"/>
    <w:rsid w:val="12702035"/>
    <w:rsid w:val="127A439A"/>
    <w:rsid w:val="12A1043E"/>
    <w:rsid w:val="12B176AC"/>
    <w:rsid w:val="13061E32"/>
    <w:rsid w:val="133028ED"/>
    <w:rsid w:val="133B1C4A"/>
    <w:rsid w:val="13513C0C"/>
    <w:rsid w:val="137A0359"/>
    <w:rsid w:val="138539B5"/>
    <w:rsid w:val="13C957E0"/>
    <w:rsid w:val="13CF5399"/>
    <w:rsid w:val="14005C71"/>
    <w:rsid w:val="14010EFB"/>
    <w:rsid w:val="14266E43"/>
    <w:rsid w:val="145A4418"/>
    <w:rsid w:val="146C5CCF"/>
    <w:rsid w:val="147D6707"/>
    <w:rsid w:val="149209D7"/>
    <w:rsid w:val="14973A12"/>
    <w:rsid w:val="14A84E54"/>
    <w:rsid w:val="150441E6"/>
    <w:rsid w:val="160B6ACB"/>
    <w:rsid w:val="161F351E"/>
    <w:rsid w:val="16287DAD"/>
    <w:rsid w:val="1693393C"/>
    <w:rsid w:val="169E6974"/>
    <w:rsid w:val="169F5A43"/>
    <w:rsid w:val="16C4385D"/>
    <w:rsid w:val="16E80933"/>
    <w:rsid w:val="16E81BE1"/>
    <w:rsid w:val="17034E6B"/>
    <w:rsid w:val="17037BC6"/>
    <w:rsid w:val="171E039D"/>
    <w:rsid w:val="174D4E99"/>
    <w:rsid w:val="178549AF"/>
    <w:rsid w:val="179526E6"/>
    <w:rsid w:val="17E76666"/>
    <w:rsid w:val="182F1878"/>
    <w:rsid w:val="18476FC9"/>
    <w:rsid w:val="187A72C3"/>
    <w:rsid w:val="189D5A8C"/>
    <w:rsid w:val="18B52B90"/>
    <w:rsid w:val="18D40990"/>
    <w:rsid w:val="19527D3F"/>
    <w:rsid w:val="196E13D8"/>
    <w:rsid w:val="19A22901"/>
    <w:rsid w:val="19BA212D"/>
    <w:rsid w:val="1A0740A8"/>
    <w:rsid w:val="1A0918B0"/>
    <w:rsid w:val="1A2149FD"/>
    <w:rsid w:val="1A2954BB"/>
    <w:rsid w:val="1A4D1368"/>
    <w:rsid w:val="1A7511D6"/>
    <w:rsid w:val="1A932C3C"/>
    <w:rsid w:val="1AE80D4D"/>
    <w:rsid w:val="1C0C6C9E"/>
    <w:rsid w:val="1C16490B"/>
    <w:rsid w:val="1C3018EB"/>
    <w:rsid w:val="1C701CD9"/>
    <w:rsid w:val="1C733F0F"/>
    <w:rsid w:val="1C8A4A50"/>
    <w:rsid w:val="1CF74ED9"/>
    <w:rsid w:val="1D2075D6"/>
    <w:rsid w:val="1D5337D5"/>
    <w:rsid w:val="1D6E721F"/>
    <w:rsid w:val="1D840336"/>
    <w:rsid w:val="1D973C48"/>
    <w:rsid w:val="1DA64DB0"/>
    <w:rsid w:val="1DAB4F9D"/>
    <w:rsid w:val="1DB52125"/>
    <w:rsid w:val="1DCB1643"/>
    <w:rsid w:val="1E0F496D"/>
    <w:rsid w:val="1E194953"/>
    <w:rsid w:val="1E1F3804"/>
    <w:rsid w:val="1E4F494D"/>
    <w:rsid w:val="1E8D03BD"/>
    <w:rsid w:val="1EA53FBE"/>
    <w:rsid w:val="1EA57357"/>
    <w:rsid w:val="1EC518E4"/>
    <w:rsid w:val="1ED47172"/>
    <w:rsid w:val="1EFB3F93"/>
    <w:rsid w:val="1F035731"/>
    <w:rsid w:val="1F142FD8"/>
    <w:rsid w:val="1F204D85"/>
    <w:rsid w:val="1F486752"/>
    <w:rsid w:val="1F530FAA"/>
    <w:rsid w:val="1F7B5A22"/>
    <w:rsid w:val="1F8E0FD0"/>
    <w:rsid w:val="1FAE3C31"/>
    <w:rsid w:val="20276DFA"/>
    <w:rsid w:val="203933F3"/>
    <w:rsid w:val="206276FE"/>
    <w:rsid w:val="20692387"/>
    <w:rsid w:val="209653A7"/>
    <w:rsid w:val="20A31B23"/>
    <w:rsid w:val="210C0FDF"/>
    <w:rsid w:val="210F7322"/>
    <w:rsid w:val="212302DA"/>
    <w:rsid w:val="21441261"/>
    <w:rsid w:val="214A5CD9"/>
    <w:rsid w:val="214C7688"/>
    <w:rsid w:val="21520227"/>
    <w:rsid w:val="219D2856"/>
    <w:rsid w:val="21B93AF4"/>
    <w:rsid w:val="21D274C7"/>
    <w:rsid w:val="21F95D26"/>
    <w:rsid w:val="22106535"/>
    <w:rsid w:val="22271DB9"/>
    <w:rsid w:val="223F5412"/>
    <w:rsid w:val="22E76282"/>
    <w:rsid w:val="22EB0251"/>
    <w:rsid w:val="233F6B02"/>
    <w:rsid w:val="236A0FD4"/>
    <w:rsid w:val="236E7379"/>
    <w:rsid w:val="23E3358E"/>
    <w:rsid w:val="2404460B"/>
    <w:rsid w:val="245F1599"/>
    <w:rsid w:val="24615A84"/>
    <w:rsid w:val="24781517"/>
    <w:rsid w:val="247E75CD"/>
    <w:rsid w:val="24E7105E"/>
    <w:rsid w:val="252F6821"/>
    <w:rsid w:val="258C1DA5"/>
    <w:rsid w:val="25B20D44"/>
    <w:rsid w:val="25B50E6E"/>
    <w:rsid w:val="25F85CB1"/>
    <w:rsid w:val="264A00F1"/>
    <w:rsid w:val="26781E18"/>
    <w:rsid w:val="26E8373F"/>
    <w:rsid w:val="26F406B0"/>
    <w:rsid w:val="271115A2"/>
    <w:rsid w:val="27136605"/>
    <w:rsid w:val="2719237E"/>
    <w:rsid w:val="275029B5"/>
    <w:rsid w:val="275639D6"/>
    <w:rsid w:val="27797700"/>
    <w:rsid w:val="278F02B8"/>
    <w:rsid w:val="2791395B"/>
    <w:rsid w:val="27C73B09"/>
    <w:rsid w:val="27F00144"/>
    <w:rsid w:val="28297985"/>
    <w:rsid w:val="282F6891"/>
    <w:rsid w:val="283A35F9"/>
    <w:rsid w:val="285B5921"/>
    <w:rsid w:val="287206FB"/>
    <w:rsid w:val="28890700"/>
    <w:rsid w:val="28907FA4"/>
    <w:rsid w:val="28990A39"/>
    <w:rsid w:val="28CF4B1F"/>
    <w:rsid w:val="29705598"/>
    <w:rsid w:val="29955C1B"/>
    <w:rsid w:val="29C94225"/>
    <w:rsid w:val="29DE6955"/>
    <w:rsid w:val="2A0432FA"/>
    <w:rsid w:val="2A504546"/>
    <w:rsid w:val="2A905B17"/>
    <w:rsid w:val="2A9E4ABB"/>
    <w:rsid w:val="2AC44BC5"/>
    <w:rsid w:val="2AE1434B"/>
    <w:rsid w:val="2AF960AA"/>
    <w:rsid w:val="2B0A7A1F"/>
    <w:rsid w:val="2B10043C"/>
    <w:rsid w:val="2B131A4A"/>
    <w:rsid w:val="2B184803"/>
    <w:rsid w:val="2B58408D"/>
    <w:rsid w:val="2B594CD6"/>
    <w:rsid w:val="2B7559F3"/>
    <w:rsid w:val="2B887E26"/>
    <w:rsid w:val="2BF33F7E"/>
    <w:rsid w:val="2BFF673F"/>
    <w:rsid w:val="2C135766"/>
    <w:rsid w:val="2C15180D"/>
    <w:rsid w:val="2C3F10F7"/>
    <w:rsid w:val="2C8C690E"/>
    <w:rsid w:val="2CA17878"/>
    <w:rsid w:val="2CA7138C"/>
    <w:rsid w:val="2CCF3834"/>
    <w:rsid w:val="2D0A7797"/>
    <w:rsid w:val="2D4D0F8F"/>
    <w:rsid w:val="2D774477"/>
    <w:rsid w:val="2D7C0DA8"/>
    <w:rsid w:val="2D8D1C92"/>
    <w:rsid w:val="2D8F0771"/>
    <w:rsid w:val="2D9A10BB"/>
    <w:rsid w:val="2D9F5782"/>
    <w:rsid w:val="2DC332D0"/>
    <w:rsid w:val="2DE135BC"/>
    <w:rsid w:val="2E13626C"/>
    <w:rsid w:val="2E226A38"/>
    <w:rsid w:val="2E3F51C4"/>
    <w:rsid w:val="2E593934"/>
    <w:rsid w:val="2E7C6AAC"/>
    <w:rsid w:val="2E987D7C"/>
    <w:rsid w:val="2EDE1772"/>
    <w:rsid w:val="2EE47582"/>
    <w:rsid w:val="2EEE6149"/>
    <w:rsid w:val="2F212CCA"/>
    <w:rsid w:val="2F7D1FA6"/>
    <w:rsid w:val="2FC36598"/>
    <w:rsid w:val="30196C9C"/>
    <w:rsid w:val="303C19D2"/>
    <w:rsid w:val="304F517D"/>
    <w:rsid w:val="306F200F"/>
    <w:rsid w:val="306F74F1"/>
    <w:rsid w:val="312C06A5"/>
    <w:rsid w:val="3216014E"/>
    <w:rsid w:val="327D2129"/>
    <w:rsid w:val="328D7081"/>
    <w:rsid w:val="329E3519"/>
    <w:rsid w:val="32D86ABE"/>
    <w:rsid w:val="336B7B52"/>
    <w:rsid w:val="33731874"/>
    <w:rsid w:val="33D82FBB"/>
    <w:rsid w:val="342473EB"/>
    <w:rsid w:val="34364A10"/>
    <w:rsid w:val="3458463B"/>
    <w:rsid w:val="34622734"/>
    <w:rsid w:val="34753B0E"/>
    <w:rsid w:val="34795901"/>
    <w:rsid w:val="347A6988"/>
    <w:rsid w:val="34A72136"/>
    <w:rsid w:val="35156C7E"/>
    <w:rsid w:val="354D464D"/>
    <w:rsid w:val="355D3E3A"/>
    <w:rsid w:val="35711A70"/>
    <w:rsid w:val="357332FC"/>
    <w:rsid w:val="359658BA"/>
    <w:rsid w:val="35BC013B"/>
    <w:rsid w:val="35E37081"/>
    <w:rsid w:val="35FF15D3"/>
    <w:rsid w:val="36044C0E"/>
    <w:rsid w:val="361D2765"/>
    <w:rsid w:val="362716AB"/>
    <w:rsid w:val="366102AA"/>
    <w:rsid w:val="36844000"/>
    <w:rsid w:val="36A54125"/>
    <w:rsid w:val="36F5173E"/>
    <w:rsid w:val="37052B61"/>
    <w:rsid w:val="372211CE"/>
    <w:rsid w:val="375E7D72"/>
    <w:rsid w:val="376943CB"/>
    <w:rsid w:val="376A5CB9"/>
    <w:rsid w:val="376D4EE4"/>
    <w:rsid w:val="377530B6"/>
    <w:rsid w:val="37B2136B"/>
    <w:rsid w:val="37BD5524"/>
    <w:rsid w:val="37CA2204"/>
    <w:rsid w:val="37E1704C"/>
    <w:rsid w:val="37EF1414"/>
    <w:rsid w:val="37FF7E26"/>
    <w:rsid w:val="38177289"/>
    <w:rsid w:val="389F2933"/>
    <w:rsid w:val="39186550"/>
    <w:rsid w:val="3951343D"/>
    <w:rsid w:val="39601686"/>
    <w:rsid w:val="396B3A3F"/>
    <w:rsid w:val="39D23544"/>
    <w:rsid w:val="39DD27F7"/>
    <w:rsid w:val="39FE48C1"/>
    <w:rsid w:val="3A3F239F"/>
    <w:rsid w:val="3ABF5BB4"/>
    <w:rsid w:val="3AFC2B2D"/>
    <w:rsid w:val="3B2B312B"/>
    <w:rsid w:val="3B550430"/>
    <w:rsid w:val="3B6B5215"/>
    <w:rsid w:val="3B7129ED"/>
    <w:rsid w:val="3C090182"/>
    <w:rsid w:val="3C1F564C"/>
    <w:rsid w:val="3C253D28"/>
    <w:rsid w:val="3C633D41"/>
    <w:rsid w:val="3C77489E"/>
    <w:rsid w:val="3CE94114"/>
    <w:rsid w:val="3D021BE2"/>
    <w:rsid w:val="3D101511"/>
    <w:rsid w:val="3D1035CA"/>
    <w:rsid w:val="3D360A12"/>
    <w:rsid w:val="3D5B642D"/>
    <w:rsid w:val="3D6E0439"/>
    <w:rsid w:val="3D980BEE"/>
    <w:rsid w:val="3D9B6588"/>
    <w:rsid w:val="3DB26899"/>
    <w:rsid w:val="3DD8626F"/>
    <w:rsid w:val="3DE0266A"/>
    <w:rsid w:val="3DE74F30"/>
    <w:rsid w:val="3DFE55B7"/>
    <w:rsid w:val="3E19528C"/>
    <w:rsid w:val="3E2B563D"/>
    <w:rsid w:val="3E3A7FFA"/>
    <w:rsid w:val="3E5C2961"/>
    <w:rsid w:val="3E787372"/>
    <w:rsid w:val="3E954201"/>
    <w:rsid w:val="3ECC58E9"/>
    <w:rsid w:val="3EE958C6"/>
    <w:rsid w:val="3EFD64EC"/>
    <w:rsid w:val="3F4D1125"/>
    <w:rsid w:val="3F7B7106"/>
    <w:rsid w:val="3F7D247D"/>
    <w:rsid w:val="3F881C65"/>
    <w:rsid w:val="3FA34BC8"/>
    <w:rsid w:val="3FD74C39"/>
    <w:rsid w:val="402A1888"/>
    <w:rsid w:val="406818F8"/>
    <w:rsid w:val="40BB3761"/>
    <w:rsid w:val="40E03922"/>
    <w:rsid w:val="40FD7F15"/>
    <w:rsid w:val="411D4D68"/>
    <w:rsid w:val="414E5378"/>
    <w:rsid w:val="417E6BB5"/>
    <w:rsid w:val="41C91457"/>
    <w:rsid w:val="41D47202"/>
    <w:rsid w:val="41FF3744"/>
    <w:rsid w:val="420F7286"/>
    <w:rsid w:val="4250370C"/>
    <w:rsid w:val="426F682F"/>
    <w:rsid w:val="428820C0"/>
    <w:rsid w:val="43166337"/>
    <w:rsid w:val="431F7BA0"/>
    <w:rsid w:val="432E4DD9"/>
    <w:rsid w:val="43311C12"/>
    <w:rsid w:val="43831AFC"/>
    <w:rsid w:val="43853D4B"/>
    <w:rsid w:val="43D47BF6"/>
    <w:rsid w:val="43DC1CBE"/>
    <w:rsid w:val="443265D0"/>
    <w:rsid w:val="443A22E8"/>
    <w:rsid w:val="44C858B3"/>
    <w:rsid w:val="44E628E2"/>
    <w:rsid w:val="44F45F03"/>
    <w:rsid w:val="44FB6130"/>
    <w:rsid w:val="4505411A"/>
    <w:rsid w:val="450C3A4E"/>
    <w:rsid w:val="451A2C84"/>
    <w:rsid w:val="45366BCC"/>
    <w:rsid w:val="453F70DA"/>
    <w:rsid w:val="457A5420"/>
    <w:rsid w:val="45893843"/>
    <w:rsid w:val="45D41A61"/>
    <w:rsid w:val="462E216C"/>
    <w:rsid w:val="46A43FFF"/>
    <w:rsid w:val="46D476E4"/>
    <w:rsid w:val="46DB30F8"/>
    <w:rsid w:val="46E55010"/>
    <w:rsid w:val="472F2B33"/>
    <w:rsid w:val="47360BA3"/>
    <w:rsid w:val="47C0450B"/>
    <w:rsid w:val="48274A39"/>
    <w:rsid w:val="484D1BBD"/>
    <w:rsid w:val="48632881"/>
    <w:rsid w:val="48D95D9A"/>
    <w:rsid w:val="49080966"/>
    <w:rsid w:val="49083C4C"/>
    <w:rsid w:val="494245BF"/>
    <w:rsid w:val="49A11BDD"/>
    <w:rsid w:val="49B35914"/>
    <w:rsid w:val="49C76EF3"/>
    <w:rsid w:val="49CF02B7"/>
    <w:rsid w:val="49D41EAE"/>
    <w:rsid w:val="49DD1606"/>
    <w:rsid w:val="49F154F1"/>
    <w:rsid w:val="4A1F3799"/>
    <w:rsid w:val="4A4F09D6"/>
    <w:rsid w:val="4A6D0667"/>
    <w:rsid w:val="4A8879BB"/>
    <w:rsid w:val="4AE10C69"/>
    <w:rsid w:val="4B5D15BC"/>
    <w:rsid w:val="4B66418F"/>
    <w:rsid w:val="4B8E6E2C"/>
    <w:rsid w:val="4BC50D00"/>
    <w:rsid w:val="4BD675DF"/>
    <w:rsid w:val="4C0C48C4"/>
    <w:rsid w:val="4C160037"/>
    <w:rsid w:val="4C611D7B"/>
    <w:rsid w:val="4C6B4133"/>
    <w:rsid w:val="4C87000A"/>
    <w:rsid w:val="4C9E7E99"/>
    <w:rsid w:val="4CA66E0E"/>
    <w:rsid w:val="4CBD5D0E"/>
    <w:rsid w:val="4D2A6BE7"/>
    <w:rsid w:val="4D3E0563"/>
    <w:rsid w:val="4DFD4286"/>
    <w:rsid w:val="4E406A02"/>
    <w:rsid w:val="4E891058"/>
    <w:rsid w:val="4E97678B"/>
    <w:rsid w:val="4EBF2991"/>
    <w:rsid w:val="4EC81A1C"/>
    <w:rsid w:val="4F172B7F"/>
    <w:rsid w:val="4F535C3E"/>
    <w:rsid w:val="4F5C65A3"/>
    <w:rsid w:val="4F623CD6"/>
    <w:rsid w:val="4F800805"/>
    <w:rsid w:val="4F92296A"/>
    <w:rsid w:val="4FC662FA"/>
    <w:rsid w:val="4FD32E87"/>
    <w:rsid w:val="4FDA3758"/>
    <w:rsid w:val="4FFD7CCF"/>
    <w:rsid w:val="50016444"/>
    <w:rsid w:val="502340A7"/>
    <w:rsid w:val="502F49F4"/>
    <w:rsid w:val="50520EA8"/>
    <w:rsid w:val="51164331"/>
    <w:rsid w:val="512F0309"/>
    <w:rsid w:val="514203E4"/>
    <w:rsid w:val="515D20CD"/>
    <w:rsid w:val="519D7717"/>
    <w:rsid w:val="51B37045"/>
    <w:rsid w:val="51B4047A"/>
    <w:rsid w:val="51DC4300"/>
    <w:rsid w:val="520D0D2E"/>
    <w:rsid w:val="522F7B26"/>
    <w:rsid w:val="528D24B9"/>
    <w:rsid w:val="529B66E4"/>
    <w:rsid w:val="53001550"/>
    <w:rsid w:val="5322796E"/>
    <w:rsid w:val="533235C7"/>
    <w:rsid w:val="53503B5B"/>
    <w:rsid w:val="5357675B"/>
    <w:rsid w:val="535D64CF"/>
    <w:rsid w:val="5376604C"/>
    <w:rsid w:val="537D1F5F"/>
    <w:rsid w:val="53A246D8"/>
    <w:rsid w:val="53A9290E"/>
    <w:rsid w:val="53AE2D5F"/>
    <w:rsid w:val="540D2ECE"/>
    <w:rsid w:val="54106ACC"/>
    <w:rsid w:val="542C47F6"/>
    <w:rsid w:val="542C77CE"/>
    <w:rsid w:val="54555724"/>
    <w:rsid w:val="54754614"/>
    <w:rsid w:val="5498361C"/>
    <w:rsid w:val="54B64509"/>
    <w:rsid w:val="55A701AE"/>
    <w:rsid w:val="55BF75CA"/>
    <w:rsid w:val="55D627C6"/>
    <w:rsid w:val="565053EE"/>
    <w:rsid w:val="565A757A"/>
    <w:rsid w:val="567E64D0"/>
    <w:rsid w:val="56813C4D"/>
    <w:rsid w:val="56F255CE"/>
    <w:rsid w:val="571D3898"/>
    <w:rsid w:val="574C7319"/>
    <w:rsid w:val="5760092A"/>
    <w:rsid w:val="58A76298"/>
    <w:rsid w:val="58B1567A"/>
    <w:rsid w:val="58D510A7"/>
    <w:rsid w:val="58F5578C"/>
    <w:rsid w:val="590861BE"/>
    <w:rsid w:val="599F4249"/>
    <w:rsid w:val="59A54F43"/>
    <w:rsid w:val="59B60808"/>
    <w:rsid w:val="59D97D6F"/>
    <w:rsid w:val="5A057A57"/>
    <w:rsid w:val="5A20204A"/>
    <w:rsid w:val="5A3C2B25"/>
    <w:rsid w:val="5A460B53"/>
    <w:rsid w:val="5ACF158A"/>
    <w:rsid w:val="5AD82FAF"/>
    <w:rsid w:val="5AE84B06"/>
    <w:rsid w:val="5B0062FA"/>
    <w:rsid w:val="5B0163B2"/>
    <w:rsid w:val="5B3473C9"/>
    <w:rsid w:val="5B5D494C"/>
    <w:rsid w:val="5B880813"/>
    <w:rsid w:val="5BD84E81"/>
    <w:rsid w:val="5BDF46A0"/>
    <w:rsid w:val="5BF2035C"/>
    <w:rsid w:val="5C1841AD"/>
    <w:rsid w:val="5C27576C"/>
    <w:rsid w:val="5C596A83"/>
    <w:rsid w:val="5C7F3F49"/>
    <w:rsid w:val="5C851AC2"/>
    <w:rsid w:val="5CD00FC3"/>
    <w:rsid w:val="5D31292F"/>
    <w:rsid w:val="5D4A0BD3"/>
    <w:rsid w:val="5D9656B3"/>
    <w:rsid w:val="5DAB4090"/>
    <w:rsid w:val="5DBD163C"/>
    <w:rsid w:val="5DFB09A9"/>
    <w:rsid w:val="5E6759AB"/>
    <w:rsid w:val="5E8226EE"/>
    <w:rsid w:val="5E9170F8"/>
    <w:rsid w:val="5EF65ADE"/>
    <w:rsid w:val="5EFA7D6E"/>
    <w:rsid w:val="5F0F52D7"/>
    <w:rsid w:val="5F9709E3"/>
    <w:rsid w:val="5FB53B39"/>
    <w:rsid w:val="5FBE1016"/>
    <w:rsid w:val="5FDC5689"/>
    <w:rsid w:val="604C0B19"/>
    <w:rsid w:val="60714E92"/>
    <w:rsid w:val="60A662DA"/>
    <w:rsid w:val="60BA166F"/>
    <w:rsid w:val="60D941D3"/>
    <w:rsid w:val="60DE6896"/>
    <w:rsid w:val="60E34376"/>
    <w:rsid w:val="60F24F3C"/>
    <w:rsid w:val="614446F5"/>
    <w:rsid w:val="614D71F7"/>
    <w:rsid w:val="616F4926"/>
    <w:rsid w:val="6197308A"/>
    <w:rsid w:val="61BE7F90"/>
    <w:rsid w:val="620763EB"/>
    <w:rsid w:val="620E0CBD"/>
    <w:rsid w:val="62184FD8"/>
    <w:rsid w:val="625B365A"/>
    <w:rsid w:val="626556AA"/>
    <w:rsid w:val="62CF5319"/>
    <w:rsid w:val="630071BD"/>
    <w:rsid w:val="634D4DBD"/>
    <w:rsid w:val="636E41C6"/>
    <w:rsid w:val="63F40BB6"/>
    <w:rsid w:val="640539DC"/>
    <w:rsid w:val="642554A3"/>
    <w:rsid w:val="6452303F"/>
    <w:rsid w:val="647921AB"/>
    <w:rsid w:val="64EA335A"/>
    <w:rsid w:val="6513432A"/>
    <w:rsid w:val="653A3E13"/>
    <w:rsid w:val="65720824"/>
    <w:rsid w:val="657561C9"/>
    <w:rsid w:val="65956501"/>
    <w:rsid w:val="65C10944"/>
    <w:rsid w:val="660F0286"/>
    <w:rsid w:val="6610326C"/>
    <w:rsid w:val="66321FB7"/>
    <w:rsid w:val="6655679C"/>
    <w:rsid w:val="665C3E28"/>
    <w:rsid w:val="666A6208"/>
    <w:rsid w:val="66907C36"/>
    <w:rsid w:val="66A14030"/>
    <w:rsid w:val="66B73E24"/>
    <w:rsid w:val="66E01073"/>
    <w:rsid w:val="66E57C5A"/>
    <w:rsid w:val="672E75A8"/>
    <w:rsid w:val="677D6F27"/>
    <w:rsid w:val="67A51818"/>
    <w:rsid w:val="67B72F8F"/>
    <w:rsid w:val="67FB4AC1"/>
    <w:rsid w:val="68504F27"/>
    <w:rsid w:val="68AD0312"/>
    <w:rsid w:val="68D13424"/>
    <w:rsid w:val="691949E4"/>
    <w:rsid w:val="69574FC1"/>
    <w:rsid w:val="695812B5"/>
    <w:rsid w:val="6977211D"/>
    <w:rsid w:val="69B504B2"/>
    <w:rsid w:val="69C405CE"/>
    <w:rsid w:val="6A322ABE"/>
    <w:rsid w:val="6A6B4BF6"/>
    <w:rsid w:val="6A927895"/>
    <w:rsid w:val="6ABE4A92"/>
    <w:rsid w:val="6B0C1A12"/>
    <w:rsid w:val="6B2467B1"/>
    <w:rsid w:val="6B556B37"/>
    <w:rsid w:val="6B683B77"/>
    <w:rsid w:val="6B6F472F"/>
    <w:rsid w:val="6BA64239"/>
    <w:rsid w:val="6BB74352"/>
    <w:rsid w:val="6BC468D7"/>
    <w:rsid w:val="6BC64121"/>
    <w:rsid w:val="6C1534B4"/>
    <w:rsid w:val="6C2076DB"/>
    <w:rsid w:val="6C5716FB"/>
    <w:rsid w:val="6CAD00E1"/>
    <w:rsid w:val="6CB71DEE"/>
    <w:rsid w:val="6CF116C2"/>
    <w:rsid w:val="6D195AB0"/>
    <w:rsid w:val="6D3604A7"/>
    <w:rsid w:val="6D612914"/>
    <w:rsid w:val="6D732D5E"/>
    <w:rsid w:val="6DA954E8"/>
    <w:rsid w:val="6DB5297D"/>
    <w:rsid w:val="6DCF067A"/>
    <w:rsid w:val="6E0D35FE"/>
    <w:rsid w:val="6E242DFA"/>
    <w:rsid w:val="6E3509AD"/>
    <w:rsid w:val="6E6465AA"/>
    <w:rsid w:val="6E9007F8"/>
    <w:rsid w:val="6EAE31E8"/>
    <w:rsid w:val="6EB00EFB"/>
    <w:rsid w:val="6EB57204"/>
    <w:rsid w:val="6F0E7736"/>
    <w:rsid w:val="6F3E13C2"/>
    <w:rsid w:val="6F9F161B"/>
    <w:rsid w:val="6FC4525A"/>
    <w:rsid w:val="6FE04A9D"/>
    <w:rsid w:val="704A350B"/>
    <w:rsid w:val="704C4E5D"/>
    <w:rsid w:val="705F0DDC"/>
    <w:rsid w:val="706D4AD9"/>
    <w:rsid w:val="7128098B"/>
    <w:rsid w:val="71A1545A"/>
    <w:rsid w:val="71E35810"/>
    <w:rsid w:val="721B4BCD"/>
    <w:rsid w:val="721C72C7"/>
    <w:rsid w:val="723B377A"/>
    <w:rsid w:val="7246216E"/>
    <w:rsid w:val="724E3AE6"/>
    <w:rsid w:val="72E81186"/>
    <w:rsid w:val="72F15EB3"/>
    <w:rsid w:val="736355E0"/>
    <w:rsid w:val="73715BE5"/>
    <w:rsid w:val="7383323F"/>
    <w:rsid w:val="73883D69"/>
    <w:rsid w:val="73A13A00"/>
    <w:rsid w:val="74385ED6"/>
    <w:rsid w:val="743E0C6E"/>
    <w:rsid w:val="748131DE"/>
    <w:rsid w:val="74862EAF"/>
    <w:rsid w:val="74B90945"/>
    <w:rsid w:val="74DF702C"/>
    <w:rsid w:val="753457B1"/>
    <w:rsid w:val="753E44EA"/>
    <w:rsid w:val="75627F3A"/>
    <w:rsid w:val="756530C0"/>
    <w:rsid w:val="75B913DA"/>
    <w:rsid w:val="75DD33EA"/>
    <w:rsid w:val="75E32CFE"/>
    <w:rsid w:val="761E12EC"/>
    <w:rsid w:val="764C28DA"/>
    <w:rsid w:val="76524935"/>
    <w:rsid w:val="7663600C"/>
    <w:rsid w:val="766752ED"/>
    <w:rsid w:val="768B1834"/>
    <w:rsid w:val="768E3AF9"/>
    <w:rsid w:val="76980E06"/>
    <w:rsid w:val="76BF267A"/>
    <w:rsid w:val="76DC4BBF"/>
    <w:rsid w:val="76DF381D"/>
    <w:rsid w:val="76FC4757"/>
    <w:rsid w:val="76FF418F"/>
    <w:rsid w:val="770B6570"/>
    <w:rsid w:val="7731186D"/>
    <w:rsid w:val="776A66EE"/>
    <w:rsid w:val="776E045C"/>
    <w:rsid w:val="77BD6688"/>
    <w:rsid w:val="77C96E79"/>
    <w:rsid w:val="77DF5A72"/>
    <w:rsid w:val="78305827"/>
    <w:rsid w:val="78EC33F9"/>
    <w:rsid w:val="78FF3BF0"/>
    <w:rsid w:val="79057916"/>
    <w:rsid w:val="793315CF"/>
    <w:rsid w:val="799A0ACD"/>
    <w:rsid w:val="79AD54F3"/>
    <w:rsid w:val="79AF3ED5"/>
    <w:rsid w:val="79B44B3E"/>
    <w:rsid w:val="79D53F05"/>
    <w:rsid w:val="79F02DAF"/>
    <w:rsid w:val="79F24E52"/>
    <w:rsid w:val="79F32AE2"/>
    <w:rsid w:val="7A110EB9"/>
    <w:rsid w:val="7A61194F"/>
    <w:rsid w:val="7A662898"/>
    <w:rsid w:val="7AB32650"/>
    <w:rsid w:val="7AB76577"/>
    <w:rsid w:val="7ABA3C8B"/>
    <w:rsid w:val="7AE5493D"/>
    <w:rsid w:val="7AF17226"/>
    <w:rsid w:val="7B1945D0"/>
    <w:rsid w:val="7B1B3954"/>
    <w:rsid w:val="7B2B360E"/>
    <w:rsid w:val="7B3B101B"/>
    <w:rsid w:val="7B4B2F53"/>
    <w:rsid w:val="7B8D6F33"/>
    <w:rsid w:val="7B955E48"/>
    <w:rsid w:val="7BAA4D75"/>
    <w:rsid w:val="7BF555DB"/>
    <w:rsid w:val="7CB5581E"/>
    <w:rsid w:val="7CBB351E"/>
    <w:rsid w:val="7CCC2A45"/>
    <w:rsid w:val="7CD7536E"/>
    <w:rsid w:val="7CD77089"/>
    <w:rsid w:val="7CDD7098"/>
    <w:rsid w:val="7CEB537C"/>
    <w:rsid w:val="7CF10211"/>
    <w:rsid w:val="7D196F8B"/>
    <w:rsid w:val="7D3A6D95"/>
    <w:rsid w:val="7D695139"/>
    <w:rsid w:val="7D6C3D69"/>
    <w:rsid w:val="7D6F1A07"/>
    <w:rsid w:val="7D7264FD"/>
    <w:rsid w:val="7D8544C1"/>
    <w:rsid w:val="7DDA1791"/>
    <w:rsid w:val="7E3B464D"/>
    <w:rsid w:val="7E474CDA"/>
    <w:rsid w:val="7E7628E2"/>
    <w:rsid w:val="7E797D0F"/>
    <w:rsid w:val="7E7B068B"/>
    <w:rsid w:val="7E8E4F4A"/>
    <w:rsid w:val="7EA27483"/>
    <w:rsid w:val="7EBE734C"/>
    <w:rsid w:val="7EF21535"/>
    <w:rsid w:val="7EFB2B81"/>
    <w:rsid w:val="7F0E0C34"/>
    <w:rsid w:val="7F464958"/>
    <w:rsid w:val="7F6E779D"/>
    <w:rsid w:val="7F94443D"/>
    <w:rsid w:val="7FBF444E"/>
    <w:rsid w:val="7FC36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oleObject" Target="embeddings/oleObject1.bin"/><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0.wmf"/><Relationship Id="rId18" Type="http://schemas.openxmlformats.org/officeDocument/2006/relationships/oleObject" Target="embeddings/oleObject6.bin"/><Relationship Id="rId17" Type="http://schemas.openxmlformats.org/officeDocument/2006/relationships/image" Target="media/image9.wmf"/><Relationship Id="rId16" Type="http://schemas.openxmlformats.org/officeDocument/2006/relationships/oleObject" Target="embeddings/oleObject5.bin"/><Relationship Id="rId15" Type="http://schemas.openxmlformats.org/officeDocument/2006/relationships/image" Target="media/image8.wmf"/><Relationship Id="rId14" Type="http://schemas.openxmlformats.org/officeDocument/2006/relationships/oleObject" Target="embeddings/oleObject4.bin"/><Relationship Id="rId13" Type="http://schemas.openxmlformats.org/officeDocument/2006/relationships/image" Target="media/image7.wmf"/><Relationship Id="rId12" Type="http://schemas.openxmlformats.org/officeDocument/2006/relationships/oleObject" Target="embeddings/oleObject3.bin"/><Relationship Id="rId11" Type="http://schemas.openxmlformats.org/officeDocument/2006/relationships/image" Target="media/image6.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2020-12-13T10:17:00Z</dcterms:created>
  <dc:creator>Y.ying</dc:creator>
  <cp:lastModifiedBy>影子</cp:lastModifiedBy>
  <dcterms:modified xsi:type="dcterms:W3CDTF">2022-10-19T00:10:05Z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7D52092FEE154A388DBAC728DE4078C8</vt:lpwstr>
  </property>
</Properties>
</file>