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二氧化硫的性质和应用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了解硫元素在自然界的存在形式及硫单质的物理性质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认识二氧化硫的物理性质，掌握二氧化硫的化学性质；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知道二氧化硫的用途。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课堂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]　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一、硫元素在自然界的存在及硫单质的性质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交流讨论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阅读课本P90，回答下列问题：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自然界中硫元素主要有哪些存在形式？请举例说明。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你能说说硫单质的物理性质吗？如果试管内壁附有少量硫磺，应如何除去？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温故知新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硫粉在氧气中燃烧产生什么现象？生成什么物质？具有哪些物理性质？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的性质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探究实验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二氧化硫的性质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【实验1】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baseline"/>
          <w:lang w:val="en-US" w:eastAsia="zh-CN"/>
        </w:rPr>
        <w:t>用充有80mL二氧化硫的针筒吸入10mL蒸馏水，用橡皮塞堵住针筒的前端，振荡，观察针筒内气体体积的变化，然后用pH试纸测定二氧化硫水溶液的pH。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baseline"/>
          <w:lang w:val="en-US" w:eastAsia="zh-CN"/>
        </w:rPr>
        <w:t>【实验2】向试管中加入5mL二氧化硫水溶液，滴加几滴氯化钡溶液，观察现象；再向使馆中滴加5mL3%的过氧化氢溶液，振荡，放置片刻后滴加几滴稀盐酸，观察实验现象。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baseline"/>
          <w:lang w:val="en-US" w:eastAsia="zh-CN"/>
        </w:rPr>
        <w:t>【实验3】向试管中加入5mL二氧化硫水溶液，滴加几滴品红溶液，振荡，然后加热试管，观察加热前后溶液颜色的变化。</w:t>
      </w:r>
    </w:p>
    <w:tbl>
      <w:tblPr>
        <w:tblStyle w:val="6"/>
        <w:tblW w:w="7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50"/>
        <w:gridCol w:w="3160"/>
        <w:gridCol w:w="3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实验</w:t>
            </w:r>
          </w:p>
        </w:tc>
        <w:tc>
          <w:tcPr>
            <w:tcW w:w="31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现象</w:t>
            </w:r>
          </w:p>
        </w:tc>
        <w:tc>
          <w:tcPr>
            <w:tcW w:w="392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1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2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1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2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7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1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2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交流讨论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从物质分类的角度分析，SO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属于哪种氧化物？具有哪些化学性质？写出对应的化学方程式。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实验2最初滴加氯化钡溶液为什么不生成沉淀？为什么加入过氧化氢后有不溶于稀盐酸的沉淀生成？过氧化氢的作用是什么？写出发生反应的化学方程式。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结合SO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中S元素的化合价，分析SO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可能具有哪些性质？SO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能否使酸性高锰酸钾溶液褪色？能否使溴水褪色？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根据SO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和H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的相关性质，分析硫酸型酸雨形成的途径。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结合实验3的现象，阅读课本P92，说说SO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的漂白原理是怎样的？我们还学过哪些具有漂白性的物质？它们的漂白原理分别是什么？举例说明。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将SO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和Cl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分别通入品红溶液中并加热，现象是否相同？若分别通入紫色石蕊试液中呢？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将SO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和Cl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同时通入有色溶液中，漂白效果是否更强，立刻褪色？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设计实验鉴别CO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和SO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气体。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已知酸性：H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 xml:space="preserve">3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&gt; 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，除去CO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中的SO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有哪些方法？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的用途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观察思考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阅读课本P92，了解SO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在生产生活中有哪些用途？并用相应的性质来说明。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不法商贩为了使银耳品相好看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用燃烧硫黄对银耳进行熏制。该方法利用了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42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S的漂白性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42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S的还原性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的漂白性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的还原性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下列说法错误的是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自然界中硫是一种淡黄色难溶于水的固体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硫的化合物常存在于火山喷出的气体中和矿泉水里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硫与金属反应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生成金属的低价态化合物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硫在空气中的燃烧产物是二氧化硫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纯氧中的燃烧产物是三氧化硫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下列五种有色溶液与SO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作用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均能褪色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其实质相同的是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品红溶液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②酸化KMnO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溶液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③溴水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④滴有酚酞的NaOH溶液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④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②③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①②③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下列关于SO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的叙述中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不正确的是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既有氧化性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又有还原性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释放到空气中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会造成环境污染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中有HCl气体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可以通过饱和Na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溶液除去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过量SO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气体通入石蕊试液中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溶液最终为红色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5. </w:t>
      </w:r>
      <w:r>
        <w:rPr>
          <w:rFonts w:hint="default" w:ascii="Times New Roman" w:hAnsi="Times New Roman" w:cs="Times New Roman"/>
        </w:rPr>
        <w:t>下列说法错误的是</w:t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A．二氧化硫能漂白某些物质，说明它具有氧化性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B．二氧化硫的水溶液能使紫色石蕊溶液变红，但不能使之褪色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C．将足量二氧化硫通入酸性高锰酸钾溶液， 溶液褪色，说明二氧化硫具有还原性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D．二氧化硫漂白过的草帽过一段时间后又会恢复到原来的颜色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3166110</wp:posOffset>
            </wp:positionH>
            <wp:positionV relativeFrom="paragraph">
              <wp:posOffset>476885</wp:posOffset>
            </wp:positionV>
            <wp:extent cx="2141855" cy="1009650"/>
            <wp:effectExtent l="0" t="0" r="4445" b="6350"/>
            <wp:wrapNone/>
            <wp:docPr id="2" name="图片 2" descr="Screenshot_20221119_1938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_20221119_193825"/>
                    <pic:cNvPicPr>
                      <a:picLocks noChangeAspect="1"/>
                    </pic:cNvPicPr>
                  </pic:nvPicPr>
                  <pic:blipFill>
                    <a:blip r:embed="rId6"/>
                    <a:srcRect l="3985"/>
                    <a:stretch>
                      <a:fillRect/>
                    </a:stretch>
                  </pic:blipFill>
                  <pic:spPr>
                    <a:xfrm>
                      <a:off x="0" y="0"/>
                      <a:ext cx="214185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某同学设计如右图所示的微型实验装置用以验证SO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的性质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通过分析实验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下列结论表达不正确的是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a棉球褪色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验证SO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具有漂白性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b棉球褪色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验证SO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具有酸性氧化物的性质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c棉球蓝色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褪去，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验证SO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具有还原性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只能用烧碱溶液吸收尾气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7.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能够证明SO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中含有CO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的方法是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通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澄清石灰水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通入品红溶液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先通入饱和NaHCO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溶液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再依次通入品红溶液、澄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清石灰水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先通入酸性KMnO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溶液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再依次通入品红溶液、澄清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石灰水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8. </w:t>
      </w:r>
      <w:r>
        <w:rPr>
          <w:rFonts w:hint="default" w:ascii="Times New Roman" w:hAnsi="Times New Roman" w:cs="Times New Roman"/>
        </w:rPr>
        <w:t>下列说法正确的是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A．因为SO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default" w:ascii="Times New Roman" w:hAnsi="Times New Roman" w:cs="Times New Roman"/>
        </w:rPr>
        <w:t>具有漂白性，所以它能使品红溶液、溴水、KMnO</w:t>
      </w:r>
      <w:r>
        <w:rPr>
          <w:rFonts w:hint="default" w:ascii="Times New Roman" w:hAnsi="Times New Roman" w:cs="Times New Roman"/>
          <w:vertAlign w:val="subscript"/>
        </w:rPr>
        <w:t>4</w:t>
      </w:r>
      <w:r>
        <w:rPr>
          <w:rFonts w:hint="default" w:ascii="Times New Roman" w:hAnsi="Times New Roman" w:cs="Times New Roman"/>
        </w:rPr>
        <w:t>(H</w:t>
      </w:r>
      <w:r>
        <w:rPr>
          <w:rFonts w:hint="default" w:ascii="Times New Roman" w:hAnsi="Times New Roman" w:cs="Times New Roman"/>
          <w:vertAlign w:val="superscript"/>
        </w:rPr>
        <w:t>＋</w:t>
      </w:r>
      <w:r>
        <w:rPr>
          <w:rFonts w:hint="default" w:ascii="Times New Roman" w:hAnsi="Times New Roman" w:cs="Times New Roman"/>
        </w:rPr>
        <w:t>)、紫色石蕊溶液褪色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B．能使品红溶液褪色的不一定是SO</w:t>
      </w:r>
      <w:r>
        <w:rPr>
          <w:rFonts w:hint="default" w:ascii="Times New Roman" w:hAnsi="Times New Roman" w:cs="Times New Roman"/>
          <w:vertAlign w:val="subscript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C．SO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default" w:ascii="Times New Roman" w:hAnsi="Times New Roman" w:cs="Times New Roman"/>
        </w:rPr>
        <w:t>、漂白粉、活性炭、Na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default" w:ascii="Times New Roman" w:hAnsi="Times New Roman" w:cs="Times New Roman"/>
        </w:rPr>
        <w:t>都能使红墨水褪色，其原理相同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916305</wp:posOffset>
            </wp:positionH>
            <wp:positionV relativeFrom="paragraph">
              <wp:posOffset>219710</wp:posOffset>
            </wp:positionV>
            <wp:extent cx="285750" cy="189230"/>
            <wp:effectExtent l="0" t="0" r="6350" b="127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t>D．等物质的量的SO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default" w:ascii="Times New Roman" w:hAnsi="Times New Roman" w:cs="Times New Roman"/>
        </w:rPr>
        <w:t>和Cl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default" w:ascii="Times New Roman" w:hAnsi="Times New Roman" w:cs="Times New Roman"/>
        </w:rPr>
        <w:t>相遇在溶液中具有漂白能力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9.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已知2FeS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Fe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+SO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↑+SO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baseline"/>
          <w:lang w:val="en-US" w:eastAsia="zh-CN"/>
        </w:rPr>
        <w:t>↑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。下列关于操作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、装置、原理及对现象的表述正确的是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3303270" cy="1290320"/>
            <wp:effectExtent l="0" t="0" r="11430" b="5080"/>
            <wp:docPr id="5" name="图片 5" descr="Screenshot_20221119_200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creenshot_20221119_200335"/>
                    <pic:cNvPicPr>
                      <a:picLocks noChangeAspect="1"/>
                    </pic:cNvPicPr>
                  </pic:nvPicPr>
                  <pic:blipFill>
                    <a:blip r:embed="rId8"/>
                    <a:srcRect l="2530" t="3729" r="1927"/>
                    <a:stretch>
                      <a:fillRect/>
                    </a:stretch>
                  </pic:blipFill>
                  <pic:spPr>
                    <a:xfrm>
                      <a:off x="0" y="0"/>
                      <a:ext cx="3303270" cy="129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用装置甲高温分解FeSO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点燃酒精喷灯前应先向装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置内通一段时间N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用装置乙可检验分解产生的SO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现象是石蕊试液先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变红后褪色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用装置丙可检验分解产生的SO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现象是产生白色沉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用装置丁可吸收尾气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避免污染环境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10.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大气污染物SO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是一种无色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有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刺激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性气味气体。某学习小组利用下图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所示装置探究SO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的相关性质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2463165" cy="1457325"/>
            <wp:effectExtent l="0" t="0" r="635" b="3175"/>
            <wp:docPr id="3" name="图片 3" descr="qq_pic_merged_1668859183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_pic_merged_1668859183972.jp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6316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回答下列问题：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装置A用于制取SO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气体，期中发生反应的化学方程式为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实验开始时，先打开分液漏斗的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（填“玻璃塞a”或“活塞b”，下同），再打开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，逐滴加入80%的H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一段时间后，装置B中出现淡黄色(S)沉淀，可证明SO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具有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（填“氧化性”或“还原性”）；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充分反应后取装置C中溶液，加入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（填“AgNO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溶液”、“品红溶液”或“BaCl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溶液”），出现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现象，可证明SO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具有还原性；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装置D的作用是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专题4 硫与环境保护（学案）     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DF8C2B"/>
    <w:multiLevelType w:val="singleLevel"/>
    <w:tmpl w:val="84DF8C2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8F8DA91"/>
    <w:multiLevelType w:val="singleLevel"/>
    <w:tmpl w:val="98F8DA9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6986B68"/>
    <w:multiLevelType w:val="singleLevel"/>
    <w:tmpl w:val="A6986B6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AEB7B1F2"/>
    <w:multiLevelType w:val="singleLevel"/>
    <w:tmpl w:val="AEB7B1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B266F528"/>
    <w:multiLevelType w:val="singleLevel"/>
    <w:tmpl w:val="B266F528"/>
    <w:lvl w:ilvl="0" w:tentative="0">
      <w:start w:val="1"/>
      <w:numFmt w:val="upperLetter"/>
      <w:suff w:val="space"/>
      <w:lvlText w:val="%1."/>
      <w:lvlJc w:val="left"/>
      <w:pPr>
        <w:ind w:left="840"/>
      </w:pPr>
    </w:lvl>
  </w:abstractNum>
  <w:abstractNum w:abstractNumId="5">
    <w:nsid w:val="E8DE0351"/>
    <w:multiLevelType w:val="singleLevel"/>
    <w:tmpl w:val="E8DE0351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176E4688"/>
    <w:multiLevelType w:val="singleLevel"/>
    <w:tmpl w:val="176E4688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2B3657C5"/>
    <w:multiLevelType w:val="singleLevel"/>
    <w:tmpl w:val="2B3657C5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6F1325F0"/>
    <w:multiLevelType w:val="singleLevel"/>
    <w:tmpl w:val="6F1325F0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1114141"/>
    <w:rsid w:val="03931FC5"/>
    <w:rsid w:val="11D5049D"/>
    <w:rsid w:val="2A1239F3"/>
    <w:rsid w:val="3F8D6A1A"/>
    <w:rsid w:val="43720088"/>
    <w:rsid w:val="78746DE5"/>
    <w:rsid w:val="7948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emf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1927</Words>
  <Characters>2141</Characters>
  <Lines>0</Lines>
  <Paragraphs>0</Paragraphs>
  <TotalTime>11</TotalTime>
  <ScaleCrop>false</ScaleCrop>
  <LinksUpToDate>false</LinksUpToDate>
  <CharactersWithSpaces>3866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2022-11-18T13:18:05Z</dcterms:created>
  <dc:creator>DELL</dc:creator>
  <cp:lastModifiedBy>137----1396</cp:lastModifiedBy>
  <dcterms:modified xsi:type="dcterms:W3CDTF">2022-11-19T12:29:10Z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7C9F47E1343E4A85B8359F041BB6C36F</vt:lpwstr>
  </property>
</Properties>
</file>