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E5" w:rsidRPr="00DA130A" w:rsidRDefault="00DA130A">
      <w:pPr>
        <w:pStyle w:val="a7"/>
        <w:spacing w:before="0" w:beforeAutospacing="0" w:after="0" w:afterAutospacing="0" w:line="640" w:lineRule="exact"/>
        <w:jc w:val="center"/>
        <w:rPr>
          <w:rFonts w:ascii="Times New Roman" w:eastAsia="方正小标宋简体" w:hAnsi="Times New Roman"/>
          <w:kern w:val="2"/>
          <w:sz w:val="44"/>
          <w:szCs w:val="44"/>
        </w:rPr>
      </w:pPr>
      <w:r w:rsidRPr="00DA130A">
        <w:rPr>
          <w:rFonts w:ascii="Times New Roman" w:eastAsia="方正小标宋简体" w:hAnsi="Times New Roman"/>
          <w:kern w:val="2"/>
          <w:sz w:val="44"/>
          <w:szCs w:val="44"/>
        </w:rPr>
        <w:t>关于在全区</w:t>
      </w:r>
      <w:r w:rsidRPr="00DA130A">
        <w:rPr>
          <w:rFonts w:ascii="Times New Roman" w:eastAsia="方正小标宋简体" w:hAnsi="Times New Roman" w:hint="eastAsia"/>
          <w:kern w:val="2"/>
          <w:sz w:val="44"/>
          <w:szCs w:val="44"/>
        </w:rPr>
        <w:t>教育系统</w:t>
      </w:r>
      <w:r w:rsidRPr="00DA130A">
        <w:rPr>
          <w:rFonts w:ascii="Times New Roman" w:eastAsia="方正小标宋简体" w:hAnsi="Times New Roman"/>
          <w:kern w:val="2"/>
          <w:sz w:val="44"/>
          <w:szCs w:val="44"/>
        </w:rPr>
        <w:t>各级党组织和广大党员干部中大兴调查研究的行动方案</w:t>
      </w:r>
    </w:p>
    <w:p w:rsidR="00F238E5" w:rsidRPr="00DA130A" w:rsidRDefault="00F238E5">
      <w:pPr>
        <w:pStyle w:val="a7"/>
        <w:spacing w:before="0" w:beforeAutospacing="0" w:after="0" w:afterAutospacing="0" w:line="560" w:lineRule="exact"/>
        <w:ind w:firstLineChars="200" w:firstLine="640"/>
        <w:jc w:val="both"/>
        <w:rPr>
          <w:rFonts w:ascii="Times New Roman" w:eastAsia="方正仿宋_GBK" w:hAnsi="Times New Roman"/>
          <w:color w:val="222222"/>
          <w:sz w:val="32"/>
          <w:szCs w:val="32"/>
          <w:shd w:val="clear" w:color="auto" w:fill="FFFFFF"/>
        </w:rPr>
      </w:pP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为深入学习贯彻习近平总书记关于调查研究的重要论述，全面贯彻落实党中央关于在全党大兴调查研究的重大部署，广泛动员全区</w:t>
      </w:r>
      <w:r w:rsidRPr="00DA130A">
        <w:rPr>
          <w:rFonts w:ascii="Times New Roman" w:eastAsia="仿宋_GB2312" w:hAnsi="Times New Roman" w:hint="eastAsia"/>
          <w:kern w:val="2"/>
          <w:sz w:val="32"/>
          <w:szCs w:val="32"/>
        </w:rPr>
        <w:t>教育系统</w:t>
      </w:r>
      <w:r w:rsidRPr="00DA130A">
        <w:rPr>
          <w:rFonts w:ascii="Times New Roman" w:eastAsia="仿宋_GB2312" w:hAnsi="Times New Roman"/>
          <w:kern w:val="2"/>
          <w:sz w:val="32"/>
          <w:szCs w:val="32"/>
        </w:rPr>
        <w:t>各级党组织和广大党员干部在深入调查研究中更好贯彻落实党的二十大精神和习近平总书记对江苏工作重要讲话重要指示精神，奋力书写好中国式现代化的武进答卷，根据党中央和省委、市委</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区委关于大兴调查研究的有关要求，结合</w:t>
      </w:r>
      <w:r w:rsidR="006D1206" w:rsidRPr="00DA130A">
        <w:rPr>
          <w:rFonts w:ascii="Times New Roman" w:eastAsia="仿宋_GB2312" w:hAnsi="Times New Roman" w:hint="eastAsia"/>
          <w:kern w:val="2"/>
          <w:sz w:val="32"/>
          <w:szCs w:val="32"/>
        </w:rPr>
        <w:t>区教育</w:t>
      </w:r>
      <w:r w:rsidR="006D1206" w:rsidRPr="00DA130A">
        <w:rPr>
          <w:rFonts w:ascii="Times New Roman" w:eastAsia="仿宋_GB2312" w:hAnsi="Times New Roman"/>
          <w:kern w:val="2"/>
          <w:sz w:val="32"/>
          <w:szCs w:val="32"/>
        </w:rPr>
        <w:t>系统</w:t>
      </w:r>
      <w:r w:rsidRPr="00DA130A">
        <w:rPr>
          <w:rFonts w:ascii="Times New Roman" w:eastAsia="仿宋_GB2312" w:hAnsi="Times New Roman"/>
          <w:kern w:val="2"/>
          <w:sz w:val="32"/>
          <w:szCs w:val="32"/>
        </w:rPr>
        <w:t>实际，制定本行动方案。</w:t>
      </w:r>
    </w:p>
    <w:p w:rsidR="00F238E5" w:rsidRPr="00DA130A" w:rsidRDefault="00DA130A">
      <w:pPr>
        <w:pStyle w:val="a7"/>
        <w:spacing w:before="0" w:beforeAutospacing="0" w:after="0" w:afterAutospacing="0" w:line="560" w:lineRule="exact"/>
        <w:ind w:firstLineChars="200" w:firstLine="643"/>
        <w:rPr>
          <w:rFonts w:ascii="Times New Roman" w:eastAsia="黑体" w:hAnsi="Times New Roman"/>
          <w:b/>
          <w:bCs/>
          <w:color w:val="222222"/>
          <w:sz w:val="32"/>
          <w:szCs w:val="32"/>
        </w:rPr>
      </w:pPr>
      <w:r w:rsidRPr="00DA130A">
        <w:rPr>
          <w:rFonts w:ascii="Times New Roman" w:eastAsia="黑体" w:hAnsi="Times New Roman"/>
          <w:b/>
          <w:bCs/>
          <w:color w:val="333333"/>
          <w:sz w:val="32"/>
          <w:szCs w:val="32"/>
          <w:shd w:val="clear" w:color="auto" w:fill="FFFFFF"/>
        </w:rPr>
        <w:t>一、重要意义</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调查研究是我们党的传家宝，是谋事之基、成事之道。在全面贯彻党的二十大精神的开局之年，党中央决定在全党大兴调查研究，对深入学习贯彻习近平新时代中国特色社会主义思想和党的二十大精神，深刻领悟</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两个确立</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的决定性意义、坚决做到</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两个维护</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，切实转变工作作风、密切联系群众，提高履职本领、强化责任担当，更好推进中国式现代化、防范化解各类风险挑战，具有深远而重大的意义。</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全区</w:t>
      </w:r>
      <w:r w:rsidRPr="00DA130A">
        <w:rPr>
          <w:rFonts w:ascii="Times New Roman" w:eastAsia="仿宋_GB2312" w:hAnsi="Times New Roman" w:hint="eastAsia"/>
          <w:kern w:val="2"/>
          <w:sz w:val="32"/>
          <w:szCs w:val="32"/>
        </w:rPr>
        <w:t>教育系统</w:t>
      </w:r>
      <w:r w:rsidRPr="00DA130A">
        <w:rPr>
          <w:rFonts w:ascii="Times New Roman" w:eastAsia="仿宋_GB2312" w:hAnsi="Times New Roman"/>
          <w:kern w:val="2"/>
          <w:sz w:val="32"/>
          <w:szCs w:val="32"/>
        </w:rPr>
        <w:t>各级党组织和广大党员干部要把大兴调查研究作为深入学习贯彻习近平总书记对江苏重要指示精神的具体举措，作为组织开展学习贯彻习近平新时代中国特色社会主义思想主题教育的重要内容，</w:t>
      </w:r>
      <w:r w:rsidRPr="00DA130A">
        <w:rPr>
          <w:rFonts w:ascii="Times New Roman" w:eastAsia="仿宋_GB2312" w:hAnsi="Times New Roman" w:hint="eastAsia"/>
          <w:kern w:val="2"/>
          <w:sz w:val="32"/>
          <w:szCs w:val="32"/>
        </w:rPr>
        <w:t>作为推进</w:t>
      </w:r>
      <w:r w:rsidRPr="00DA130A">
        <w:rPr>
          <w:rFonts w:ascii="Times New Roman" w:eastAsia="仿宋_GB2312" w:hAnsi="Times New Roman"/>
          <w:kern w:val="2"/>
          <w:sz w:val="32"/>
          <w:szCs w:val="32"/>
        </w:rPr>
        <w:t>武进教育</w:t>
      </w:r>
      <w:r w:rsidRPr="00DA130A">
        <w:rPr>
          <w:rFonts w:ascii="Times New Roman" w:eastAsia="仿宋_GB2312" w:hAnsi="Times New Roman" w:hint="eastAsia"/>
          <w:kern w:val="2"/>
          <w:sz w:val="32"/>
          <w:szCs w:val="32"/>
        </w:rPr>
        <w:t>高质量</w:t>
      </w:r>
      <w:r w:rsidRPr="00DA130A">
        <w:rPr>
          <w:rFonts w:ascii="Times New Roman" w:eastAsia="仿宋_GB2312" w:hAnsi="Times New Roman"/>
          <w:kern w:val="2"/>
          <w:sz w:val="32"/>
          <w:szCs w:val="32"/>
        </w:rPr>
        <w:t>发展的</w:t>
      </w:r>
      <w:r w:rsidRPr="00DA130A">
        <w:rPr>
          <w:rFonts w:ascii="Times New Roman" w:eastAsia="仿宋_GB2312" w:hAnsi="Times New Roman" w:hint="eastAsia"/>
          <w:kern w:val="2"/>
          <w:sz w:val="32"/>
          <w:szCs w:val="32"/>
        </w:rPr>
        <w:t>有力</w:t>
      </w:r>
      <w:r w:rsidRPr="00DA130A">
        <w:rPr>
          <w:rFonts w:ascii="Times New Roman" w:eastAsia="仿宋_GB2312" w:hAnsi="Times New Roman"/>
          <w:kern w:val="2"/>
          <w:sz w:val="32"/>
          <w:szCs w:val="32"/>
        </w:rPr>
        <w:t>抓手，大力弘扬党的光荣传统和优良作风，</w:t>
      </w:r>
      <w:r w:rsidRPr="00DA130A">
        <w:rPr>
          <w:rFonts w:ascii="Times New Roman" w:eastAsia="仿宋_GB2312" w:hAnsi="Times New Roman"/>
          <w:kern w:val="2"/>
          <w:sz w:val="32"/>
          <w:szCs w:val="32"/>
        </w:rPr>
        <w:lastRenderedPageBreak/>
        <w:t>深入开展调查研究，进一步理清发展思路、明确工作重点、推进任务落实，奋力推动高质量发展走在前列，更好扛起新使命、谱写新篇章。</w:t>
      </w:r>
    </w:p>
    <w:p w:rsidR="00F238E5" w:rsidRPr="00DA130A" w:rsidRDefault="00DA130A">
      <w:pPr>
        <w:pStyle w:val="a7"/>
        <w:spacing w:before="0" w:beforeAutospacing="0" w:after="0" w:afterAutospacing="0" w:line="560" w:lineRule="exact"/>
        <w:ind w:firstLineChars="200" w:firstLine="640"/>
        <w:rPr>
          <w:rFonts w:ascii="Times New Roman" w:eastAsia="黑体" w:hAnsi="Times New Roman"/>
          <w:color w:val="333333"/>
          <w:sz w:val="32"/>
          <w:szCs w:val="32"/>
          <w:shd w:val="clear" w:color="auto" w:fill="FFFFFF"/>
        </w:rPr>
      </w:pPr>
      <w:r w:rsidRPr="00DA130A">
        <w:rPr>
          <w:rFonts w:ascii="Times New Roman" w:eastAsia="黑体" w:hAnsi="Times New Roman"/>
          <w:color w:val="333333"/>
          <w:sz w:val="32"/>
          <w:szCs w:val="32"/>
          <w:shd w:val="clear" w:color="auto" w:fill="FFFFFF"/>
        </w:rPr>
        <w:t>二、总体要求</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开展调查研究，要准确把握</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必须坚持党的群众路线、必须坚持实事求是、必须坚持问题导向、必须坚持攻坚克难、必须坚持系统观念</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的基本原则，紧紧围绕党的理论和路线方针政策、党中央重大决策部署的贯彻执行，善于运用党的创新理论研究新情况、解决新问题、总结新经验、探索新规律，扑下身子干实事、谋实招、求实效。</w:t>
      </w:r>
      <w:r w:rsidRPr="00DA130A">
        <w:rPr>
          <w:rFonts w:ascii="Times New Roman" w:eastAsia="楷体_GB2312" w:hAnsi="Times New Roman"/>
          <w:color w:val="222222"/>
          <w:sz w:val="32"/>
          <w:szCs w:val="32"/>
          <w:shd w:val="clear" w:color="auto" w:fill="FFFFFF"/>
        </w:rPr>
        <w:t>要深学细研。</w:t>
      </w:r>
      <w:r w:rsidRPr="00DA130A">
        <w:rPr>
          <w:rFonts w:ascii="Times New Roman" w:eastAsia="仿宋_GB2312" w:hAnsi="Times New Roman"/>
          <w:kern w:val="2"/>
          <w:sz w:val="32"/>
          <w:szCs w:val="32"/>
        </w:rPr>
        <w:t>深入学习领会习近平总书记关于调查研究的重要论述和对江苏工作的重要讲话重要指示精神，</w:t>
      </w:r>
      <w:r w:rsidRPr="00DA130A">
        <w:rPr>
          <w:rFonts w:ascii="Times New Roman" w:eastAsia="仿宋_GB2312" w:hAnsi="Times New Roman" w:hint="eastAsia"/>
          <w:kern w:val="2"/>
          <w:sz w:val="32"/>
          <w:szCs w:val="32"/>
        </w:rPr>
        <w:t>深入</w:t>
      </w:r>
      <w:r w:rsidRPr="00DA130A">
        <w:rPr>
          <w:rFonts w:ascii="Times New Roman" w:eastAsia="仿宋_GB2312" w:hAnsi="Times New Roman"/>
          <w:kern w:val="2"/>
          <w:sz w:val="32"/>
          <w:szCs w:val="32"/>
        </w:rPr>
        <w:t>学习习近平</w:t>
      </w:r>
      <w:r w:rsidRPr="00DA130A">
        <w:rPr>
          <w:rFonts w:ascii="Times New Roman" w:eastAsia="仿宋_GB2312" w:hAnsi="Times New Roman" w:hint="eastAsia"/>
          <w:kern w:val="2"/>
          <w:sz w:val="32"/>
          <w:szCs w:val="32"/>
        </w:rPr>
        <w:t>总书记</w:t>
      </w:r>
      <w:r w:rsidRPr="00DA130A">
        <w:rPr>
          <w:rFonts w:ascii="Times New Roman" w:eastAsia="仿宋_GB2312" w:hAnsi="Times New Roman"/>
          <w:kern w:val="2"/>
          <w:sz w:val="32"/>
          <w:szCs w:val="32"/>
        </w:rPr>
        <w:t>关于教育的重要论述</w:t>
      </w:r>
      <w:r w:rsidRPr="00DA130A">
        <w:rPr>
          <w:rFonts w:ascii="Times New Roman" w:eastAsia="仿宋_GB2312" w:hAnsi="Times New Roman" w:hint="eastAsia"/>
          <w:kern w:val="2"/>
          <w:sz w:val="32"/>
          <w:szCs w:val="32"/>
        </w:rPr>
        <w:t>精神</w:t>
      </w:r>
      <w:r w:rsidRPr="00DA130A">
        <w:rPr>
          <w:rFonts w:ascii="Times New Roman" w:eastAsia="仿宋_GB2312" w:hAnsi="Times New Roman"/>
          <w:kern w:val="2"/>
          <w:sz w:val="32"/>
          <w:szCs w:val="32"/>
        </w:rPr>
        <w:t>，深入思考</w:t>
      </w:r>
      <w:r w:rsidRPr="00DA130A">
        <w:rPr>
          <w:rFonts w:ascii="Times New Roman" w:eastAsia="仿宋_GB2312" w:hAnsi="Times New Roman" w:hint="eastAsia"/>
          <w:kern w:val="2"/>
          <w:sz w:val="32"/>
          <w:szCs w:val="32"/>
        </w:rPr>
        <w:t>区教育</w:t>
      </w:r>
      <w:r w:rsidRPr="00DA130A">
        <w:rPr>
          <w:rFonts w:ascii="Times New Roman" w:eastAsia="仿宋_GB2312" w:hAnsi="Times New Roman"/>
          <w:kern w:val="2"/>
          <w:sz w:val="32"/>
          <w:szCs w:val="32"/>
        </w:rPr>
        <w:t>系统聚力打造</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一园一城一示范</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、加快建设</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现代化强区</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的重大问题，摸清实情、找准症结、深化研究、提出对策，防止调查多研究少、情况多分析少，提出的对策建议不解决实际问题。</w:t>
      </w:r>
      <w:r w:rsidRPr="00DA130A">
        <w:rPr>
          <w:rFonts w:ascii="Times New Roman" w:eastAsia="楷体_GB2312" w:hAnsi="Times New Roman"/>
          <w:color w:val="222222"/>
          <w:sz w:val="32"/>
          <w:szCs w:val="32"/>
          <w:shd w:val="clear" w:color="auto" w:fill="FFFFFF"/>
        </w:rPr>
        <w:t>要学习先进。</w:t>
      </w:r>
      <w:r w:rsidRPr="00DA130A">
        <w:rPr>
          <w:rFonts w:ascii="Times New Roman" w:eastAsia="仿宋_GB2312" w:hAnsi="Times New Roman"/>
          <w:kern w:val="2"/>
          <w:sz w:val="32"/>
          <w:szCs w:val="32"/>
        </w:rPr>
        <w:t>积极借鉴先进地区好经验好做法，学人所优、扬己所长、博采众长，不断拓展完善推动</w:t>
      </w:r>
      <w:r w:rsidR="006D1206" w:rsidRPr="00DA130A">
        <w:rPr>
          <w:rFonts w:ascii="Times New Roman" w:eastAsia="仿宋_GB2312" w:hAnsi="Times New Roman" w:hint="eastAsia"/>
          <w:kern w:val="2"/>
          <w:sz w:val="32"/>
          <w:szCs w:val="32"/>
        </w:rPr>
        <w:t>教育</w:t>
      </w:r>
      <w:r w:rsidRPr="00DA130A">
        <w:rPr>
          <w:rFonts w:ascii="Times New Roman" w:eastAsia="仿宋_GB2312" w:hAnsi="Times New Roman"/>
          <w:kern w:val="2"/>
          <w:sz w:val="32"/>
          <w:szCs w:val="32"/>
        </w:rPr>
        <w:t>高质量发展走在前列的思路和举措。</w:t>
      </w:r>
      <w:r w:rsidRPr="00DA130A">
        <w:rPr>
          <w:rFonts w:ascii="Times New Roman" w:eastAsia="楷体_GB2312" w:hAnsi="Times New Roman"/>
          <w:color w:val="222222"/>
          <w:sz w:val="32"/>
          <w:szCs w:val="32"/>
          <w:shd w:val="clear" w:color="auto" w:fill="FFFFFF"/>
        </w:rPr>
        <w:t>要深入基层。</w:t>
      </w:r>
      <w:r w:rsidRPr="00DA130A">
        <w:rPr>
          <w:rFonts w:ascii="Times New Roman" w:eastAsia="仿宋_GB2312" w:hAnsi="Times New Roman"/>
          <w:kern w:val="2"/>
          <w:sz w:val="32"/>
          <w:szCs w:val="32"/>
        </w:rPr>
        <w:t>用好领导挂钩联系制度，积极开展驻点调研、微调研等，把大兴调查研究、开展</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三访三问三促</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活动作为转变工作作风、密切联系群众、提高履职本领、强化责任担当的有效途径，直奔问题去，实行问题大梳理、难题大排查，着力打通发展中的堵点淤点难点。</w:t>
      </w:r>
      <w:r w:rsidRPr="00DA130A">
        <w:rPr>
          <w:rFonts w:ascii="Times New Roman" w:eastAsia="楷体_GB2312" w:hAnsi="Times New Roman"/>
          <w:color w:val="222222"/>
          <w:sz w:val="32"/>
          <w:szCs w:val="32"/>
          <w:shd w:val="clear" w:color="auto" w:fill="FFFFFF"/>
        </w:rPr>
        <w:t>要推动转化。</w:t>
      </w:r>
      <w:r w:rsidRPr="00DA130A">
        <w:rPr>
          <w:rFonts w:ascii="Times New Roman" w:eastAsia="仿宋_GB2312" w:hAnsi="Times New Roman"/>
          <w:kern w:val="2"/>
          <w:sz w:val="32"/>
          <w:szCs w:val="32"/>
        </w:rPr>
        <w:t>在广泛调研基础上，深入研究谋划，建立调研成果转化运用清单，</w:t>
      </w:r>
      <w:r w:rsidRPr="00DA130A">
        <w:rPr>
          <w:rFonts w:ascii="Times New Roman" w:eastAsia="仿宋_GB2312" w:hAnsi="Times New Roman"/>
          <w:kern w:val="2"/>
          <w:sz w:val="32"/>
          <w:szCs w:val="32"/>
        </w:rPr>
        <w:lastRenderedPageBreak/>
        <w:t>形成一批高质量的调研成果，制定一组可操作、可执行、可评估的实施规划或行动方案，推出一批切合实际、务实管用的政策举措，把调研成果及时转化为推动发展、攻坚克难的工作成效，转化为改善民生、增进福祉的惠民实事。</w:t>
      </w:r>
    </w:p>
    <w:p w:rsidR="00F238E5" w:rsidRPr="00DA130A" w:rsidRDefault="00DA130A">
      <w:pPr>
        <w:pStyle w:val="a7"/>
        <w:spacing w:before="0" w:beforeAutospacing="0" w:after="0" w:afterAutospacing="0" w:line="560" w:lineRule="exact"/>
        <w:ind w:firstLineChars="200" w:firstLine="640"/>
        <w:jc w:val="both"/>
        <w:rPr>
          <w:rFonts w:ascii="Times New Roman" w:eastAsia="黑体" w:hAnsi="Times New Roman"/>
          <w:color w:val="222222"/>
          <w:sz w:val="32"/>
          <w:szCs w:val="32"/>
          <w:shd w:val="clear" w:color="auto" w:fill="FFFFFF"/>
        </w:rPr>
      </w:pPr>
      <w:r w:rsidRPr="00DA130A">
        <w:rPr>
          <w:rFonts w:ascii="Times New Roman" w:eastAsia="黑体" w:hAnsi="Times New Roman"/>
          <w:color w:val="222222"/>
          <w:sz w:val="32"/>
          <w:szCs w:val="32"/>
          <w:shd w:val="clear" w:color="auto" w:fill="FFFFFF"/>
        </w:rPr>
        <w:t>三、调研内容</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大兴调查研究、开展</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三访三问三促</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活动，要紧紧围绕全面贯彻落实党的二十大精神，突出贯彻落实习近平总书记对江苏工作的重要指示、特别是参加十四届全国人大一次会议江苏代表团审议时的重要讲话精神，按照党中央和省委、市委</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区委</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区委教育工委明确的</w:t>
      </w:r>
      <w:r w:rsidRPr="00DA130A">
        <w:rPr>
          <w:rFonts w:ascii="Times New Roman" w:eastAsia="仿宋_GB2312" w:hAnsi="Times New Roman" w:hint="eastAsia"/>
          <w:kern w:val="2"/>
          <w:sz w:val="32"/>
          <w:szCs w:val="32"/>
        </w:rPr>
        <w:t>重点</w:t>
      </w:r>
      <w:r w:rsidRPr="00DA130A">
        <w:rPr>
          <w:rFonts w:ascii="Times New Roman" w:eastAsia="仿宋_GB2312" w:hAnsi="Times New Roman"/>
          <w:kern w:val="2"/>
          <w:sz w:val="32"/>
          <w:szCs w:val="32"/>
        </w:rPr>
        <w:t>内容展开。重点开展以下课题调研。</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1</w:t>
      </w:r>
      <w:r w:rsidRPr="00DA130A">
        <w:rPr>
          <w:rFonts w:ascii="Times New Roman" w:eastAsia="仿宋_GB2312" w:hAnsi="Times New Roman"/>
          <w:kern w:val="2"/>
          <w:sz w:val="32"/>
          <w:szCs w:val="32"/>
        </w:rPr>
        <w:t>、贯彻落实习近平总书记对江苏工作的重要讲话重要指示精神、党中央和省委省政府、市委市政府</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区委区政府决策部署的主要情况和重点问题。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2</w:t>
      </w:r>
      <w:r w:rsidRPr="00DA130A">
        <w:rPr>
          <w:rFonts w:ascii="Times New Roman" w:eastAsia="仿宋_GB2312" w:hAnsi="Times New Roman" w:hint="eastAsia"/>
          <w:kern w:val="2"/>
          <w:sz w:val="32"/>
          <w:szCs w:val="32"/>
        </w:rPr>
        <w:t>、擦亮</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吾有优学</w:t>
      </w:r>
      <w:r w:rsidRPr="00DA130A">
        <w:rPr>
          <w:rFonts w:ascii="Times New Roman" w:eastAsia="仿宋_GB2312" w:hAnsi="Times New Roman"/>
          <w:kern w:val="2"/>
          <w:sz w:val="32"/>
          <w:szCs w:val="32"/>
        </w:rPr>
        <w:t>”</w:t>
      </w:r>
      <w:r w:rsidRPr="00DA130A">
        <w:rPr>
          <w:rFonts w:ascii="Times New Roman" w:eastAsia="仿宋_GB2312" w:hAnsi="Times New Roman" w:hint="eastAsia"/>
          <w:kern w:val="2"/>
          <w:sz w:val="32"/>
          <w:szCs w:val="32"/>
        </w:rPr>
        <w:t>教育</w:t>
      </w:r>
      <w:r w:rsidRPr="00DA130A">
        <w:rPr>
          <w:rFonts w:ascii="Times New Roman" w:eastAsia="仿宋_GB2312" w:hAnsi="Times New Roman"/>
          <w:kern w:val="2"/>
          <w:sz w:val="32"/>
          <w:szCs w:val="32"/>
        </w:rPr>
        <w:t>名片。</w:t>
      </w:r>
      <w:r w:rsidRPr="00DA130A">
        <w:rPr>
          <w:rFonts w:ascii="Times New Roman" w:eastAsia="仿宋_GB2312" w:hAnsi="Times New Roman" w:hint="eastAsia"/>
          <w:kern w:val="2"/>
          <w:sz w:val="32"/>
          <w:szCs w:val="32"/>
        </w:rPr>
        <w:t>重点是聚焦党建统领，持续推进党建融合；聚焦民生需求，持续强化保障力度；聚焦提质增效，持续提升教育水平；聚焦德能兼备，持续增强队伍素质和聚焦全面发展，持续优化育人工作等</w:t>
      </w:r>
      <w:r w:rsidRPr="00DA130A">
        <w:rPr>
          <w:rFonts w:ascii="Times New Roman" w:eastAsia="仿宋_GB2312" w:hAnsi="Times New Roman"/>
          <w:kern w:val="2"/>
          <w:sz w:val="32"/>
          <w:szCs w:val="32"/>
        </w:rPr>
        <w:t>方面的主要情况和重点问题。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3</w:t>
      </w:r>
      <w:r w:rsidRPr="00DA130A">
        <w:rPr>
          <w:rFonts w:ascii="Times New Roman" w:eastAsia="仿宋_GB2312" w:hAnsi="Times New Roman"/>
          <w:kern w:val="2"/>
          <w:sz w:val="32"/>
          <w:szCs w:val="32"/>
        </w:rPr>
        <w:t>、全面从严治党。重点是加强党的全面领导，以新时代党的创新理论凝心铸魂，锻造高素质干部队伍，提升基层党组织政治功能和组织功能，推动形成</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四敢</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导向，坚持党性党风党纪一起抓，深入推进反腐败斗争，持续加固中央八项规定堤坝，驰而不息纠治</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四风</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，加强新时代廉洁文化建设，</w:t>
      </w:r>
      <w:r w:rsidRPr="00DA130A">
        <w:rPr>
          <w:rFonts w:ascii="Times New Roman" w:eastAsia="仿宋_GB2312" w:hAnsi="Times New Roman"/>
          <w:kern w:val="2"/>
          <w:sz w:val="32"/>
          <w:szCs w:val="32"/>
        </w:rPr>
        <w:lastRenderedPageBreak/>
        <w:t>巩固风清气正的政治生态</w:t>
      </w:r>
      <w:r w:rsidR="000636C2">
        <w:rPr>
          <w:rFonts w:ascii="Times New Roman" w:eastAsia="仿宋_GB2312" w:hAnsi="Times New Roman" w:hint="eastAsia"/>
          <w:kern w:val="2"/>
          <w:sz w:val="32"/>
          <w:szCs w:val="32"/>
        </w:rPr>
        <w:t>，以</w:t>
      </w:r>
      <w:r w:rsidR="000636C2">
        <w:rPr>
          <w:rFonts w:ascii="Times New Roman" w:eastAsia="仿宋_GB2312" w:hAnsi="Times New Roman"/>
          <w:kern w:val="2"/>
          <w:sz w:val="32"/>
          <w:szCs w:val="32"/>
        </w:rPr>
        <w:t>高质量党建推动教育高质量发展等方面</w:t>
      </w:r>
      <w:bookmarkStart w:id="0" w:name="_GoBack"/>
      <w:bookmarkEnd w:id="0"/>
      <w:r w:rsidRPr="00DA130A">
        <w:rPr>
          <w:rFonts w:ascii="Times New Roman" w:eastAsia="仿宋_GB2312" w:hAnsi="Times New Roman"/>
          <w:kern w:val="2"/>
          <w:sz w:val="32"/>
          <w:szCs w:val="32"/>
        </w:rPr>
        <w:t>的主要情况和重点问题。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4</w:t>
      </w:r>
      <w:r w:rsidRPr="00DA130A">
        <w:rPr>
          <w:rFonts w:ascii="Times New Roman" w:eastAsia="仿宋_GB2312" w:hAnsi="Times New Roman"/>
          <w:kern w:val="2"/>
          <w:sz w:val="32"/>
          <w:szCs w:val="32"/>
        </w:rPr>
        <w:t>、推进生态文明建设。重点是深入推进污染防治攻坚，深化</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危污乱散低</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综合治理，全力创建国家级生态文明建设示范区，推进</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无废城市</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建设，持续抓好滆湖湖体生态修复、太湖治理，助力常州争创国家碳达峰试点城市，积极探索打通</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绿水青山</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和</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金山银山</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双向转换通道</w:t>
      </w:r>
      <w:r w:rsidR="006D1206" w:rsidRPr="00DA130A">
        <w:rPr>
          <w:rFonts w:ascii="Times New Roman" w:eastAsia="仿宋_GB2312" w:hAnsi="Times New Roman" w:hint="eastAsia"/>
          <w:kern w:val="2"/>
          <w:sz w:val="32"/>
          <w:szCs w:val="32"/>
        </w:rPr>
        <w:t>，全面加强新时代生态文明教育</w:t>
      </w:r>
      <w:r w:rsidR="00383B4E" w:rsidRPr="00DA130A">
        <w:rPr>
          <w:rFonts w:ascii="Times New Roman" w:eastAsia="仿宋_GB2312" w:hAnsi="Times New Roman" w:hint="eastAsia"/>
          <w:kern w:val="2"/>
          <w:sz w:val="32"/>
          <w:szCs w:val="32"/>
        </w:rPr>
        <w:t>等</w:t>
      </w:r>
      <w:r w:rsidR="00383B4E" w:rsidRPr="00DA130A">
        <w:rPr>
          <w:rFonts w:ascii="Times New Roman" w:eastAsia="仿宋_GB2312" w:hAnsi="Times New Roman"/>
          <w:kern w:val="2"/>
          <w:sz w:val="32"/>
          <w:szCs w:val="32"/>
        </w:rPr>
        <w:t>方面</w:t>
      </w:r>
      <w:r w:rsidRPr="00DA130A">
        <w:rPr>
          <w:rFonts w:ascii="Times New Roman" w:eastAsia="仿宋_GB2312" w:hAnsi="Times New Roman"/>
          <w:kern w:val="2"/>
          <w:sz w:val="32"/>
          <w:szCs w:val="32"/>
        </w:rPr>
        <w:t>的主要情况和重点问题。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5</w:t>
      </w:r>
      <w:r w:rsidRPr="00DA130A">
        <w:rPr>
          <w:rFonts w:ascii="Times New Roman" w:eastAsia="仿宋_GB2312" w:hAnsi="Times New Roman"/>
          <w:kern w:val="2"/>
          <w:sz w:val="32"/>
          <w:szCs w:val="32"/>
        </w:rPr>
        <w:t>、推进平安武进建设。重点是坚持和发展新时代</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枫桥经验</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，推进区域治理现代化，完善矛盾纠纷预防化解机制、加强和改进人民信访工作，深化社会治安防控体系建设，加强应急救援能力建设</w:t>
      </w:r>
      <w:r w:rsidR="00DD5F23" w:rsidRPr="00DA130A">
        <w:rPr>
          <w:rFonts w:ascii="Times New Roman" w:eastAsia="仿宋_GB2312" w:hAnsi="Times New Roman" w:hint="eastAsia"/>
          <w:kern w:val="2"/>
          <w:sz w:val="32"/>
          <w:szCs w:val="32"/>
        </w:rPr>
        <w:t>，完善</w:t>
      </w:r>
      <w:r w:rsidR="00DD5F23" w:rsidRPr="00DA130A">
        <w:rPr>
          <w:rFonts w:ascii="Times New Roman" w:eastAsia="仿宋_GB2312" w:hAnsi="Times New Roman"/>
          <w:kern w:val="2"/>
          <w:sz w:val="32"/>
          <w:szCs w:val="32"/>
        </w:rPr>
        <w:t>校园安全风险防控体系建设，推进高质量平安校园建设</w:t>
      </w:r>
      <w:r w:rsidR="00383B4E" w:rsidRPr="00DA130A">
        <w:rPr>
          <w:rFonts w:ascii="Times New Roman" w:eastAsia="仿宋_GB2312" w:hAnsi="Times New Roman" w:hint="eastAsia"/>
          <w:kern w:val="2"/>
          <w:sz w:val="32"/>
          <w:szCs w:val="32"/>
        </w:rPr>
        <w:t>等</w:t>
      </w:r>
      <w:r w:rsidR="00383B4E" w:rsidRPr="00DA130A">
        <w:rPr>
          <w:rFonts w:ascii="Times New Roman" w:eastAsia="仿宋_GB2312" w:hAnsi="Times New Roman"/>
          <w:kern w:val="2"/>
          <w:sz w:val="32"/>
          <w:szCs w:val="32"/>
        </w:rPr>
        <w:t>方面</w:t>
      </w:r>
      <w:r w:rsidRPr="00DA130A">
        <w:rPr>
          <w:rFonts w:ascii="Times New Roman" w:eastAsia="仿宋_GB2312" w:hAnsi="Times New Roman"/>
          <w:kern w:val="2"/>
          <w:sz w:val="32"/>
          <w:szCs w:val="32"/>
        </w:rPr>
        <w:t>的主要情况和重点问题。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6</w:t>
      </w:r>
      <w:r w:rsidRPr="00DA130A">
        <w:rPr>
          <w:rFonts w:ascii="Times New Roman" w:eastAsia="仿宋_GB2312" w:hAnsi="Times New Roman"/>
          <w:kern w:val="2"/>
          <w:sz w:val="32"/>
          <w:szCs w:val="32"/>
        </w:rPr>
        <w:t>、建设文化强区。重点是把牢意识形态工作主动权、巩固壮大奋进新时代的主流思想舆论，维护网络空间安全，用好红色资源，推动文化自信自强，提升文商旅融合发展水平，高标准打造拥有文化底蕴的精品特色街区，健全公共文化服务体系，加快建设思想文化引领高地、道德风尚建设高地、文艺精品创作高地</w:t>
      </w:r>
      <w:r w:rsidR="00383B4E" w:rsidRPr="00DA130A">
        <w:rPr>
          <w:rFonts w:ascii="Times New Roman" w:eastAsia="仿宋_GB2312" w:hAnsi="Times New Roman" w:hint="eastAsia"/>
          <w:kern w:val="2"/>
          <w:sz w:val="32"/>
          <w:szCs w:val="32"/>
        </w:rPr>
        <w:t>，</w:t>
      </w:r>
      <w:r w:rsidR="00383B4E" w:rsidRPr="00DA130A">
        <w:rPr>
          <w:rFonts w:ascii="Times New Roman" w:eastAsia="仿宋_GB2312" w:hAnsi="Times New Roman"/>
          <w:kern w:val="2"/>
          <w:sz w:val="32"/>
          <w:szCs w:val="32"/>
        </w:rPr>
        <w:t>大力推进校园文化建设</w:t>
      </w:r>
      <w:r w:rsidR="00383B4E" w:rsidRPr="00DA130A">
        <w:rPr>
          <w:rFonts w:ascii="Times New Roman" w:eastAsia="仿宋_GB2312" w:hAnsi="Times New Roman" w:hint="eastAsia"/>
          <w:kern w:val="2"/>
          <w:sz w:val="32"/>
          <w:szCs w:val="32"/>
        </w:rPr>
        <w:t>等</w:t>
      </w:r>
      <w:r w:rsidR="00383B4E" w:rsidRPr="00DA130A">
        <w:rPr>
          <w:rFonts w:ascii="Times New Roman" w:eastAsia="仿宋_GB2312" w:hAnsi="Times New Roman"/>
          <w:kern w:val="2"/>
          <w:sz w:val="32"/>
          <w:szCs w:val="32"/>
        </w:rPr>
        <w:t>方面</w:t>
      </w:r>
      <w:r w:rsidRPr="00DA130A">
        <w:rPr>
          <w:rFonts w:ascii="Times New Roman" w:eastAsia="仿宋_GB2312" w:hAnsi="Times New Roman"/>
          <w:kern w:val="2"/>
          <w:sz w:val="32"/>
          <w:szCs w:val="32"/>
        </w:rPr>
        <w:t>的主要情况和重点问题。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7</w:t>
      </w:r>
      <w:r w:rsidRPr="00DA130A">
        <w:rPr>
          <w:rFonts w:ascii="Times New Roman" w:eastAsia="仿宋_GB2312" w:hAnsi="Times New Roman"/>
          <w:kern w:val="2"/>
          <w:sz w:val="32"/>
          <w:szCs w:val="32"/>
        </w:rPr>
        <w:t>、在信访维稳、民生保障、安全生产、基层治理等方面长期未解决的老大难问题。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8</w:t>
      </w:r>
      <w:r w:rsidRPr="00DA130A">
        <w:rPr>
          <w:rFonts w:ascii="Times New Roman" w:eastAsia="仿宋_GB2312" w:hAnsi="Times New Roman" w:hint="eastAsia"/>
          <w:kern w:val="2"/>
          <w:sz w:val="32"/>
          <w:szCs w:val="32"/>
        </w:rPr>
        <w:t>、在</w:t>
      </w:r>
      <w:r w:rsidRPr="00DA130A">
        <w:rPr>
          <w:rFonts w:ascii="Times New Roman" w:eastAsia="仿宋_GB2312" w:hAnsi="Times New Roman"/>
          <w:kern w:val="2"/>
          <w:sz w:val="32"/>
          <w:szCs w:val="32"/>
        </w:rPr>
        <w:t>推动高质量发展走在前列</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统筹发展和安全</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全面深化改革开放</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全面依法治区</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推进共同富裕</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保障改善民</w:t>
      </w:r>
      <w:r w:rsidRPr="00DA130A">
        <w:rPr>
          <w:rFonts w:ascii="Times New Roman" w:eastAsia="仿宋_GB2312" w:hAnsi="Times New Roman"/>
          <w:kern w:val="2"/>
          <w:sz w:val="32"/>
          <w:szCs w:val="32"/>
        </w:rPr>
        <w:lastRenderedPageBreak/>
        <w:t>生</w:t>
      </w:r>
      <w:r w:rsidRPr="00DA130A">
        <w:rPr>
          <w:rFonts w:ascii="Times New Roman" w:eastAsia="仿宋_GB2312" w:hAnsi="Times New Roman" w:hint="eastAsia"/>
          <w:kern w:val="2"/>
          <w:sz w:val="32"/>
          <w:szCs w:val="32"/>
        </w:rPr>
        <w:t>等方面</w:t>
      </w:r>
      <w:r w:rsidRPr="00DA130A">
        <w:rPr>
          <w:rFonts w:ascii="Times New Roman" w:eastAsia="仿宋_GB2312" w:hAnsi="Times New Roman"/>
          <w:kern w:val="2"/>
          <w:sz w:val="32"/>
          <w:szCs w:val="32"/>
        </w:rPr>
        <w:t>的主要情况和重点问题。</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仿宋_GB2312" w:hAnsi="Times New Roman"/>
          <w:kern w:val="2"/>
          <w:sz w:val="32"/>
          <w:szCs w:val="32"/>
        </w:rPr>
        <w:t>2023</w:t>
      </w:r>
      <w:r w:rsidRPr="00DA130A">
        <w:rPr>
          <w:rFonts w:ascii="Times New Roman" w:eastAsia="仿宋_GB2312" w:hAnsi="Times New Roman"/>
          <w:kern w:val="2"/>
          <w:sz w:val="32"/>
          <w:szCs w:val="32"/>
        </w:rPr>
        <w:t>年</w:t>
      </w:r>
      <w:r w:rsidR="006D1206" w:rsidRPr="00DA130A">
        <w:rPr>
          <w:rFonts w:ascii="Times New Roman" w:eastAsia="仿宋_GB2312" w:hAnsi="Times New Roman"/>
          <w:kern w:val="2"/>
          <w:sz w:val="32"/>
          <w:szCs w:val="32"/>
        </w:rPr>
        <w:t>6</w:t>
      </w:r>
      <w:r w:rsidRPr="00DA130A">
        <w:rPr>
          <w:rFonts w:ascii="Times New Roman" w:eastAsia="仿宋_GB2312" w:hAnsi="Times New Roman"/>
          <w:kern w:val="2"/>
          <w:sz w:val="32"/>
          <w:szCs w:val="32"/>
        </w:rPr>
        <w:t>月至</w:t>
      </w:r>
      <w:r w:rsidRPr="00DA130A">
        <w:rPr>
          <w:rFonts w:ascii="Times New Roman" w:eastAsia="仿宋_GB2312" w:hAnsi="Times New Roman"/>
          <w:kern w:val="2"/>
          <w:sz w:val="32"/>
          <w:szCs w:val="32"/>
        </w:rPr>
        <w:t>7</w:t>
      </w:r>
      <w:r w:rsidRPr="00DA130A">
        <w:rPr>
          <w:rFonts w:ascii="Times New Roman" w:eastAsia="仿宋_GB2312" w:hAnsi="Times New Roman"/>
          <w:kern w:val="2"/>
          <w:sz w:val="32"/>
          <w:szCs w:val="32"/>
        </w:rPr>
        <w:t>月，由</w:t>
      </w:r>
      <w:r w:rsidRPr="00DA130A">
        <w:rPr>
          <w:rFonts w:ascii="Times New Roman" w:eastAsia="仿宋_GB2312" w:hAnsi="Times New Roman" w:hint="eastAsia"/>
          <w:kern w:val="2"/>
          <w:sz w:val="32"/>
          <w:szCs w:val="32"/>
        </w:rPr>
        <w:t>区委教育</w:t>
      </w:r>
      <w:r w:rsidRPr="00DA130A">
        <w:rPr>
          <w:rFonts w:ascii="Times New Roman" w:eastAsia="仿宋_GB2312" w:hAnsi="Times New Roman"/>
          <w:kern w:val="2"/>
          <w:sz w:val="32"/>
          <w:szCs w:val="32"/>
        </w:rPr>
        <w:t>工委、区教育局领导牵头，重点选定课题，深入开展调研，推动成果转化。全区</w:t>
      </w:r>
      <w:r w:rsidRPr="00DA130A">
        <w:rPr>
          <w:rFonts w:ascii="Times New Roman" w:eastAsia="仿宋_GB2312" w:hAnsi="Times New Roman" w:hint="eastAsia"/>
          <w:kern w:val="2"/>
          <w:sz w:val="32"/>
          <w:szCs w:val="32"/>
        </w:rPr>
        <w:t>教育系统</w:t>
      </w:r>
      <w:r w:rsidRPr="00DA130A">
        <w:rPr>
          <w:rFonts w:ascii="Times New Roman" w:eastAsia="仿宋_GB2312" w:hAnsi="Times New Roman"/>
          <w:kern w:val="2"/>
          <w:sz w:val="32"/>
          <w:szCs w:val="32"/>
        </w:rPr>
        <w:t>各级</w:t>
      </w:r>
      <w:r w:rsidRPr="00DA130A">
        <w:rPr>
          <w:rFonts w:ascii="Times New Roman" w:eastAsia="仿宋_GB2312" w:hAnsi="Times New Roman" w:hint="eastAsia"/>
          <w:kern w:val="2"/>
          <w:sz w:val="32"/>
          <w:szCs w:val="32"/>
        </w:rPr>
        <w:t>党组织</w:t>
      </w:r>
      <w:r w:rsidRPr="00DA130A">
        <w:rPr>
          <w:rFonts w:ascii="Times New Roman" w:eastAsia="仿宋_GB2312" w:hAnsi="Times New Roman"/>
          <w:kern w:val="2"/>
          <w:sz w:val="32"/>
          <w:szCs w:val="32"/>
        </w:rPr>
        <w:t>要按照确定的调研内容，着重围绕习近平总书记对江苏提出的</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四个走在前</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和全面从严治党重大任务，</w:t>
      </w:r>
      <w:r w:rsidRPr="00DA130A">
        <w:rPr>
          <w:rFonts w:ascii="Times New Roman" w:eastAsia="仿宋_GB2312" w:hAnsi="Times New Roman" w:hint="eastAsia"/>
          <w:kern w:val="2"/>
          <w:sz w:val="32"/>
          <w:szCs w:val="32"/>
        </w:rPr>
        <w:t>围绕贯彻</w:t>
      </w:r>
      <w:r w:rsidRPr="00DA130A">
        <w:rPr>
          <w:rFonts w:ascii="Times New Roman" w:eastAsia="仿宋_GB2312" w:hAnsi="Times New Roman"/>
          <w:kern w:val="2"/>
          <w:sz w:val="32"/>
          <w:szCs w:val="32"/>
        </w:rPr>
        <w:t>落实习近平总书记关于教育的重要论述精神，紧密围绕本地本</w:t>
      </w:r>
      <w:r w:rsidRPr="00DA130A">
        <w:rPr>
          <w:rFonts w:ascii="Times New Roman" w:eastAsia="仿宋_GB2312" w:hAnsi="Times New Roman" w:hint="eastAsia"/>
          <w:kern w:val="2"/>
          <w:sz w:val="32"/>
          <w:szCs w:val="32"/>
        </w:rPr>
        <w:t>校</w:t>
      </w:r>
      <w:r w:rsidRPr="00DA130A">
        <w:rPr>
          <w:rFonts w:ascii="Times New Roman" w:eastAsia="仿宋_GB2312" w:hAnsi="Times New Roman"/>
          <w:kern w:val="2"/>
          <w:sz w:val="32"/>
          <w:szCs w:val="32"/>
        </w:rPr>
        <w:t>本单位实际，梳理调研重点、找准调研选题、确定调研内容，开展好战略性、前瞻性、跟踪性、解剖式、督查式调研，切实增强调查研究的针对性、实效性。</w:t>
      </w:r>
    </w:p>
    <w:p w:rsidR="00F238E5" w:rsidRPr="00DA130A" w:rsidRDefault="00DA130A">
      <w:pPr>
        <w:pStyle w:val="a7"/>
        <w:spacing w:before="0" w:beforeAutospacing="0" w:after="0" w:afterAutospacing="0" w:line="560" w:lineRule="exact"/>
        <w:ind w:firstLineChars="200" w:firstLine="640"/>
        <w:jc w:val="both"/>
        <w:rPr>
          <w:rFonts w:ascii="Times New Roman" w:eastAsia="黑体" w:hAnsi="Times New Roman"/>
          <w:color w:val="222222"/>
          <w:sz w:val="32"/>
          <w:szCs w:val="32"/>
          <w:shd w:val="clear" w:color="auto" w:fill="FFFFFF"/>
        </w:rPr>
      </w:pPr>
      <w:r w:rsidRPr="00DA130A">
        <w:rPr>
          <w:rFonts w:ascii="Times New Roman" w:eastAsia="黑体" w:hAnsi="Times New Roman"/>
          <w:color w:val="222222"/>
          <w:sz w:val="32"/>
          <w:szCs w:val="32"/>
          <w:shd w:val="clear" w:color="auto" w:fill="FFFFFF"/>
        </w:rPr>
        <w:t>四、组织实施</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方正仿宋_GBK" w:hAnsi="Times New Roman"/>
          <w:color w:val="222222"/>
          <w:sz w:val="32"/>
          <w:szCs w:val="32"/>
          <w:shd w:val="clear" w:color="auto" w:fill="FFFFFF"/>
        </w:rPr>
        <w:t>1</w:t>
      </w:r>
      <w:r w:rsidRPr="00DA130A">
        <w:rPr>
          <w:rFonts w:ascii="Times New Roman" w:eastAsia="楷体_GB2312" w:hAnsi="Times New Roman"/>
          <w:color w:val="222222"/>
          <w:sz w:val="32"/>
          <w:szCs w:val="32"/>
          <w:shd w:val="clear" w:color="auto" w:fill="FFFFFF"/>
        </w:rPr>
        <w:t>、加强组织领导。</w:t>
      </w:r>
      <w:r w:rsidRPr="00DA130A">
        <w:rPr>
          <w:rFonts w:ascii="Times New Roman" w:eastAsia="仿宋_GB2312" w:hAnsi="Times New Roman" w:hint="eastAsia"/>
          <w:kern w:val="2"/>
          <w:sz w:val="32"/>
          <w:szCs w:val="32"/>
        </w:rPr>
        <w:t>党组织</w:t>
      </w:r>
      <w:r w:rsidRPr="00DA130A">
        <w:rPr>
          <w:rFonts w:ascii="Times New Roman" w:eastAsia="仿宋_GB2312" w:hAnsi="Times New Roman"/>
          <w:kern w:val="2"/>
          <w:sz w:val="32"/>
          <w:szCs w:val="32"/>
        </w:rPr>
        <w:t>主要负责同志负总责，牵头主持制定方案，抓好</w:t>
      </w:r>
      <w:r w:rsidRPr="00DA130A">
        <w:rPr>
          <w:rFonts w:ascii="Times New Roman" w:eastAsia="仿宋_GB2312" w:hAnsi="Times New Roman" w:hint="eastAsia"/>
          <w:kern w:val="2"/>
          <w:sz w:val="32"/>
          <w:szCs w:val="32"/>
        </w:rPr>
        <w:t>本学校</w:t>
      </w:r>
      <w:r w:rsidRPr="00DA130A">
        <w:rPr>
          <w:rFonts w:ascii="Times New Roman" w:eastAsia="仿宋_GB2312" w:hAnsi="Times New Roman"/>
          <w:kern w:val="2"/>
          <w:sz w:val="32"/>
          <w:szCs w:val="32"/>
        </w:rPr>
        <w:t>本单位调查研究的推进落实，班子成员抓好分管领域和分管单位的调查研究工作。要把大兴调查研究、开展</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三访三问三促</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活动纳入即将开展的主题教育，做好组织指导、检查督导、成果汇总等工作。要大力宣传大兴调查研究的重要意义和</w:t>
      </w:r>
      <w:r w:rsidRPr="00DA130A">
        <w:rPr>
          <w:rFonts w:ascii="Times New Roman" w:eastAsia="仿宋_GB2312" w:hAnsi="Times New Roman" w:hint="eastAsia"/>
          <w:kern w:val="2"/>
          <w:sz w:val="32"/>
          <w:szCs w:val="32"/>
        </w:rPr>
        <w:t>学校</w:t>
      </w:r>
      <w:r w:rsidRPr="00DA130A">
        <w:rPr>
          <w:rFonts w:ascii="Times New Roman" w:eastAsia="仿宋_GB2312" w:hAnsi="Times New Roman"/>
          <w:kern w:val="2"/>
          <w:sz w:val="32"/>
          <w:szCs w:val="32"/>
        </w:rPr>
        <w:t>创新举措、实际成效，营造浓厚氛围。</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方正仿宋_GBK" w:hAnsi="Times New Roman"/>
          <w:color w:val="222222"/>
          <w:sz w:val="32"/>
          <w:szCs w:val="32"/>
          <w:shd w:val="clear" w:color="auto" w:fill="FFFFFF"/>
        </w:rPr>
        <w:t>2</w:t>
      </w:r>
      <w:r w:rsidRPr="00DA130A">
        <w:rPr>
          <w:rFonts w:ascii="Times New Roman" w:eastAsia="楷体_GB2312" w:hAnsi="Times New Roman"/>
          <w:color w:val="222222"/>
          <w:sz w:val="32"/>
          <w:szCs w:val="32"/>
          <w:shd w:val="clear" w:color="auto" w:fill="FFFFFF"/>
        </w:rPr>
        <w:t>、严格步骤要求。</w:t>
      </w:r>
      <w:r w:rsidRPr="00DA130A">
        <w:rPr>
          <w:rFonts w:ascii="Times New Roman" w:eastAsia="仿宋_GB2312" w:hAnsi="Times New Roman"/>
          <w:kern w:val="2"/>
          <w:sz w:val="32"/>
          <w:szCs w:val="32"/>
        </w:rPr>
        <w:t>认真对照党中央明确的</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提高认识、制定方案、开展调研、深化研究、解决问题、督查回访</w:t>
      </w:r>
      <w:r w:rsidRPr="00DA130A">
        <w:rPr>
          <w:rFonts w:ascii="Times New Roman" w:eastAsia="仿宋_GB2312" w:hAnsi="Times New Roman"/>
          <w:kern w:val="2"/>
          <w:sz w:val="32"/>
          <w:szCs w:val="32"/>
        </w:rPr>
        <w:t>”6</w:t>
      </w:r>
      <w:r w:rsidRPr="00DA130A">
        <w:rPr>
          <w:rFonts w:ascii="Times New Roman" w:eastAsia="仿宋_GB2312" w:hAnsi="Times New Roman"/>
          <w:kern w:val="2"/>
          <w:sz w:val="32"/>
          <w:szCs w:val="32"/>
        </w:rPr>
        <w:t>个步骤，坚持集中调研和日常调研相结合，从</w:t>
      </w:r>
      <w:r w:rsidR="006D1206" w:rsidRPr="00DA130A">
        <w:rPr>
          <w:rFonts w:ascii="Times New Roman" w:eastAsia="仿宋_GB2312" w:hAnsi="Times New Roman"/>
          <w:kern w:val="2"/>
          <w:sz w:val="32"/>
          <w:szCs w:val="32"/>
        </w:rPr>
        <w:t>6</w:t>
      </w:r>
      <w:r w:rsidRPr="00DA130A">
        <w:rPr>
          <w:rFonts w:ascii="Times New Roman" w:eastAsia="仿宋_GB2312" w:hAnsi="Times New Roman"/>
          <w:kern w:val="2"/>
          <w:sz w:val="32"/>
          <w:szCs w:val="32"/>
        </w:rPr>
        <w:t>月</w:t>
      </w:r>
      <w:r w:rsidRPr="00DA130A">
        <w:rPr>
          <w:rFonts w:ascii="Times New Roman" w:eastAsia="仿宋_GB2312" w:hAnsi="Times New Roman"/>
          <w:kern w:val="2"/>
          <w:sz w:val="32"/>
          <w:szCs w:val="32"/>
        </w:rPr>
        <w:t>—7</w:t>
      </w:r>
      <w:r w:rsidRPr="00DA130A">
        <w:rPr>
          <w:rFonts w:ascii="Times New Roman" w:eastAsia="仿宋_GB2312" w:hAnsi="Times New Roman"/>
          <w:kern w:val="2"/>
          <w:sz w:val="32"/>
          <w:szCs w:val="32"/>
        </w:rPr>
        <w:t>月开展集中调研，把日常调研贯穿主题教育全过程，并长期坚持下去。</w:t>
      </w:r>
      <w:r w:rsidRPr="00DA130A">
        <w:rPr>
          <w:rFonts w:ascii="Times New Roman" w:eastAsia="仿宋_GB2312" w:hAnsi="Times New Roman" w:hint="eastAsia"/>
          <w:kern w:val="2"/>
          <w:sz w:val="32"/>
          <w:szCs w:val="32"/>
        </w:rPr>
        <w:t>区委教育</w:t>
      </w:r>
      <w:r w:rsidRPr="00DA130A">
        <w:rPr>
          <w:rFonts w:ascii="Times New Roman" w:eastAsia="仿宋_GB2312" w:hAnsi="Times New Roman"/>
          <w:kern w:val="2"/>
          <w:sz w:val="32"/>
          <w:szCs w:val="32"/>
        </w:rPr>
        <w:t>工委将适时集中交流调研成果。</w:t>
      </w:r>
    </w:p>
    <w:p w:rsidR="00F238E5" w:rsidRPr="00DA130A"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方正仿宋_GBK" w:hAnsi="Times New Roman"/>
          <w:color w:val="222222"/>
          <w:sz w:val="32"/>
          <w:szCs w:val="32"/>
          <w:shd w:val="clear" w:color="auto" w:fill="FFFFFF"/>
        </w:rPr>
        <w:t>3</w:t>
      </w:r>
      <w:r w:rsidRPr="00DA130A">
        <w:rPr>
          <w:rFonts w:ascii="Times New Roman" w:eastAsia="楷体_GB2312" w:hAnsi="Times New Roman"/>
          <w:color w:val="222222"/>
          <w:sz w:val="32"/>
          <w:szCs w:val="32"/>
          <w:shd w:val="clear" w:color="auto" w:fill="FFFFFF"/>
        </w:rPr>
        <w:t>、坚持领导带头。</w:t>
      </w:r>
      <w:r w:rsidRPr="00DA130A">
        <w:rPr>
          <w:rFonts w:ascii="Times New Roman" w:eastAsia="仿宋_GB2312" w:hAnsi="Times New Roman"/>
          <w:kern w:val="2"/>
          <w:sz w:val="32"/>
          <w:szCs w:val="32"/>
        </w:rPr>
        <w:t>发挥领导示范作用，从</w:t>
      </w:r>
      <w:r w:rsidRPr="00DA130A">
        <w:rPr>
          <w:rFonts w:ascii="Times New Roman" w:eastAsia="仿宋_GB2312" w:hAnsi="Times New Roman" w:hint="eastAsia"/>
          <w:kern w:val="2"/>
          <w:sz w:val="32"/>
          <w:szCs w:val="32"/>
        </w:rPr>
        <w:t>区委</w:t>
      </w:r>
      <w:r w:rsidRPr="00DA130A">
        <w:rPr>
          <w:rFonts w:ascii="Times New Roman" w:eastAsia="仿宋_GB2312" w:hAnsi="Times New Roman"/>
          <w:kern w:val="2"/>
          <w:sz w:val="32"/>
          <w:szCs w:val="32"/>
        </w:rPr>
        <w:t>教育工委、区教育局班子成员做起，乡科级以上领导班子成员每人牵头</w:t>
      </w:r>
      <w:r w:rsidRPr="00DA130A">
        <w:rPr>
          <w:rFonts w:ascii="Times New Roman" w:eastAsia="仿宋_GB2312" w:hAnsi="Times New Roman"/>
          <w:kern w:val="2"/>
          <w:sz w:val="32"/>
          <w:szCs w:val="32"/>
        </w:rPr>
        <w:lastRenderedPageBreak/>
        <w:t>1—2</w:t>
      </w:r>
      <w:r w:rsidRPr="00DA130A">
        <w:rPr>
          <w:rFonts w:ascii="Times New Roman" w:eastAsia="仿宋_GB2312" w:hAnsi="Times New Roman"/>
          <w:kern w:val="2"/>
          <w:sz w:val="32"/>
          <w:szCs w:val="32"/>
        </w:rPr>
        <w:t>项重点课题调研</w:t>
      </w:r>
      <w:r w:rsidRPr="00DA130A">
        <w:rPr>
          <w:rFonts w:ascii="Times New Roman" w:eastAsia="仿宋_GB2312" w:hAnsi="Times New Roman" w:hint="eastAsia"/>
          <w:kern w:val="2"/>
          <w:sz w:val="32"/>
          <w:szCs w:val="32"/>
        </w:rPr>
        <w:t>，</w:t>
      </w:r>
      <w:r w:rsidRPr="00DA130A">
        <w:rPr>
          <w:rFonts w:ascii="Times New Roman" w:eastAsia="仿宋_GB2312" w:hAnsi="Times New Roman"/>
          <w:kern w:val="2"/>
          <w:sz w:val="32"/>
          <w:szCs w:val="32"/>
        </w:rPr>
        <w:t>区教育局机关各科室及局直属事业单位参与课题调研。</w:t>
      </w:r>
      <w:r w:rsidRPr="00DA130A">
        <w:rPr>
          <w:rFonts w:ascii="Times New Roman" w:eastAsia="仿宋_GB2312" w:hAnsi="Times New Roman" w:hint="eastAsia"/>
          <w:kern w:val="2"/>
          <w:sz w:val="32"/>
          <w:szCs w:val="32"/>
        </w:rPr>
        <w:t>学校党政</w:t>
      </w:r>
      <w:r w:rsidRPr="00DA130A">
        <w:rPr>
          <w:rFonts w:ascii="Times New Roman" w:eastAsia="仿宋_GB2312" w:hAnsi="Times New Roman"/>
          <w:kern w:val="2"/>
          <w:sz w:val="32"/>
          <w:szCs w:val="32"/>
        </w:rPr>
        <w:t>班子牵头</w:t>
      </w:r>
      <w:r w:rsidRPr="00DA130A">
        <w:rPr>
          <w:rFonts w:ascii="Times New Roman" w:eastAsia="仿宋_GB2312" w:hAnsi="Times New Roman"/>
          <w:kern w:val="2"/>
          <w:sz w:val="32"/>
          <w:szCs w:val="32"/>
        </w:rPr>
        <w:t>1—2</w:t>
      </w:r>
      <w:r w:rsidRPr="00DA130A">
        <w:rPr>
          <w:rFonts w:ascii="Times New Roman" w:eastAsia="仿宋_GB2312" w:hAnsi="Times New Roman"/>
          <w:kern w:val="2"/>
          <w:sz w:val="32"/>
          <w:szCs w:val="32"/>
        </w:rPr>
        <w:t>项课题调研</w:t>
      </w:r>
      <w:r w:rsidRPr="00DA130A">
        <w:rPr>
          <w:rFonts w:ascii="Times New Roman" w:eastAsia="仿宋_GB2312" w:hAnsi="Times New Roman" w:hint="eastAsia"/>
          <w:kern w:val="2"/>
          <w:sz w:val="32"/>
          <w:szCs w:val="32"/>
        </w:rPr>
        <w:t>（学校</w:t>
      </w:r>
      <w:r w:rsidRPr="00DA130A">
        <w:rPr>
          <w:rFonts w:ascii="Times New Roman" w:eastAsia="仿宋_GB2312" w:hAnsi="Times New Roman"/>
          <w:kern w:val="2"/>
          <w:sz w:val="32"/>
          <w:szCs w:val="32"/>
        </w:rPr>
        <w:t>班子成员超过</w:t>
      </w:r>
      <w:r w:rsidRPr="00DA130A">
        <w:rPr>
          <w:rFonts w:ascii="Times New Roman" w:eastAsia="仿宋_GB2312" w:hAnsi="Times New Roman" w:hint="eastAsia"/>
          <w:kern w:val="2"/>
          <w:sz w:val="32"/>
          <w:szCs w:val="32"/>
        </w:rPr>
        <w:t>5</w:t>
      </w:r>
      <w:r w:rsidRPr="00DA130A">
        <w:rPr>
          <w:rFonts w:ascii="Times New Roman" w:eastAsia="仿宋_GB2312" w:hAnsi="Times New Roman" w:hint="eastAsia"/>
          <w:kern w:val="2"/>
          <w:sz w:val="32"/>
          <w:szCs w:val="32"/>
        </w:rPr>
        <w:t>人的</w:t>
      </w:r>
      <w:r w:rsidRPr="00DA130A">
        <w:rPr>
          <w:rFonts w:ascii="Times New Roman" w:eastAsia="仿宋_GB2312" w:hAnsi="Times New Roman"/>
          <w:kern w:val="2"/>
          <w:sz w:val="32"/>
          <w:szCs w:val="32"/>
        </w:rPr>
        <w:t>，至少确定</w:t>
      </w:r>
      <w:r w:rsidRPr="00DA130A">
        <w:rPr>
          <w:rFonts w:ascii="Times New Roman" w:eastAsia="仿宋_GB2312" w:hAnsi="Times New Roman" w:hint="eastAsia"/>
          <w:kern w:val="2"/>
          <w:sz w:val="32"/>
          <w:szCs w:val="32"/>
        </w:rPr>
        <w:t>2</w:t>
      </w:r>
      <w:r w:rsidRPr="00DA130A">
        <w:rPr>
          <w:rFonts w:ascii="Times New Roman" w:eastAsia="仿宋_GB2312" w:hAnsi="Times New Roman" w:hint="eastAsia"/>
          <w:kern w:val="2"/>
          <w:sz w:val="32"/>
          <w:szCs w:val="32"/>
        </w:rPr>
        <w:t>项</w:t>
      </w:r>
      <w:r w:rsidRPr="00DA130A">
        <w:rPr>
          <w:rFonts w:ascii="Times New Roman" w:eastAsia="仿宋_GB2312" w:hAnsi="Times New Roman"/>
          <w:kern w:val="2"/>
          <w:sz w:val="32"/>
          <w:szCs w:val="32"/>
        </w:rPr>
        <w:t>课题调研）。</w:t>
      </w:r>
    </w:p>
    <w:p w:rsidR="00F238E5" w:rsidRDefault="00DA130A">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r w:rsidRPr="00DA130A">
        <w:rPr>
          <w:rFonts w:ascii="Times New Roman" w:eastAsia="方正仿宋_GBK" w:hAnsi="Times New Roman"/>
          <w:color w:val="222222"/>
          <w:sz w:val="32"/>
          <w:szCs w:val="32"/>
          <w:shd w:val="clear" w:color="auto" w:fill="FFFFFF"/>
        </w:rPr>
        <w:t>4</w:t>
      </w:r>
      <w:r w:rsidRPr="00DA130A">
        <w:rPr>
          <w:rFonts w:ascii="Times New Roman" w:eastAsia="楷体_GB2312" w:hAnsi="Times New Roman"/>
          <w:color w:val="222222"/>
          <w:sz w:val="32"/>
          <w:szCs w:val="32"/>
          <w:shd w:val="clear" w:color="auto" w:fill="FFFFFF"/>
        </w:rPr>
        <w:t>、严明纪律要求。</w:t>
      </w:r>
      <w:r w:rsidRPr="00DA130A">
        <w:rPr>
          <w:rFonts w:ascii="Times New Roman" w:eastAsia="仿宋_GB2312" w:hAnsi="Times New Roman"/>
          <w:kern w:val="2"/>
          <w:sz w:val="32"/>
          <w:szCs w:val="32"/>
        </w:rPr>
        <w:t>严格执行中央八项规定及其实施细则精神，轻车简从、厉行节约，</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四不两直</w:t>
      </w:r>
      <w:r w:rsidRPr="00DA130A">
        <w:rPr>
          <w:rFonts w:ascii="Times New Roman" w:eastAsia="仿宋_GB2312" w:hAnsi="Times New Roman"/>
          <w:kern w:val="2"/>
          <w:sz w:val="32"/>
          <w:szCs w:val="32"/>
        </w:rPr>
        <w:t>”</w:t>
      </w:r>
      <w:r w:rsidRPr="00DA130A">
        <w:rPr>
          <w:rFonts w:ascii="Times New Roman" w:eastAsia="仿宋_GB2312" w:hAnsi="Times New Roman"/>
          <w:kern w:val="2"/>
          <w:sz w:val="32"/>
          <w:szCs w:val="32"/>
        </w:rPr>
        <w:t>深入基层一线，不搞层层陪同，力戒形式主义、官僚主义。加强统筹协调，避免扎堆调研、多头调研、重复调研，不增加基层负担。</w:t>
      </w:r>
    </w:p>
    <w:p w:rsidR="00F238E5" w:rsidRDefault="00F238E5">
      <w:pPr>
        <w:pStyle w:val="a7"/>
        <w:spacing w:before="0" w:beforeAutospacing="0" w:after="0" w:afterAutospacing="0" w:line="560" w:lineRule="exact"/>
        <w:ind w:firstLineChars="200" w:firstLine="640"/>
        <w:jc w:val="both"/>
        <w:rPr>
          <w:rFonts w:ascii="Times New Roman" w:eastAsia="仿宋_GB2312" w:hAnsi="Times New Roman"/>
          <w:kern w:val="2"/>
          <w:sz w:val="32"/>
          <w:szCs w:val="32"/>
        </w:rPr>
      </w:pPr>
    </w:p>
    <w:sectPr w:rsidR="00F23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0MDdiNjVlNzU1YmQwZjNjNmNlNzg4YjUwY2FkOGYifQ=="/>
  </w:docVars>
  <w:rsids>
    <w:rsidRoot w:val="00F23DA7"/>
    <w:rsid w:val="000636C2"/>
    <w:rsid w:val="001C4A3E"/>
    <w:rsid w:val="00383B4E"/>
    <w:rsid w:val="00385343"/>
    <w:rsid w:val="004D5B64"/>
    <w:rsid w:val="006A7AB9"/>
    <w:rsid w:val="006D1206"/>
    <w:rsid w:val="008E7B43"/>
    <w:rsid w:val="00967899"/>
    <w:rsid w:val="00991627"/>
    <w:rsid w:val="00A02D75"/>
    <w:rsid w:val="00A17246"/>
    <w:rsid w:val="00A523A0"/>
    <w:rsid w:val="00AF36EC"/>
    <w:rsid w:val="00B75F21"/>
    <w:rsid w:val="00C35B8C"/>
    <w:rsid w:val="00D11BB1"/>
    <w:rsid w:val="00DA130A"/>
    <w:rsid w:val="00DD16ED"/>
    <w:rsid w:val="00DD5F23"/>
    <w:rsid w:val="00E1352C"/>
    <w:rsid w:val="00E47C7C"/>
    <w:rsid w:val="00E57952"/>
    <w:rsid w:val="00F177E8"/>
    <w:rsid w:val="00F238E5"/>
    <w:rsid w:val="00F23DA7"/>
    <w:rsid w:val="00F75B5E"/>
    <w:rsid w:val="10B0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F27A"/>
  <w15:docId w15:val="{CE41B0B2-C335-46FF-927F-2CB36EAE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6</Pages>
  <Words>449</Words>
  <Characters>2561</Characters>
  <Application>Microsoft Office Word</Application>
  <DocSecurity>0</DocSecurity>
  <Lines>21</Lines>
  <Paragraphs>6</Paragraphs>
  <ScaleCrop>false</ScaleCrop>
  <Company>微软中国</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汪琳琳</dc:creator>
  <cp:lastModifiedBy>汪琳琳</cp:lastModifiedBy>
  <cp:revision>21</cp:revision>
  <dcterms:created xsi:type="dcterms:W3CDTF">2023-05-23T07:37:00Z</dcterms:created>
  <dcterms:modified xsi:type="dcterms:W3CDTF">2023-06-05T05:47:00Z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777D7891F17B490F9EE3CF734EF125C8_12</vt:lpwstr>
  </property>
</Properties>
</file>