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F302E2" w:rsidRDefault="00000000">
      <w:pPr>
        <w:spacing w:line="288" w:lineRule="auto"/>
        <w:ind w:firstLineChars="750" w:firstLine="24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新港幼儿园安全教育记录(节假日)</w:t>
      </w:r>
    </w:p>
    <w:p w:rsidR="00F302E2" w:rsidRDefault="00000000">
      <w:pPr>
        <w:spacing w:line="288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级组：中班</w:t>
      </w:r>
    </w:p>
    <w:tbl>
      <w:tblPr>
        <w:tblStyle w:val="a8"/>
        <w:tblW w:w="8836" w:type="dxa"/>
        <w:tblLayout w:type="fixed"/>
        <w:tblLook w:val="04A0" w:firstRow="1" w:lastRow="0" w:firstColumn="1" w:lastColumn="0" w:noHBand="0" w:noVBand="1"/>
      </w:tblPr>
      <w:tblGrid>
        <w:gridCol w:w="3945"/>
        <w:gridCol w:w="2445"/>
        <w:gridCol w:w="2446"/>
      </w:tblGrid>
      <w:tr w:rsidR="00F302E2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:rsidR="00F302E2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</w:t>
            </w:r>
            <w:r w:rsidR="001A4697">
              <w:rPr>
                <w:rFonts w:ascii="宋体" w:hAnsi="宋体" w:cs="宋体"/>
                <w:sz w:val="24"/>
              </w:rPr>
              <w:t>3.4.4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:rsidR="00F302E2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:rsidR="00F302E2" w:rsidRDefault="00000000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F302E2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F302E2" w:rsidRDefault="00000000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谈话内容：</w:t>
            </w:r>
          </w:p>
          <w:p w:rsidR="00F302E2" w:rsidRDefault="00000000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一、安全教育</w:t>
            </w:r>
          </w:p>
          <w:p w:rsidR="001A4697" w:rsidRDefault="001A4697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（一）居家安全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1.不要在飘窗或阳台玩耍，不要在窗台下和阳台上堆放可以攀爬的物品，叮嘱孩子不要把头和身体伸到窗户外或是栏杆外。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2.不要触碰带电的物体，包括电线、插座等，不要用潮湿的手去触摸电器、电源等，不要用湿布擦拭电器。电器使用完毕后，应及时关闭电源。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3.孩子独自在家时，不要给陌生人开门。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4.不要轻信网上信息和外出会见陌生网友，不要沉溺于网络、游戏。</w:t>
            </w:r>
          </w:p>
          <w:p w:rsid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5.严禁高空抛物，危害公共安全</w:t>
            </w:r>
            <w:r>
              <w:rPr>
                <w:rFonts w:asciiTheme="minorEastAsia" w:eastAsiaTheme="minorEastAsia" w:hAnsiTheme="minorEastAsia" w:hint="eastAsia"/>
                <w:sz w:val="24"/>
              </w:rPr>
              <w:t>。</w:t>
            </w:r>
          </w:p>
          <w:p w:rsid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（二）消防安全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1.注意防火安全，居家时注意用电、用气安全，熟悉家电使用法，以防触电和煤气中毒。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2.及时清理阳台、楼道杂物，教育孩子不玩火。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3.外出时注意熟悉场所的疏散通道位置和逃生路线，如遇火情有序逃生，不乘坐电梯、不贪恋财物、掌握正确逃生方法。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>4.景区游玩时遵守景区防火规定，不携带火种进入山林，不在野外点燃火种。</w:t>
            </w:r>
          </w:p>
          <w:p w:rsidR="00F302E2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asciiTheme="minorEastAsia" w:eastAsiaTheme="minorEastAsia" w:hAnsiTheme="minorEastAsia" w:hint="eastAsia"/>
                <w:sz w:val="24"/>
              </w:rPr>
              <w:t xml:space="preserve">5.发现火情及时报警或报告大人，牢记各种报警和急救电话，遇到紧急情况时及时求助。   </w:t>
            </w:r>
            <w:r>
              <w:rPr>
                <w:rFonts w:hint="eastAsia"/>
                <w:sz w:val="24"/>
              </w:rPr>
              <w:t xml:space="preserve"> </w:t>
            </w:r>
          </w:p>
          <w:p w:rsidR="00F302E2" w:rsidRDefault="00F302E2">
            <w:pPr>
              <w:spacing w:line="288" w:lineRule="auto"/>
              <w:rPr>
                <w:sz w:val="24"/>
              </w:rPr>
            </w:pPr>
          </w:p>
        </w:tc>
      </w:tr>
    </w:tbl>
    <w:p w:rsidR="00F302E2" w:rsidRDefault="00F302E2">
      <w:pPr>
        <w:spacing w:line="288" w:lineRule="auto"/>
        <w:ind w:firstLineChars="1100" w:firstLine="2310"/>
        <w:rPr>
          <w:szCs w:val="32"/>
        </w:rPr>
      </w:pPr>
    </w:p>
    <w:p w:rsidR="001A4697" w:rsidRDefault="001A4697" w:rsidP="001A4697">
      <w:pPr>
        <w:spacing w:line="288" w:lineRule="auto"/>
        <w:ind w:firstLineChars="750" w:firstLine="240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新港幼儿园安全教育记录(节假日)</w:t>
      </w:r>
    </w:p>
    <w:p w:rsidR="001A4697" w:rsidRDefault="001A4697" w:rsidP="001A4697">
      <w:pPr>
        <w:spacing w:line="288" w:lineRule="auto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级组：中班</w:t>
      </w:r>
    </w:p>
    <w:tbl>
      <w:tblPr>
        <w:tblStyle w:val="a8"/>
        <w:tblW w:w="8836" w:type="dxa"/>
        <w:tblLayout w:type="fixed"/>
        <w:tblLook w:val="04A0" w:firstRow="1" w:lastRow="0" w:firstColumn="1" w:lastColumn="0" w:noHBand="0" w:noVBand="1"/>
      </w:tblPr>
      <w:tblGrid>
        <w:gridCol w:w="3945"/>
        <w:gridCol w:w="2445"/>
        <w:gridCol w:w="2446"/>
      </w:tblGrid>
      <w:tr w:rsidR="001A4697" w:rsidTr="002673B9">
        <w:trPr>
          <w:trHeight w:val="402"/>
        </w:trPr>
        <w:tc>
          <w:tcPr>
            <w:tcW w:w="3945" w:type="dxa"/>
            <w:tcBorders>
              <w:bottom w:val="single" w:sz="4" w:space="0" w:color="auto"/>
              <w:right w:val="single" w:sz="4" w:space="0" w:color="auto"/>
            </w:tcBorders>
          </w:tcPr>
          <w:p w:rsidR="001A4697" w:rsidRDefault="001A4697" w:rsidP="002673B9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日期：202</w:t>
            </w:r>
            <w:r>
              <w:rPr>
                <w:rFonts w:ascii="宋体" w:hAnsi="宋体" w:cs="宋体"/>
                <w:sz w:val="24"/>
              </w:rPr>
              <w:t>3.</w:t>
            </w:r>
            <w:r w:rsidR="007528A3">
              <w:rPr>
                <w:rFonts w:ascii="宋体" w:hAnsi="宋体" w:cs="宋体"/>
                <w:sz w:val="24"/>
              </w:rPr>
              <w:t>4.</w:t>
            </w:r>
            <w:r>
              <w:rPr>
                <w:rFonts w:ascii="宋体" w:hAnsi="宋体" w:cs="宋体"/>
                <w:sz w:val="24"/>
              </w:rPr>
              <w:t>28</w:t>
            </w:r>
          </w:p>
        </w:tc>
        <w:tc>
          <w:tcPr>
            <w:tcW w:w="2445" w:type="dxa"/>
            <w:tcBorders>
              <w:left w:val="single" w:sz="4" w:space="0" w:color="auto"/>
              <w:bottom w:val="single" w:sz="4" w:space="0" w:color="auto"/>
            </w:tcBorders>
          </w:tcPr>
          <w:p w:rsidR="001A4697" w:rsidRDefault="001A4697" w:rsidP="002673B9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时间：16:05</w:t>
            </w:r>
          </w:p>
        </w:tc>
        <w:tc>
          <w:tcPr>
            <w:tcW w:w="2446" w:type="dxa"/>
            <w:tcBorders>
              <w:left w:val="single" w:sz="4" w:space="0" w:color="auto"/>
              <w:bottom w:val="single" w:sz="4" w:space="0" w:color="auto"/>
            </w:tcBorders>
          </w:tcPr>
          <w:p w:rsidR="001A4697" w:rsidRDefault="001A4697" w:rsidP="002673B9">
            <w:pPr>
              <w:spacing w:line="288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时长：30分钟</w:t>
            </w:r>
          </w:p>
        </w:tc>
      </w:tr>
      <w:tr w:rsidR="001A4697" w:rsidTr="002673B9">
        <w:trPr>
          <w:trHeight w:val="7002"/>
        </w:trPr>
        <w:tc>
          <w:tcPr>
            <w:tcW w:w="8836" w:type="dxa"/>
            <w:gridSpan w:val="3"/>
            <w:tcBorders>
              <w:top w:val="single" w:sz="4" w:space="0" w:color="auto"/>
              <w:bottom w:val="single" w:sz="4" w:space="0" w:color="000000" w:themeColor="text1"/>
            </w:tcBorders>
          </w:tcPr>
          <w:p w:rsidR="001A4697" w:rsidRDefault="001A4697" w:rsidP="001A4697">
            <w:pPr>
              <w:spacing w:line="288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谈话内容：</w:t>
            </w:r>
          </w:p>
          <w:p w:rsidR="001A4697" w:rsidRDefault="001A4697" w:rsidP="001A4697">
            <w:pPr>
              <w:spacing w:line="288" w:lineRule="auto"/>
              <w:ind w:firstLineChars="300" w:firstLine="720"/>
              <w:rPr>
                <w:sz w:val="24"/>
              </w:rPr>
            </w:pPr>
            <w:r>
              <w:rPr>
                <w:rFonts w:hint="eastAsia"/>
                <w:sz w:val="24"/>
              </w:rPr>
              <w:t>一、安全教育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（一）</w:t>
            </w:r>
            <w:r w:rsidRPr="001A4697">
              <w:rPr>
                <w:rFonts w:hint="eastAsia"/>
                <w:sz w:val="24"/>
              </w:rPr>
              <w:t>交通安全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1.</w:t>
            </w:r>
            <w:r w:rsidRPr="001A4697">
              <w:rPr>
                <w:rFonts w:hint="eastAsia"/>
                <w:sz w:val="24"/>
              </w:rPr>
              <w:t>提前规划，错峰出行，注意关注目的地天气情况、疫情及防控信息。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2.</w:t>
            </w:r>
            <w:r w:rsidRPr="001A4697">
              <w:rPr>
                <w:rFonts w:hint="eastAsia"/>
                <w:sz w:val="24"/>
              </w:rPr>
              <w:t>自觉遵守交通法规，养成文明出行的良好习惯，过马路走斑马线，多观察路况，不闯红灯，不翻越隔离栏。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3.</w:t>
            </w:r>
            <w:r w:rsidRPr="001A4697">
              <w:rPr>
                <w:rFonts w:hint="eastAsia"/>
                <w:sz w:val="24"/>
              </w:rPr>
              <w:t>未满</w:t>
            </w:r>
            <w:r w:rsidRPr="001A4697">
              <w:rPr>
                <w:rFonts w:hint="eastAsia"/>
                <w:sz w:val="24"/>
              </w:rPr>
              <w:t>12</w:t>
            </w:r>
            <w:r w:rsidRPr="001A4697">
              <w:rPr>
                <w:rFonts w:hint="eastAsia"/>
                <w:sz w:val="24"/>
              </w:rPr>
              <w:t>周岁不在公路上骑自行车，未满</w:t>
            </w:r>
            <w:r w:rsidRPr="001A4697">
              <w:rPr>
                <w:rFonts w:hint="eastAsia"/>
                <w:sz w:val="24"/>
              </w:rPr>
              <w:t>16</w:t>
            </w:r>
            <w:r w:rsidRPr="001A4697">
              <w:rPr>
                <w:rFonts w:hint="eastAsia"/>
                <w:sz w:val="24"/>
              </w:rPr>
              <w:t>周岁不骑电动自行车。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4.</w:t>
            </w:r>
            <w:r w:rsidRPr="001A4697">
              <w:rPr>
                <w:rFonts w:hint="eastAsia"/>
                <w:sz w:val="24"/>
              </w:rPr>
              <w:t>不在公路、停车场、车辆进出口处玩耍打闹。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5.</w:t>
            </w:r>
            <w:r w:rsidRPr="001A4697">
              <w:rPr>
                <w:rFonts w:hint="eastAsia"/>
                <w:sz w:val="24"/>
              </w:rPr>
              <w:t>行走或骑车时不看手机、不听音乐。不在机动车道骑车，不与机动车争道抢行。</w:t>
            </w:r>
          </w:p>
          <w:p w:rsid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6.</w:t>
            </w:r>
            <w:r w:rsidRPr="001A4697">
              <w:rPr>
                <w:rFonts w:hint="eastAsia"/>
                <w:sz w:val="24"/>
              </w:rPr>
              <w:t>切勿乘坐私揽客源、无营运资质的“黑车”，不乘坐违规三四轮车。不坐超速、超载、酒驾的车辆。乘坐私家车要系好安全带。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>
              <w:rPr>
                <w:rFonts w:hint="eastAsia"/>
                <w:sz w:val="24"/>
              </w:rPr>
              <w:t>（二）</w:t>
            </w:r>
            <w:r w:rsidRPr="001A4697">
              <w:rPr>
                <w:rFonts w:hint="eastAsia"/>
                <w:sz w:val="24"/>
              </w:rPr>
              <w:t>食品安全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1.</w:t>
            </w:r>
            <w:r w:rsidRPr="001A4697">
              <w:rPr>
                <w:rFonts w:hint="eastAsia"/>
                <w:sz w:val="24"/>
              </w:rPr>
              <w:t>注意饮食卫生，不喝野外生水，不吃腐败变质食物，不吃未烧熟煮透的食物，不吃野外不熟悉的食物，防止病从口入、食物中毒。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2.</w:t>
            </w:r>
            <w:r w:rsidRPr="001A4697">
              <w:rPr>
                <w:rFonts w:hint="eastAsia"/>
                <w:sz w:val="24"/>
              </w:rPr>
              <w:t>假期期间要合理、规律膳食，适量品尝节日美食，不暴饮暴食。</w:t>
            </w:r>
          </w:p>
          <w:p w:rsidR="001A4697" w:rsidRP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3.</w:t>
            </w:r>
            <w:r w:rsidRPr="001A4697">
              <w:rPr>
                <w:rFonts w:hint="eastAsia"/>
                <w:sz w:val="24"/>
              </w:rPr>
              <w:t>外出就餐时，选择正规、卫生条件好的饭店或餐厅就餐。</w:t>
            </w:r>
          </w:p>
          <w:p w:rsidR="001A4697" w:rsidRDefault="001A4697" w:rsidP="001A4697">
            <w:pPr>
              <w:spacing w:line="288" w:lineRule="auto"/>
              <w:ind w:firstLineChars="200" w:firstLine="480"/>
              <w:rPr>
                <w:sz w:val="24"/>
              </w:rPr>
            </w:pPr>
            <w:r w:rsidRPr="001A4697">
              <w:rPr>
                <w:rFonts w:hint="eastAsia"/>
                <w:sz w:val="24"/>
              </w:rPr>
              <w:t>4.</w:t>
            </w:r>
            <w:r w:rsidRPr="001A4697">
              <w:rPr>
                <w:rFonts w:hint="eastAsia"/>
                <w:sz w:val="24"/>
              </w:rPr>
              <w:t>养成良好的卫生习惯，预防诺如病毒、肠胃炎及其他流行性病。</w:t>
            </w:r>
          </w:p>
        </w:tc>
      </w:tr>
    </w:tbl>
    <w:p w:rsidR="00F302E2" w:rsidRPr="001A4697" w:rsidRDefault="00F302E2"/>
    <w:sectPr w:rsidR="00F302E2" w:rsidRPr="001A4697">
      <w:headerReference w:type="default" r:id="rId7"/>
      <w:footerReference w:type="default" r:id="rId8"/>
      <w:pgSz w:w="11906" w:h="16838"/>
      <w:pgMar w:top="1440" w:right="1486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460BE" w:rsidRDefault="00F460BE">
      <w:r>
        <w:separator/>
      </w:r>
    </w:p>
  </w:endnote>
  <w:endnote w:type="continuationSeparator" w:id="0">
    <w:p w:rsidR="00F460BE" w:rsidRDefault="00F46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02E2" w:rsidRDefault="00000000">
    <w:pPr>
      <w:pStyle w:val="a5"/>
    </w:pPr>
    <w:r>
      <w:rPr>
        <w:rFonts w:eastAsiaTheme="minorEastAsia"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3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w14:anchorId="66A7F00F" id="直接连接符 2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05pt,-1.85pt" to="415.8pt,-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" strokeweight=".5pt">
              <v:stroke joinstyle="miter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</w:t>
    </w:r>
    <w:r>
      <w:rPr>
        <w:rFonts w:hint="eastAsia"/>
      </w:rPr>
      <w:t>爱心凝聚</w:t>
    </w:r>
    <w:r>
      <w:rPr>
        <w:rFonts w:hint="eastAsia"/>
      </w:rPr>
      <w:t xml:space="preserve"> 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460BE" w:rsidRDefault="00F460BE">
      <w:r>
        <w:separator/>
      </w:r>
    </w:p>
  </w:footnote>
  <w:footnote w:type="continuationSeparator" w:id="0">
    <w:p w:rsidR="00F460BE" w:rsidRDefault="00F460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302E2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1905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302E2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</w:t>
    </w:r>
    <w:r>
      <w:rPr>
        <w:rFonts w:hint="eastAsia"/>
      </w:rPr>
      <w:t>爱·润泽每一个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QyZmQ2MTA4ODE5YWQ5YjQ0OTBjYWNlYTc1YmVhODkifQ=="/>
  </w:docVars>
  <w:rsids>
    <w:rsidRoot w:val="3AF364D6"/>
    <w:rsid w:val="00042BDC"/>
    <w:rsid w:val="000708E7"/>
    <w:rsid w:val="00080A90"/>
    <w:rsid w:val="000D2833"/>
    <w:rsid w:val="000F5AFD"/>
    <w:rsid w:val="000F7FE8"/>
    <w:rsid w:val="00102EB7"/>
    <w:rsid w:val="00122C6B"/>
    <w:rsid w:val="00127EBD"/>
    <w:rsid w:val="00135D78"/>
    <w:rsid w:val="001477D6"/>
    <w:rsid w:val="001A4697"/>
    <w:rsid w:val="001E309C"/>
    <w:rsid w:val="00233F15"/>
    <w:rsid w:val="002434C1"/>
    <w:rsid w:val="00257F47"/>
    <w:rsid w:val="00262504"/>
    <w:rsid w:val="002802C1"/>
    <w:rsid w:val="002838C9"/>
    <w:rsid w:val="002959E4"/>
    <w:rsid w:val="003108AA"/>
    <w:rsid w:val="00310DD0"/>
    <w:rsid w:val="00356C27"/>
    <w:rsid w:val="003D423A"/>
    <w:rsid w:val="003E731F"/>
    <w:rsid w:val="00415908"/>
    <w:rsid w:val="00457357"/>
    <w:rsid w:val="00462D1E"/>
    <w:rsid w:val="004C01A6"/>
    <w:rsid w:val="004D243C"/>
    <w:rsid w:val="00500E1F"/>
    <w:rsid w:val="0050701D"/>
    <w:rsid w:val="0058103D"/>
    <w:rsid w:val="005C1D7E"/>
    <w:rsid w:val="005E0F88"/>
    <w:rsid w:val="0060597A"/>
    <w:rsid w:val="00616A6B"/>
    <w:rsid w:val="00636218"/>
    <w:rsid w:val="00664007"/>
    <w:rsid w:val="00676405"/>
    <w:rsid w:val="00694708"/>
    <w:rsid w:val="006B22F7"/>
    <w:rsid w:val="006E020A"/>
    <w:rsid w:val="006F75E1"/>
    <w:rsid w:val="00703FAB"/>
    <w:rsid w:val="0072282F"/>
    <w:rsid w:val="007528A3"/>
    <w:rsid w:val="00755752"/>
    <w:rsid w:val="007618D4"/>
    <w:rsid w:val="00797695"/>
    <w:rsid w:val="007A3748"/>
    <w:rsid w:val="007B039C"/>
    <w:rsid w:val="007D4667"/>
    <w:rsid w:val="007E5D14"/>
    <w:rsid w:val="007F0E09"/>
    <w:rsid w:val="00803CFA"/>
    <w:rsid w:val="008049B6"/>
    <w:rsid w:val="008600FD"/>
    <w:rsid w:val="00875133"/>
    <w:rsid w:val="0089357F"/>
    <w:rsid w:val="00897AF9"/>
    <w:rsid w:val="008A32E3"/>
    <w:rsid w:val="008C0875"/>
    <w:rsid w:val="008F0265"/>
    <w:rsid w:val="009278A3"/>
    <w:rsid w:val="009C6316"/>
    <w:rsid w:val="00A428EC"/>
    <w:rsid w:val="00A6239C"/>
    <w:rsid w:val="00A84B53"/>
    <w:rsid w:val="00AC2AEE"/>
    <w:rsid w:val="00B27860"/>
    <w:rsid w:val="00B33E7C"/>
    <w:rsid w:val="00B50307"/>
    <w:rsid w:val="00C060F4"/>
    <w:rsid w:val="00C6293E"/>
    <w:rsid w:val="00C637B1"/>
    <w:rsid w:val="00C93D21"/>
    <w:rsid w:val="00D005C8"/>
    <w:rsid w:val="00D20CC0"/>
    <w:rsid w:val="00D25D62"/>
    <w:rsid w:val="00D31EB5"/>
    <w:rsid w:val="00D46DEE"/>
    <w:rsid w:val="00D5132E"/>
    <w:rsid w:val="00D62A39"/>
    <w:rsid w:val="00DF5B45"/>
    <w:rsid w:val="00E20B2C"/>
    <w:rsid w:val="00E437CD"/>
    <w:rsid w:val="00E53663"/>
    <w:rsid w:val="00E8170D"/>
    <w:rsid w:val="00EE3533"/>
    <w:rsid w:val="00EF2D9F"/>
    <w:rsid w:val="00F0438D"/>
    <w:rsid w:val="00F13E1B"/>
    <w:rsid w:val="00F24897"/>
    <w:rsid w:val="00F302E2"/>
    <w:rsid w:val="00F460BE"/>
    <w:rsid w:val="00F47CEE"/>
    <w:rsid w:val="00F50C59"/>
    <w:rsid w:val="00F57CCB"/>
    <w:rsid w:val="00F76973"/>
    <w:rsid w:val="00F905D8"/>
    <w:rsid w:val="00FB2B20"/>
    <w:rsid w:val="00FD0767"/>
    <w:rsid w:val="00FE41DE"/>
    <w:rsid w:val="00FE5650"/>
    <w:rsid w:val="00FF37E6"/>
    <w:rsid w:val="023D293E"/>
    <w:rsid w:val="02A2733F"/>
    <w:rsid w:val="03351867"/>
    <w:rsid w:val="03AA4F50"/>
    <w:rsid w:val="04975458"/>
    <w:rsid w:val="074266D3"/>
    <w:rsid w:val="07D42FE3"/>
    <w:rsid w:val="083B16CD"/>
    <w:rsid w:val="0B244E4A"/>
    <w:rsid w:val="0B95148A"/>
    <w:rsid w:val="0EE7091B"/>
    <w:rsid w:val="12807413"/>
    <w:rsid w:val="15107277"/>
    <w:rsid w:val="177809BF"/>
    <w:rsid w:val="18FD743B"/>
    <w:rsid w:val="1BFC2ACA"/>
    <w:rsid w:val="20D41639"/>
    <w:rsid w:val="20E901CA"/>
    <w:rsid w:val="25016E61"/>
    <w:rsid w:val="252819CE"/>
    <w:rsid w:val="25F71631"/>
    <w:rsid w:val="29DB099F"/>
    <w:rsid w:val="2ACA0963"/>
    <w:rsid w:val="2D992A5F"/>
    <w:rsid w:val="2EE02680"/>
    <w:rsid w:val="3635257B"/>
    <w:rsid w:val="37B30F66"/>
    <w:rsid w:val="391B3FFA"/>
    <w:rsid w:val="39DB4B98"/>
    <w:rsid w:val="3AD834E5"/>
    <w:rsid w:val="3AF364D6"/>
    <w:rsid w:val="3BA00460"/>
    <w:rsid w:val="3E2972F7"/>
    <w:rsid w:val="42C41C1D"/>
    <w:rsid w:val="49380AA8"/>
    <w:rsid w:val="4BE6089F"/>
    <w:rsid w:val="4CE865CF"/>
    <w:rsid w:val="52DC2732"/>
    <w:rsid w:val="53D055C8"/>
    <w:rsid w:val="5B372BFB"/>
    <w:rsid w:val="5C361105"/>
    <w:rsid w:val="5E587EBF"/>
    <w:rsid w:val="61732E00"/>
    <w:rsid w:val="619C1A0A"/>
    <w:rsid w:val="63AE1EC8"/>
    <w:rsid w:val="69637FB9"/>
    <w:rsid w:val="6A2443AA"/>
    <w:rsid w:val="6A301889"/>
    <w:rsid w:val="6B0A608A"/>
    <w:rsid w:val="6BDD159D"/>
    <w:rsid w:val="6BED0F14"/>
    <w:rsid w:val="6C097B3C"/>
    <w:rsid w:val="70F608D9"/>
    <w:rsid w:val="71652D9E"/>
    <w:rsid w:val="717B544D"/>
    <w:rsid w:val="73C67404"/>
    <w:rsid w:val="73DE5AA0"/>
    <w:rsid w:val="77A45665"/>
    <w:rsid w:val="77F53D60"/>
    <w:rsid w:val="784B32EA"/>
    <w:rsid w:val="78B96EEE"/>
    <w:rsid w:val="7D340C34"/>
    <w:rsid w:val="7D9A72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9FB522"/>
  <w15:docId w15:val="{C341F908-7D4B-4139-85FB-1B73B096F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1">
    <w:name w:val="heading 1"/>
    <w:basedOn w:val="a"/>
    <w:next w:val="a"/>
    <w:qFormat/>
    <w:pPr>
      <w:autoSpaceDE w:val="0"/>
      <w:autoSpaceDN w:val="0"/>
      <w:adjustRightInd w:val="0"/>
      <w:ind w:left="540" w:hanging="540"/>
      <w:jc w:val="left"/>
      <w:outlineLvl w:val="0"/>
    </w:pPr>
    <w:rPr>
      <w:rFonts w:hint="eastAsia"/>
      <w:color w:val="000000"/>
      <w:sz w:val="64"/>
      <w:lang w:val="zh-CN"/>
    </w:rPr>
  </w:style>
  <w:style w:type="paragraph" w:styleId="2">
    <w:name w:val="heading 2"/>
    <w:basedOn w:val="a"/>
    <w:next w:val="a"/>
    <w:unhideWhenUsed/>
    <w:qFormat/>
    <w:pPr>
      <w:autoSpaceDE w:val="0"/>
      <w:autoSpaceDN w:val="0"/>
      <w:adjustRightInd w:val="0"/>
      <w:ind w:left="1170" w:hanging="450"/>
      <w:jc w:val="left"/>
      <w:outlineLvl w:val="1"/>
    </w:pPr>
    <w:rPr>
      <w:rFonts w:hint="eastAsia"/>
      <w:color w:val="000000"/>
      <w:sz w:val="56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8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No Spacing"/>
    <w:uiPriority w:val="1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pPr>
      <w:ind w:firstLineChars="200" w:firstLine="420"/>
    </w:p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142</Words>
  <Characters>812</Characters>
  <Application>Microsoft Office Word</Application>
  <DocSecurity>0</DocSecurity>
  <Lines>6</Lines>
  <Paragraphs>1</Paragraphs>
  <ScaleCrop>false</ScaleCrop>
  <Company>Microsoft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1760569802@qq.com</cp:lastModifiedBy>
  <cp:revision>6</cp:revision>
  <cp:lastPrinted>2022-04-15T03:41:00Z</cp:lastPrinted>
  <dcterms:created xsi:type="dcterms:W3CDTF">2022-04-15T02:27:00Z</dcterms:created>
  <dcterms:modified xsi:type="dcterms:W3CDTF">2023-05-05T04:02:00Z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9CF794B4265140BFB1096AF9A502FA6C_13</vt:lpwstr>
  </property>
</Properties>
</file>