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36"/>
        </w:rPr>
        <w:t>牛津初中英语教学设计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504"/>
        <w:gridCol w:w="1116"/>
        <w:gridCol w:w="891"/>
        <w:gridCol w:w="36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新北区小河</w:t>
            </w:r>
            <w:r>
              <w:rPr>
                <w:rFonts w:hint="eastAsia"/>
                <w:szCs w:val="21"/>
              </w:rPr>
              <w:t>中学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八（11）班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执教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祁杉杉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主题阅读在Welcome课型中的运用（Unit 5 Welcome）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2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4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通过讨论了解学生在校good manners的具体体现。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通过各类图片展示，让学生感知日常生活中的good manners和bad manners。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通过学习Amy和Shirley的对话，掌握在图书馆学习的具体要求；并且通过对话的形式，让学生对其他场合的manners进行沟通交流。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通过学习Chinese table manners的一篇文章，让学生对中国的餐桌礼仪有一定的了解。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通过观看一个视频，让学生对餐桌礼仪有进一步的了解-------在外就餐时，对于他人也要有礼貌。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通过分析视频里的人物，让学生知道每个人都要承担起相应的责任，展现自己的manners；并且让学生知道，每个人值得尊重，不应该因为外貌等对别人作出不礼貌的行为。最后，要对自己有信心。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 w:right="0" w:rightChars="0"/>
              <w:rPr>
                <w:rFonts w:hint="default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18"/>
                <w:lang w:val="en-US" w:eastAsia="zh-CN"/>
              </w:rPr>
              <w:t>对话描述在不同场合的礼貌行为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 w:right="0" w:right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18"/>
                <w:lang w:val="en-US" w:eastAsia="zh-CN"/>
              </w:rPr>
              <w:t>找出生活中不礼貌的行为并且想出正确的做法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Interactions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吸引注意,积累语言.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Lead in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Share a sentence with them.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Discussion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Talk about good manners at school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and answer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(pair work&amp; single work）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句子导入，直观易懂。讨论在校的好的行为，达到目标1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340" w:lineRule="exact"/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Ask and answer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Answer some questions.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Finish Part A on page 65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Use the structure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we should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we shouldn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to describe good manners and bad manners.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Answer(single work)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通过描述图片中的行为，进行归类，并用we should 和we shouldn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句型结构总结，达到目标2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回忆相关知识，初步运用结构。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the dialugue and answer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Finish the table 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Make a dialogue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105"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Finish the table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(single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Make a dialogue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(pair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读对话，总结出在图书馆的good manners 和bad manners；给出模板，让学生讨论其他场合的manners，达到目标3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the passage and answer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What does this passage mainly talk about?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How many Chinese table manners are mentioned in this passage?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Details about three tables manners.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answer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questions with partners.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(single work &amp; pair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读文章，找出关键词。了解引出话题的方式---作者亲身经历以及这样写的好处；通过分析文中的三个餐桌礼仪，学生能及时掌握。通过图片及上台演示，更加直观易懂，达到目标4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and answer</w:t>
            </w:r>
          </w:p>
          <w:p>
            <w:pPr>
              <w:numPr>
                <w:ilvl w:val="0"/>
                <w:numId w:val="8"/>
              </w:numPr>
              <w:spacing w:line="34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video about eating in a resaurant.</w:t>
            </w:r>
          </w:p>
          <w:p>
            <w:pPr>
              <w:numPr>
                <w:ilvl w:val="0"/>
                <w:numId w:val="8"/>
              </w:numPr>
              <w:spacing w:line="34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bad manners in it.</w:t>
            </w:r>
          </w:p>
          <w:p>
            <w:pPr>
              <w:numPr>
                <w:ilvl w:val="0"/>
                <w:numId w:val="8"/>
              </w:numPr>
              <w:spacing w:line="34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what we should do in this situation.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and discuss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(group work)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看视频，找出里面涉及到的不礼貌的行为，并通过讨论得出不同的人的不同做法，达到目标5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Further thinking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rFonts w:hint="default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If you are the girl, what will you do?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rFonts w:hint="default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Watch another part of video, find out the girl</w:t>
            </w:r>
            <w:r>
              <w:rPr>
                <w:rFonts w:hint="default"/>
                <w:bCs/>
                <w:iCs/>
                <w:lang w:val="en-US" w:eastAsia="zh-CN"/>
              </w:rPr>
              <w:t>’</w:t>
            </w:r>
            <w:r>
              <w:rPr>
                <w:rFonts w:hint="eastAsia"/>
                <w:bCs/>
                <w:iCs/>
                <w:lang w:val="en-US" w:eastAsia="zh-CN"/>
              </w:rPr>
              <w:t>s reaction.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rFonts w:hint="default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Conclusion: Don’t mind about what other people think of you! Be confident, believe in yourself!</w:t>
            </w:r>
            <w:bookmarkStart w:id="0" w:name="_GoBack"/>
            <w:bookmarkEnd w:id="0"/>
            <w:r>
              <w:rPr>
                <w:rFonts w:hint="eastAsia"/>
                <w:bCs/>
                <w:iCs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Homework</w:t>
            </w:r>
          </w:p>
          <w:p>
            <w:pPr>
              <w:numPr>
                <w:ilvl w:val="0"/>
                <w:numId w:val="10"/>
              </w:numPr>
              <w:spacing w:line="360" w:lineRule="exact"/>
              <w:rPr>
                <w:rFonts w:hint="default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Ask parents some more Chinese table manners and share them with your classmates.</w:t>
            </w:r>
          </w:p>
          <w:p>
            <w:pPr>
              <w:numPr>
                <w:ilvl w:val="0"/>
                <w:numId w:val="10"/>
              </w:numPr>
              <w:spacing w:line="360" w:lineRule="exact"/>
              <w:rPr>
                <w:rFonts w:hint="default"/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Write your good manners and bad manners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（group  work）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让学生展开讨论如果自己是那个女生，遇到这种情况会怎么处理；看视频的另一部分，让学生知道要对自己有信心，不要在意别人的看法，达到目标6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7205" w:type="dxa"/>
            <w:gridSpan w:val="7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Unit5 Good manners</w:t>
            </w: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Good manners            Bad manners</w:t>
            </w: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We should...              We shouldn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t...</w:t>
            </w: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keep quiet in the library     drop litter everywhere</w:t>
            </w: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obey traffic rules          leave the tap running</w:t>
            </w: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queue for your turn        pick flowers in the park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教学反思</w:t>
            </w:r>
          </w:p>
        </w:tc>
        <w:tc>
          <w:tcPr>
            <w:tcW w:w="7205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33EE2"/>
    <w:multiLevelType w:val="singleLevel"/>
    <w:tmpl w:val="ABD33E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72CC01"/>
    <w:multiLevelType w:val="singleLevel"/>
    <w:tmpl w:val="B272CC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A151B0A"/>
    <w:multiLevelType w:val="singleLevel"/>
    <w:tmpl w:val="BA151B0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C8D785B"/>
    <w:multiLevelType w:val="singleLevel"/>
    <w:tmpl w:val="BC8D785B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8E094C"/>
    <w:multiLevelType w:val="singleLevel"/>
    <w:tmpl w:val="CC8E094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4F4D04A"/>
    <w:multiLevelType w:val="singleLevel"/>
    <w:tmpl w:val="D4F4D04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D929E26"/>
    <w:multiLevelType w:val="singleLevel"/>
    <w:tmpl w:val="FD929E2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B435F45"/>
    <w:multiLevelType w:val="singleLevel"/>
    <w:tmpl w:val="1B435F4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4F7983B"/>
    <w:multiLevelType w:val="singleLevel"/>
    <w:tmpl w:val="24F7983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F5F60A0"/>
    <w:multiLevelType w:val="singleLevel"/>
    <w:tmpl w:val="2F5F6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mM5YjFjYzRkMDgwYjRlZTVjNWJiZmI1NDBhMDMifQ=="/>
  </w:docVars>
  <w:rsids>
    <w:rsidRoot w:val="00000000"/>
    <w:rsid w:val="0CD36378"/>
    <w:rsid w:val="13EB21F9"/>
    <w:rsid w:val="17AD31E6"/>
    <w:rsid w:val="205C5645"/>
    <w:rsid w:val="326139C2"/>
    <w:rsid w:val="381D4B68"/>
    <w:rsid w:val="4B4114DD"/>
    <w:rsid w:val="4DBF3025"/>
    <w:rsid w:val="59641B0A"/>
    <w:rsid w:val="5B922527"/>
    <w:rsid w:val="659926BC"/>
    <w:rsid w:val="65D80FAD"/>
    <w:rsid w:val="6B1543B0"/>
    <w:rsid w:val="7D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2066</Characters>
  <Lines>0</Lines>
  <Paragraphs>0</Paragraphs>
  <TotalTime>3</TotalTime>
  <ScaleCrop>false</ScaleCrop>
  <LinksUpToDate>false</LinksUpToDate>
  <CharactersWithSpaces>2343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淡forget</dc:creator>
  <cp:lastModifiedBy>淡、forget</cp:lastModifiedBy>
  <dcterms:modified xsi:type="dcterms:W3CDTF">2023-03-30T09:34:28Z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2F56AA37E97A430D9A15FDE37F8D39C2</vt:lpwstr>
  </property>
</Properties>
</file>