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天气特征，孩子们对夏天产生了好奇心。夏天由于天气炎热，大量瓜果蔬菜争相上市，比如红红的大西瓜、绿绿的绿宝瓜、紫紫的葡萄、长长的缸豆、粉色的水蜜桃、扁扁的扁豆等等。我们班有25位小朋友吃过西瓜，有20位小朋友认识夏天常见的蔬菜并能说出它们的外形特征比如茄子、西红柿、丝瓜等，有8位小朋友表示想了解夏季更多的水果。因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茄子、缸豆、水蜜桃等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绘本《奶奶的园子》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val="en-US" w:eastAsia="zh-CN"/>
              </w:rPr>
              <w:t>认识夏季的瓜果蔬菜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海洋宝宝、海绵运水、颜色攀升等和水有关的游戏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提供游泳馆的图片供幼儿参考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水果西瓜、雪糕、蔬菜茄子、青椒、扇子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奶奶的园子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水果拼图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亿童玩具、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积木宝宝排排队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给宝宝洗头、洗澡，夏日冷饮店；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大海；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语言：小池塘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体育：小猪运西瓜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数学：找一样多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科学：认识西瓜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运水小实验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海绵拓印葡萄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水袋子戳戳戳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夏天的美食；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5.建构室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游泳馆。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</w:t>
      </w:r>
      <w:r>
        <w:rPr>
          <w:rFonts w:hint="eastAsia" w:ascii="宋体" w:hAnsi="宋体"/>
          <w:u w:val="single"/>
          <w:lang w:val="en-US" w:eastAsia="zh-CN"/>
        </w:rPr>
        <w:t>匡林丽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70760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E535617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560157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995</Words>
  <Characters>1023</Characters>
  <Lines>10</Lines>
  <Paragraphs>3</Paragraphs>
  <TotalTime>128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栗子</cp:lastModifiedBy>
  <cp:lastPrinted>2023-06-11T23:58:40Z</cp:lastPrinted>
  <dcterms:modified xsi:type="dcterms:W3CDTF">2023-06-12T02:02:36Z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39E70B0818C244E6B2F159E22142F4FB_13</vt:lpwstr>
  </property>
</Properties>
</file>