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
        <w:keepNext w:val="0"/>
        <w:keepLines w:val="0"/>
        <w:widowControl/>
        <w:suppressLineNumbers w:val="0"/>
        <w:spacing w:before="0" w:beforeAutospacing="0" w:after="0" w:afterAutospacing="0" w:line="390" w:lineRule="atLeast"/>
        <w:ind w:left="0" w:right="0"/>
        <w:jc w:val="center"/>
        <w:rPr>
          <w:rStyle w:val="7"/>
          <w:rFonts w:hint="eastAsia" w:ascii="华文琥珀" w:hAnsi="华文琥珀" w:eastAsia="华文琥珀" w:cs="华文琥珀"/>
          <w:b/>
          <w:bCs/>
          <w:i w:val="0"/>
          <w:iCs w:val="0"/>
          <w:color w:val="313131"/>
          <w:sz w:val="52"/>
          <w:szCs w:val="52"/>
          <w:lang w:val="en-US" w:eastAsia="zh-CN"/>
        </w:rPr>
      </w:pPr>
      <w:r>
        <w:rPr>
          <w:rStyle w:val="7"/>
          <w:rFonts w:hint="eastAsia" w:ascii="华文琥珀" w:hAnsi="华文琥珀" w:eastAsia="华文琥珀" w:cs="华文琥珀"/>
          <w:b/>
          <w:bCs/>
          <w:i w:val="0"/>
          <w:iCs w:val="0"/>
          <w:color w:val="313131"/>
          <w:sz w:val="52"/>
          <w:szCs w:val="52"/>
          <w:lang w:val="en-US" w:eastAsia="zh-CN"/>
        </w:rPr>
        <w:t>向阳逐梦，采撷一路芬芳</w:t>
      </w:r>
    </w:p>
    <w:p>
      <w:pPr>
        <w:pStyle w:val="4"/>
        <w:keepNext w:val="0"/>
        <w:keepLines w:val="0"/>
        <w:widowControl/>
        <w:suppressLineNumbers w:val="0"/>
        <w:spacing w:before="0" w:beforeAutospacing="0" w:after="0" w:afterAutospacing="0" w:line="390" w:lineRule="atLeast"/>
        <w:ind w:left="0" w:right="0"/>
        <w:jc w:val="right"/>
        <w:rPr>
          <w:rStyle w:val="7"/>
          <w:rFonts w:hint="eastAsia" w:ascii="宋体" w:hAnsi="宋体" w:eastAsia="宋体" w:cs="宋体"/>
          <w:b/>
          <w:bCs/>
          <w:i w:val="0"/>
          <w:iCs w:val="0"/>
          <w:color w:val="313131"/>
          <w:sz w:val="28"/>
          <w:szCs w:val="28"/>
          <w:lang w:val="en-US" w:eastAsia="zh-CN"/>
        </w:rPr>
      </w:pPr>
      <w:r>
        <w:rPr>
          <w:rFonts w:hint="eastAsia"/>
          <w:b/>
          <w:bCs/>
          <w:lang w:eastAsia="zh-CN"/>
        </w:rPr>
        <w:t>——</w:t>
      </w:r>
      <w:r>
        <w:rPr>
          <w:rStyle w:val="7"/>
          <w:rFonts w:hint="eastAsia" w:ascii="宋体" w:hAnsi="宋体" w:eastAsia="宋体" w:cs="宋体"/>
          <w:b/>
          <w:bCs/>
          <w:i w:val="0"/>
          <w:iCs w:val="0"/>
          <w:color w:val="313131"/>
          <w:sz w:val="28"/>
          <w:szCs w:val="28"/>
          <w:lang w:val="en-US" w:eastAsia="zh-CN"/>
        </w:rPr>
        <w:t>三年成长总结盘点 彭琪媛</w:t>
      </w:r>
    </w:p>
    <w:p/>
    <w:p>
      <w:r>
        <w:rPr>
          <w:sz w:val="21"/>
        </w:rPr>
        <mc:AlternateContent>
          <mc:Choice Requires="wps">
            <w:drawing>
              <wp:anchor distT="0" distB="0" distL="114300" distR="114300" simplePos="0" relativeHeight="251659264" behindDoc="0" locked="0" layoutInCell="1" allowOverlap="1">
                <wp:simplePos x="0" y="0"/>
                <wp:positionH relativeFrom="column">
                  <wp:posOffset>-254635</wp:posOffset>
                </wp:positionH>
                <wp:positionV relativeFrom="paragraph">
                  <wp:posOffset>33020</wp:posOffset>
                </wp:positionV>
                <wp:extent cx="6189345" cy="2099945"/>
                <wp:effectExtent l="28575" t="28575" r="30480" b="30480"/>
                <wp:wrapNone/>
                <wp:docPr id="1" name="文本框 1"/>
                <wp:cNvGraphicFramePr/>
                <a:graphic xmlns:a="http://schemas.openxmlformats.org/drawingml/2006/main">
                  <a:graphicData uri="http://schemas.microsoft.com/office/word/2010/wordprocessingShape">
                    <wps:wsp>
                      <wps:cNvSpPr txBox="1"/>
                      <wps:spPr>
                        <a:xfrm>
                          <a:off x="4043680" y="3609340"/>
                          <a:ext cx="6189345" cy="2099945"/>
                        </a:xfrm>
                        <a:prstGeom prst="rect">
                          <a:avLst/>
                        </a:prstGeom>
                        <a:noFill/>
                        <a:ln w="57150">
                          <a:solidFill>
                            <a:prstClr val="black"/>
                          </a:solidFill>
                          <a:prstDash val="sysDot"/>
                        </a:ln>
                      </wps:spPr>
                      <wps:style>
                        <a:lnRef idx="0">
                          <a:schemeClr val="accent1"/>
                        </a:lnRef>
                        <a:fillRef idx="0">
                          <a:schemeClr val="accent1"/>
                        </a:fillRef>
                        <a:effectRef idx="0">
                          <a:schemeClr val="accent1"/>
                        </a:effectRef>
                        <a:fontRef idx="minor">
                          <a:schemeClr val="dk1"/>
                        </a:fontRef>
                      </wps:style>
                      <wps:txbx>
                        <w:txbxContent>
                          <w:p>
                            <w:pPr>
                              <w:ind w:firstLine="2249" w:firstLineChars="800"/>
                              <w:jc w:val="left"/>
                              <w:rPr>
                                <w:rStyle w:val="7"/>
                                <w:rFonts w:hint="eastAsia" w:ascii="宋体" w:hAnsi="宋体" w:eastAsia="宋体" w:cs="宋体"/>
                                <w:bCs/>
                                <w:i w:val="0"/>
                                <w:iCs w:val="0"/>
                                <w:color w:val="313131"/>
                                <w:kern w:val="0"/>
                                <w:sz w:val="28"/>
                                <w:szCs w:val="28"/>
                                <w:lang w:val="en-US" w:eastAsia="zh-CN" w:bidi="ar"/>
                              </w:rPr>
                            </w:pPr>
                            <w:r>
                              <w:rPr>
                                <w:rStyle w:val="7"/>
                                <w:rFonts w:hint="eastAsia" w:ascii="宋体" w:hAnsi="宋体" w:eastAsia="宋体" w:cs="宋体"/>
                                <w:bCs/>
                                <w:i w:val="0"/>
                                <w:iCs w:val="0"/>
                                <w:color w:val="313131"/>
                                <w:kern w:val="0"/>
                                <w:sz w:val="28"/>
                                <w:szCs w:val="28"/>
                                <w:lang w:val="en-US" w:eastAsia="zh-CN" w:bidi="ar"/>
                              </w:rPr>
                              <w:t>追光的人，有着风雨兼程的坚持和乘风破浪的毅力</w:t>
                            </w:r>
                          </w:p>
                          <w:p>
                            <w:pPr>
                              <w:ind w:firstLine="2249" w:firstLineChars="800"/>
                              <w:jc w:val="left"/>
                              <w:rPr>
                                <w:rStyle w:val="7"/>
                                <w:rFonts w:hint="eastAsia" w:ascii="宋体" w:hAnsi="宋体" w:eastAsia="宋体" w:cs="宋体"/>
                                <w:bCs/>
                                <w:i w:val="0"/>
                                <w:iCs w:val="0"/>
                                <w:color w:val="313131"/>
                                <w:kern w:val="0"/>
                                <w:sz w:val="28"/>
                                <w:szCs w:val="28"/>
                                <w:lang w:val="en-US" w:eastAsia="zh-CN" w:bidi="ar"/>
                              </w:rPr>
                            </w:pPr>
                            <w:r>
                              <w:rPr>
                                <w:rStyle w:val="7"/>
                                <w:rFonts w:hint="eastAsia" w:ascii="宋体" w:hAnsi="宋体" w:eastAsia="宋体" w:cs="宋体"/>
                                <w:bCs/>
                                <w:i w:val="0"/>
                                <w:iCs w:val="0"/>
                                <w:color w:val="313131"/>
                                <w:kern w:val="0"/>
                                <w:sz w:val="28"/>
                                <w:szCs w:val="28"/>
                                <w:lang w:val="en-US" w:eastAsia="zh-CN" w:bidi="ar"/>
                              </w:rPr>
                              <w:t>追光的人，有着逆风翻盘的勇气和向阳而生的力量。</w:t>
                            </w:r>
                          </w:p>
                          <w:p>
                            <w:pPr>
                              <w:ind w:firstLine="2249" w:firstLineChars="800"/>
                              <w:jc w:val="left"/>
                              <w:rPr>
                                <w:rStyle w:val="7"/>
                                <w:rFonts w:hint="eastAsia" w:ascii="宋体" w:hAnsi="宋体" w:eastAsia="宋体" w:cs="宋体"/>
                                <w:bCs/>
                                <w:i w:val="0"/>
                                <w:iCs w:val="0"/>
                                <w:color w:val="313131"/>
                                <w:kern w:val="0"/>
                                <w:sz w:val="28"/>
                                <w:szCs w:val="28"/>
                                <w:lang w:val="en-US" w:eastAsia="zh-CN" w:bidi="ar"/>
                              </w:rPr>
                            </w:pPr>
                            <w:r>
                              <w:rPr>
                                <w:rStyle w:val="7"/>
                                <w:rFonts w:hint="eastAsia" w:ascii="宋体" w:hAnsi="宋体" w:eastAsia="宋体" w:cs="宋体"/>
                                <w:bCs/>
                                <w:i w:val="0"/>
                                <w:iCs w:val="0"/>
                                <w:color w:val="313131"/>
                                <w:kern w:val="0"/>
                                <w:sz w:val="28"/>
                                <w:szCs w:val="28"/>
                                <w:lang w:val="en-US" w:eastAsia="zh-CN" w:bidi="ar"/>
                              </w:rPr>
                              <w:t>追光的人，有着破茧成蝶的理想和孜孜不倦的干劲。</w:t>
                            </w:r>
                          </w:p>
                          <w:p>
                            <w:pPr>
                              <w:pStyle w:val="4"/>
                              <w:keepNext w:val="0"/>
                              <w:keepLines w:val="0"/>
                              <w:widowControl/>
                              <w:suppressLineNumbers w:val="0"/>
                              <w:spacing w:before="0" w:beforeAutospacing="0" w:after="0" w:afterAutospacing="0" w:line="390" w:lineRule="atLeast"/>
                              <w:ind w:left="0" w:right="0" w:firstLine="2249" w:firstLineChars="800"/>
                              <w:jc w:val="left"/>
                              <w:rPr>
                                <w:rStyle w:val="7"/>
                                <w:rFonts w:hint="eastAsia" w:ascii="宋体" w:hAnsi="宋体" w:eastAsia="宋体" w:cs="宋体"/>
                                <w:bCs/>
                                <w:i w:val="0"/>
                                <w:iCs w:val="0"/>
                                <w:color w:val="313131"/>
                                <w:kern w:val="0"/>
                                <w:sz w:val="28"/>
                                <w:szCs w:val="28"/>
                                <w:lang w:val="en-US" w:eastAsia="zh-CN" w:bidi="ar"/>
                              </w:rPr>
                            </w:pPr>
                            <w:r>
                              <w:rPr>
                                <w:rStyle w:val="7"/>
                                <w:rFonts w:hint="eastAsia" w:ascii="宋体" w:hAnsi="宋体" w:eastAsia="宋体" w:cs="宋体"/>
                                <w:b/>
                                <w:bCs/>
                                <w:i w:val="0"/>
                                <w:iCs w:val="0"/>
                                <w:color w:val="313131"/>
                                <w:sz w:val="28"/>
                                <w:szCs w:val="28"/>
                                <w:lang w:val="en-US" w:eastAsia="zh-CN"/>
                              </w:rPr>
                              <w:t>成长是向着光的方向不遗余力，</w:t>
                            </w:r>
                            <w:r>
                              <w:rPr>
                                <w:rStyle w:val="7"/>
                                <w:rFonts w:hint="eastAsia" w:ascii="宋体" w:hAnsi="宋体" w:eastAsia="宋体" w:cs="宋体"/>
                                <w:bCs/>
                                <w:i w:val="0"/>
                                <w:iCs w:val="0"/>
                                <w:color w:val="313131"/>
                                <w:kern w:val="0"/>
                                <w:sz w:val="28"/>
                                <w:szCs w:val="28"/>
                                <w:lang w:val="en-US" w:eastAsia="zh-CN" w:bidi="ar"/>
                              </w:rPr>
                              <w:t>向阳逐梦，</w:t>
                            </w:r>
                          </w:p>
                          <w:p>
                            <w:pPr>
                              <w:pStyle w:val="4"/>
                              <w:keepNext w:val="0"/>
                              <w:keepLines w:val="0"/>
                              <w:widowControl/>
                              <w:suppressLineNumbers w:val="0"/>
                              <w:spacing w:before="0" w:beforeAutospacing="0" w:after="0" w:afterAutospacing="0" w:line="390" w:lineRule="atLeast"/>
                              <w:ind w:right="0" w:firstLine="2249" w:firstLineChars="800"/>
                              <w:jc w:val="left"/>
                              <w:rPr>
                                <w:rStyle w:val="7"/>
                                <w:rFonts w:hint="default" w:ascii="宋体" w:hAnsi="宋体" w:eastAsia="宋体" w:cs="宋体"/>
                                <w:bCs/>
                                <w:i w:val="0"/>
                                <w:iCs w:val="0"/>
                                <w:color w:val="313131"/>
                                <w:kern w:val="0"/>
                                <w:sz w:val="28"/>
                                <w:szCs w:val="28"/>
                                <w:lang w:val="en-US" w:eastAsia="zh-CN" w:bidi="ar"/>
                              </w:rPr>
                            </w:pPr>
                            <w:r>
                              <w:rPr>
                                <w:rStyle w:val="7"/>
                                <w:rFonts w:hint="eastAsia" w:ascii="宋体" w:hAnsi="宋体" w:eastAsia="宋体" w:cs="宋体"/>
                                <w:bCs/>
                                <w:i w:val="0"/>
                                <w:iCs w:val="0"/>
                                <w:color w:val="313131"/>
                                <w:kern w:val="0"/>
                                <w:sz w:val="28"/>
                                <w:szCs w:val="28"/>
                                <w:lang w:val="en-US" w:eastAsia="zh-CN" w:bidi="ar"/>
                              </w:rPr>
                              <w:t>不问东西，采撷一路芬芳，做最好的自己。</w:t>
                            </w:r>
                          </w:p>
                          <w:p>
                            <w:pPr>
                              <w:jc w:val="left"/>
                              <w:rPr>
                                <w:rStyle w:val="7"/>
                                <w:rFonts w:hint="default" w:ascii="宋体" w:hAnsi="宋体" w:eastAsia="宋体" w:cs="宋体"/>
                                <w:bCs/>
                                <w:i w:val="0"/>
                                <w:iCs w:val="0"/>
                                <w:color w:val="313131"/>
                                <w:kern w:val="0"/>
                                <w:sz w:val="28"/>
                                <w:szCs w:val="28"/>
                                <w:lang w:val="en-US" w:eastAsia="zh-CN" w:bidi="ar"/>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05pt;margin-top:2.6pt;height:165.35pt;width:487.35pt;z-index:251659264;mso-width-relative:page;mso-height-relative:page;" filled="f" stroked="t" coordsize="21600,21600" o:gfxdata="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KOvoP/aAAAACQEAAA8AAAAAAAAAAQAgAAAAIgAAAGRycy9kb3ducmV2LnhtbFBL&#10;AQIUABQAAAAIAIdO4kCiY8b2ZgIAALYEAAAOAAAAAAAAAAEAIAAAACkBAABkcnMvZTJvRG9jLnht&#10;bFBLBQYAAAAABgAGAFkBAAABBgAAAAA=&#10;">
                <v:fill on="f" focussize="0,0"/>
                <v:stroke weight="4.5pt" color="#000000 [3204]" joinstyle="round" dashstyle="1 1"/>
                <v:imagedata o:title=""/>
                <o:lock v:ext="edit" aspectratio="f"/>
                <v:textbox>
                  <w:txbxContent>
                    <w:p>
                      <w:pPr>
                        <w:ind w:firstLine="2249" w:firstLineChars="800"/>
                        <w:jc w:val="left"/>
                        <w:rPr>
                          <w:rStyle w:val="7"/>
                          <w:rFonts w:hint="eastAsia" w:ascii="宋体" w:hAnsi="宋体" w:eastAsia="宋体" w:cs="宋体"/>
                          <w:bCs/>
                          <w:i w:val="0"/>
                          <w:iCs w:val="0"/>
                          <w:color w:val="313131"/>
                          <w:kern w:val="0"/>
                          <w:sz w:val="28"/>
                          <w:szCs w:val="28"/>
                          <w:lang w:val="en-US" w:eastAsia="zh-CN" w:bidi="ar"/>
                        </w:rPr>
                      </w:pPr>
                      <w:r>
                        <w:rPr>
                          <w:rStyle w:val="7"/>
                          <w:rFonts w:hint="eastAsia" w:ascii="宋体" w:hAnsi="宋体" w:eastAsia="宋体" w:cs="宋体"/>
                          <w:bCs/>
                          <w:i w:val="0"/>
                          <w:iCs w:val="0"/>
                          <w:color w:val="313131"/>
                          <w:kern w:val="0"/>
                          <w:sz w:val="28"/>
                          <w:szCs w:val="28"/>
                          <w:lang w:val="en-US" w:eastAsia="zh-CN" w:bidi="ar"/>
                        </w:rPr>
                        <w:t>追光的人，有着风雨兼程的坚持和乘风破浪的毅力</w:t>
                      </w:r>
                    </w:p>
                    <w:p>
                      <w:pPr>
                        <w:ind w:firstLine="2249" w:firstLineChars="800"/>
                        <w:jc w:val="left"/>
                        <w:rPr>
                          <w:rStyle w:val="7"/>
                          <w:rFonts w:hint="eastAsia" w:ascii="宋体" w:hAnsi="宋体" w:eastAsia="宋体" w:cs="宋体"/>
                          <w:bCs/>
                          <w:i w:val="0"/>
                          <w:iCs w:val="0"/>
                          <w:color w:val="313131"/>
                          <w:kern w:val="0"/>
                          <w:sz w:val="28"/>
                          <w:szCs w:val="28"/>
                          <w:lang w:val="en-US" w:eastAsia="zh-CN" w:bidi="ar"/>
                        </w:rPr>
                      </w:pPr>
                      <w:r>
                        <w:rPr>
                          <w:rStyle w:val="7"/>
                          <w:rFonts w:hint="eastAsia" w:ascii="宋体" w:hAnsi="宋体" w:eastAsia="宋体" w:cs="宋体"/>
                          <w:bCs/>
                          <w:i w:val="0"/>
                          <w:iCs w:val="0"/>
                          <w:color w:val="313131"/>
                          <w:kern w:val="0"/>
                          <w:sz w:val="28"/>
                          <w:szCs w:val="28"/>
                          <w:lang w:val="en-US" w:eastAsia="zh-CN" w:bidi="ar"/>
                        </w:rPr>
                        <w:t>追光的人，有着逆风翻盘的勇气和向阳而生的力量。</w:t>
                      </w:r>
                    </w:p>
                    <w:p>
                      <w:pPr>
                        <w:ind w:firstLine="2249" w:firstLineChars="800"/>
                        <w:jc w:val="left"/>
                        <w:rPr>
                          <w:rStyle w:val="7"/>
                          <w:rFonts w:hint="eastAsia" w:ascii="宋体" w:hAnsi="宋体" w:eastAsia="宋体" w:cs="宋体"/>
                          <w:bCs/>
                          <w:i w:val="0"/>
                          <w:iCs w:val="0"/>
                          <w:color w:val="313131"/>
                          <w:kern w:val="0"/>
                          <w:sz w:val="28"/>
                          <w:szCs w:val="28"/>
                          <w:lang w:val="en-US" w:eastAsia="zh-CN" w:bidi="ar"/>
                        </w:rPr>
                      </w:pPr>
                      <w:r>
                        <w:rPr>
                          <w:rStyle w:val="7"/>
                          <w:rFonts w:hint="eastAsia" w:ascii="宋体" w:hAnsi="宋体" w:eastAsia="宋体" w:cs="宋体"/>
                          <w:bCs/>
                          <w:i w:val="0"/>
                          <w:iCs w:val="0"/>
                          <w:color w:val="313131"/>
                          <w:kern w:val="0"/>
                          <w:sz w:val="28"/>
                          <w:szCs w:val="28"/>
                          <w:lang w:val="en-US" w:eastAsia="zh-CN" w:bidi="ar"/>
                        </w:rPr>
                        <w:t>追光的人，有着破茧成蝶的理想和孜孜不倦的干劲。</w:t>
                      </w:r>
                    </w:p>
                    <w:p>
                      <w:pPr>
                        <w:pStyle w:val="4"/>
                        <w:keepNext w:val="0"/>
                        <w:keepLines w:val="0"/>
                        <w:widowControl/>
                        <w:suppressLineNumbers w:val="0"/>
                        <w:spacing w:before="0" w:beforeAutospacing="0" w:after="0" w:afterAutospacing="0" w:line="390" w:lineRule="atLeast"/>
                        <w:ind w:left="0" w:right="0" w:firstLine="2249" w:firstLineChars="800"/>
                        <w:jc w:val="left"/>
                        <w:rPr>
                          <w:rStyle w:val="7"/>
                          <w:rFonts w:hint="eastAsia" w:ascii="宋体" w:hAnsi="宋体" w:eastAsia="宋体" w:cs="宋体"/>
                          <w:bCs/>
                          <w:i w:val="0"/>
                          <w:iCs w:val="0"/>
                          <w:color w:val="313131"/>
                          <w:kern w:val="0"/>
                          <w:sz w:val="28"/>
                          <w:szCs w:val="28"/>
                          <w:lang w:val="en-US" w:eastAsia="zh-CN" w:bidi="ar"/>
                        </w:rPr>
                      </w:pPr>
                      <w:r>
                        <w:rPr>
                          <w:rStyle w:val="7"/>
                          <w:rFonts w:hint="eastAsia" w:ascii="宋体" w:hAnsi="宋体" w:eastAsia="宋体" w:cs="宋体"/>
                          <w:b/>
                          <w:bCs/>
                          <w:i w:val="0"/>
                          <w:iCs w:val="0"/>
                          <w:color w:val="313131"/>
                          <w:sz w:val="28"/>
                          <w:szCs w:val="28"/>
                          <w:lang w:val="en-US" w:eastAsia="zh-CN"/>
                        </w:rPr>
                        <w:t>成长是向着光的方向不遗余力，</w:t>
                      </w:r>
                      <w:r>
                        <w:rPr>
                          <w:rStyle w:val="7"/>
                          <w:rFonts w:hint="eastAsia" w:ascii="宋体" w:hAnsi="宋体" w:eastAsia="宋体" w:cs="宋体"/>
                          <w:bCs/>
                          <w:i w:val="0"/>
                          <w:iCs w:val="0"/>
                          <w:color w:val="313131"/>
                          <w:kern w:val="0"/>
                          <w:sz w:val="28"/>
                          <w:szCs w:val="28"/>
                          <w:lang w:val="en-US" w:eastAsia="zh-CN" w:bidi="ar"/>
                        </w:rPr>
                        <w:t>向阳逐梦，</w:t>
                      </w:r>
                    </w:p>
                    <w:p>
                      <w:pPr>
                        <w:pStyle w:val="4"/>
                        <w:keepNext w:val="0"/>
                        <w:keepLines w:val="0"/>
                        <w:widowControl/>
                        <w:suppressLineNumbers w:val="0"/>
                        <w:spacing w:before="0" w:beforeAutospacing="0" w:after="0" w:afterAutospacing="0" w:line="390" w:lineRule="atLeast"/>
                        <w:ind w:right="0" w:firstLine="2249" w:firstLineChars="800"/>
                        <w:jc w:val="left"/>
                        <w:rPr>
                          <w:rStyle w:val="7"/>
                          <w:rFonts w:hint="default" w:ascii="宋体" w:hAnsi="宋体" w:eastAsia="宋体" w:cs="宋体"/>
                          <w:bCs/>
                          <w:i w:val="0"/>
                          <w:iCs w:val="0"/>
                          <w:color w:val="313131"/>
                          <w:kern w:val="0"/>
                          <w:sz w:val="28"/>
                          <w:szCs w:val="28"/>
                          <w:lang w:val="en-US" w:eastAsia="zh-CN" w:bidi="ar"/>
                        </w:rPr>
                      </w:pPr>
                      <w:r>
                        <w:rPr>
                          <w:rStyle w:val="7"/>
                          <w:rFonts w:hint="eastAsia" w:ascii="宋体" w:hAnsi="宋体" w:eastAsia="宋体" w:cs="宋体"/>
                          <w:bCs/>
                          <w:i w:val="0"/>
                          <w:iCs w:val="0"/>
                          <w:color w:val="313131"/>
                          <w:kern w:val="0"/>
                          <w:sz w:val="28"/>
                          <w:szCs w:val="28"/>
                          <w:lang w:val="en-US" w:eastAsia="zh-CN" w:bidi="ar"/>
                        </w:rPr>
                        <w:t>不问东西，采撷一路芬芳，做最好的自己。</w:t>
                      </w:r>
                    </w:p>
                    <w:p>
                      <w:pPr>
                        <w:jc w:val="left"/>
                        <w:rPr>
                          <w:rStyle w:val="7"/>
                          <w:rFonts w:hint="default" w:ascii="宋体" w:hAnsi="宋体" w:eastAsia="宋体" w:cs="宋体"/>
                          <w:bCs/>
                          <w:i w:val="0"/>
                          <w:iCs w:val="0"/>
                          <w:color w:val="313131"/>
                          <w:kern w:val="0"/>
                          <w:sz w:val="28"/>
                          <w:szCs w:val="28"/>
                          <w:lang w:val="en-US" w:eastAsia="zh-CN" w:bidi="ar"/>
                        </w:rPr>
                      </w:pPr>
                    </w:p>
                  </w:txbxContent>
                </v:textbox>
              </v:shape>
            </w:pict>
          </mc:Fallback>
        </mc:AlternateContent>
      </w:r>
    </w:p>
    <w:p>
      <w:r>
        <w:drawing>
          <wp:anchor distT="0" distB="0" distL="114300" distR="114300" simplePos="0" relativeHeight="251661312" behindDoc="1" locked="0" layoutInCell="1" allowOverlap="1">
            <wp:simplePos x="0" y="0"/>
            <wp:positionH relativeFrom="column">
              <wp:posOffset>-196850</wp:posOffset>
            </wp:positionH>
            <wp:positionV relativeFrom="paragraph">
              <wp:posOffset>82550</wp:posOffset>
            </wp:positionV>
            <wp:extent cx="1518285" cy="1814830"/>
            <wp:effectExtent l="0" t="0" r="0" b="1270"/>
            <wp:wrapThrough wrapText="bothSides">
              <wp:wrapPolygon>
                <wp:start x="12205" y="605"/>
                <wp:lineTo x="3532" y="3023"/>
                <wp:lineTo x="1545" y="3628"/>
                <wp:lineTo x="2087" y="5442"/>
                <wp:lineTo x="1003" y="7860"/>
                <wp:lineTo x="461" y="10732"/>
                <wp:lineTo x="461" y="21464"/>
                <wp:lineTo x="12385" y="21464"/>
                <wp:lineTo x="12566" y="21464"/>
                <wp:lineTo x="13650" y="19952"/>
                <wp:lineTo x="14373" y="19952"/>
                <wp:lineTo x="20877" y="17534"/>
                <wp:lineTo x="21600" y="16174"/>
                <wp:lineTo x="21239" y="15115"/>
                <wp:lineTo x="19793" y="12697"/>
                <wp:lineTo x="20697" y="12697"/>
                <wp:lineTo x="21239" y="11337"/>
                <wp:lineTo x="21058" y="10279"/>
                <wp:lineTo x="20335" y="9220"/>
                <wp:lineTo x="19251" y="7860"/>
                <wp:lineTo x="20155" y="5442"/>
                <wp:lineTo x="20697" y="4837"/>
                <wp:lineTo x="20155" y="4383"/>
                <wp:lineTo x="16722" y="3023"/>
                <wp:lineTo x="17444" y="1814"/>
                <wp:lineTo x="16902" y="1360"/>
                <wp:lineTo x="13650" y="605"/>
                <wp:lineTo x="12205" y="605"/>
              </wp:wrapPolygon>
            </wp:wrapThrough>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4" cstate="print">
                      <a:extLst>
                        <a:ext uri="{28A0092B-C50C-407E-A947-70E740481C1C}">
                          <a14:useLocalDpi xmlns:a14="http://schemas.microsoft.com/office/drawing/2010/main" val="0"/>
                        </a:ext>
                      </a:extLst>
                    </a:blip>
                    <a:srcRect l="39394"/>
                    <a:stretch>
                      <a:fillRect/>
                    </a:stretch>
                  </pic:blipFill>
                  <pic:spPr>
                    <a:xfrm flipH="1">
                      <a:off x="0" y="0"/>
                      <a:ext cx="1518285" cy="1814830"/>
                    </a:xfrm>
                    <a:prstGeom prst="rect">
                      <a:avLst/>
                    </a:prstGeom>
                  </pic:spPr>
                </pic:pic>
              </a:graphicData>
            </a:graphic>
          </wp:anchor>
        </w:drawing>
      </w:r>
    </w:p>
    <w:p/>
    <w:p>
      <w:r>
        <w:drawing>
          <wp:anchor distT="0" distB="0" distL="114300" distR="114300" simplePos="0" relativeHeight="251660288" behindDoc="0" locked="0" layoutInCell="1" allowOverlap="1">
            <wp:simplePos x="0" y="0"/>
            <wp:positionH relativeFrom="column">
              <wp:posOffset>-430530</wp:posOffset>
            </wp:positionH>
            <wp:positionV relativeFrom="paragraph">
              <wp:posOffset>1686560</wp:posOffset>
            </wp:positionV>
            <wp:extent cx="3465195" cy="2760980"/>
            <wp:effectExtent l="0" t="0" r="1905" b="1270"/>
            <wp:wrapNone/>
            <wp:docPr id="2" name="图片 130" descr="C:\Users\Administrator\Desktop\mmexport1686364028598.jpgmmexport1686364028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0" descr="C:\Users\Administrator\Desktop\mmexport1686364028598.jpgmmexport1686364028598"/>
                    <pic:cNvPicPr>
                      <a:picLocks noChangeAspect="1"/>
                    </pic:cNvPicPr>
                  </pic:nvPicPr>
                  <pic:blipFill>
                    <a:blip r:embed="rId5"/>
                    <a:srcRect l="15314" b="21841"/>
                    <a:stretch>
                      <a:fillRect/>
                    </a:stretch>
                  </pic:blipFill>
                  <pic:spPr>
                    <a:xfrm>
                      <a:off x="0" y="0"/>
                      <a:ext cx="3465195" cy="2760980"/>
                    </a:xfrm>
                    <a:custGeom>
                      <a:avLst/>
                      <a:gdLst>
                        <a:gd name="connsiteX0" fmla="*/ 2406578 w 4813156"/>
                        <a:gd name="connsiteY0" fmla="*/ 0 h 4813156"/>
                        <a:gd name="connsiteX1" fmla="*/ 4813156 w 4813156"/>
                        <a:gd name="connsiteY1" fmla="*/ 2406578 h 4813156"/>
                        <a:gd name="connsiteX2" fmla="*/ 2406578 w 4813156"/>
                        <a:gd name="connsiteY2" fmla="*/ 4813156 h 4813156"/>
                        <a:gd name="connsiteX3" fmla="*/ 0 w 4813156"/>
                        <a:gd name="connsiteY3" fmla="*/ 2406578 h 4813156"/>
                        <a:gd name="connsiteX4" fmla="*/ 2406578 w 4813156"/>
                        <a:gd name="connsiteY4" fmla="*/ 0 h 481315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813156" h="4813156">
                          <a:moveTo>
                            <a:pt x="2406578" y="0"/>
                          </a:moveTo>
                          <a:cubicBezTo>
                            <a:pt x="3735694" y="0"/>
                            <a:pt x="4813156" y="1077462"/>
                            <a:pt x="4813156" y="2406578"/>
                          </a:cubicBezTo>
                          <a:cubicBezTo>
                            <a:pt x="4813156" y="3735694"/>
                            <a:pt x="3735694" y="4813156"/>
                            <a:pt x="2406578" y="4813156"/>
                          </a:cubicBezTo>
                          <a:cubicBezTo>
                            <a:pt x="1077462" y="4813156"/>
                            <a:pt x="0" y="3735694"/>
                            <a:pt x="0" y="2406578"/>
                          </a:cubicBezTo>
                          <a:cubicBezTo>
                            <a:pt x="0" y="1077462"/>
                            <a:pt x="1077462" y="0"/>
                            <a:pt x="2406578" y="0"/>
                          </a:cubicBezTo>
                          <a:close/>
                        </a:path>
                      </a:pathLst>
                    </a:custGeom>
                    <a:ln>
                      <a:noFill/>
                    </a:ln>
                    <a:effectLst>
                      <a:innerShdw blurRad="114300">
                        <a:prstClr val="black"/>
                      </a:innerShdw>
                    </a:effectLst>
                  </pic:spPr>
                </pic:pic>
              </a:graphicData>
            </a:graphic>
          </wp:anchor>
        </w:drawing>
      </w:r>
      <w:r>
        <w:rPr>
          <w:sz w:val="21"/>
        </w:rPr>
        <mc:AlternateContent>
          <mc:Choice Requires="wps">
            <w:drawing>
              <wp:anchor distT="0" distB="0" distL="114300" distR="114300" simplePos="0" relativeHeight="251662336" behindDoc="0" locked="0" layoutInCell="1" allowOverlap="1">
                <wp:simplePos x="0" y="0"/>
                <wp:positionH relativeFrom="column">
                  <wp:posOffset>-1656715</wp:posOffset>
                </wp:positionH>
                <wp:positionV relativeFrom="paragraph">
                  <wp:posOffset>4759325</wp:posOffset>
                </wp:positionV>
                <wp:extent cx="6246495" cy="1751965"/>
                <wp:effectExtent l="28575" t="28575" r="36830" b="35560"/>
                <wp:wrapNone/>
                <wp:docPr id="3" name="文本框 3"/>
                <wp:cNvGraphicFramePr/>
                <a:graphic xmlns:a="http://schemas.openxmlformats.org/drawingml/2006/main">
                  <a:graphicData uri="http://schemas.microsoft.com/office/word/2010/wordprocessingShape">
                    <wps:wsp>
                      <wps:cNvSpPr txBox="1"/>
                      <wps:spPr>
                        <a:xfrm>
                          <a:off x="1097280" y="8147685"/>
                          <a:ext cx="6246495" cy="1751965"/>
                        </a:xfrm>
                        <a:prstGeom prst="rect">
                          <a:avLst/>
                        </a:prstGeom>
                        <a:solidFill>
                          <a:schemeClr val="lt1"/>
                        </a:solidFill>
                        <a:ln w="57150">
                          <a:solidFill>
                            <a:schemeClr val="tx1"/>
                          </a:solidFill>
                          <a:prstDash val="sysDot"/>
                        </a:ln>
                      </wps:spPr>
                      <wps:style>
                        <a:lnRef idx="0">
                          <a:schemeClr val="accent1"/>
                        </a:lnRef>
                        <a:fillRef idx="0">
                          <a:schemeClr val="accent1"/>
                        </a:fillRef>
                        <a:effectRef idx="0">
                          <a:schemeClr val="accent1"/>
                        </a:effectRef>
                        <a:fontRef idx="minor">
                          <a:schemeClr val="dk1"/>
                        </a:fontRef>
                      </wps:style>
                      <wps:txbx>
                        <w:txbxContent>
                          <w:p>
                            <w:pPr>
                              <w:rPr>
                                <w:rFonts w:hint="eastAsia" w:ascii="宋体" w:hAnsi="宋体" w:eastAsia="宋体" w:cs="宋体"/>
                                <w:i w:val="0"/>
                                <w:iCs w:val="0"/>
                                <w:color w:val="313131"/>
                                <w:sz w:val="28"/>
                                <w:szCs w:val="28"/>
                                <w:lang w:val="en-US" w:eastAsia="zh-CN"/>
                              </w:rPr>
                            </w:pPr>
                            <w:r>
                              <w:rPr>
                                <w:rFonts w:hint="eastAsia" w:ascii="宋体" w:hAnsi="宋体" w:eastAsia="宋体" w:cs="宋体"/>
                                <w:i w:val="0"/>
                                <w:iCs w:val="0"/>
                                <w:color w:val="313131"/>
                                <w:sz w:val="28"/>
                                <w:szCs w:val="28"/>
                                <w:lang w:val="en-US" w:eastAsia="zh-CN"/>
                              </w:rPr>
                              <w:t>彭琪媛老师，常州市新北区浦河实验英语教师，中小学一级教师。她始终坚信：每一个孩子都是一粒种子，我愿意把自己的热情和爱化作一缕阳光，不断提高自己人格的魅力。丰富自己生命的底色，为孩子们成长提供甘甜的雨露和肥沃的土壤，使每一粒种子都能充满勃勃的生机。</w:t>
                            </w:r>
                          </w:p>
                          <w:p>
                            <w:pPr>
                              <w:rPr>
                                <w:rFonts w:hint="eastAsia" w:ascii="宋体" w:hAnsi="宋体" w:eastAsia="宋体" w:cs="宋体"/>
                                <w:i w:val="0"/>
                                <w:iCs w:val="0"/>
                                <w:color w:val="313131"/>
                                <w:sz w:val="28"/>
                                <w:szCs w:val="28"/>
                                <w:lang w:val="en-US" w:eastAsia="zh-CN"/>
                              </w:rPr>
                            </w:pPr>
                            <w:r>
                              <w:rPr>
                                <w:rFonts w:hint="eastAsia" w:ascii="宋体" w:hAnsi="宋体" w:eastAsia="宋体" w:cs="宋体"/>
                                <w:i w:val="0"/>
                                <w:iCs w:val="0"/>
                                <w:color w:val="313131"/>
                                <w:sz w:val="28"/>
                                <w:szCs w:val="28"/>
                                <w:lang w:val="en-US" w:eastAsia="zh-CN"/>
                              </w:rPr>
                              <w:t>她将不忘初心，砥砺前行，做最美的自己。</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究学生”是她的兴趣所在，“清、活、实”的高效课堂是她所追求的目标，创设适合每一个学生的</w:t>
                            </w:r>
                            <w:r>
                              <w:rPr>
                                <w:rFonts w:hint="eastAsia" w:ascii="宋体" w:hAnsi="宋体" w:eastAsia="宋体" w:cs="宋体"/>
                                <w:sz w:val="28"/>
                                <w:szCs w:val="28"/>
                                <w:lang w:val="en-US" w:eastAsia="zh-CN"/>
                              </w:rPr>
                              <w:t>英语</w:t>
                            </w:r>
                            <w:r>
                              <w:rPr>
                                <w:rFonts w:hint="eastAsia" w:ascii="宋体" w:hAnsi="宋体" w:eastAsia="宋体" w:cs="宋体"/>
                                <w:sz w:val="28"/>
                                <w:szCs w:val="28"/>
                              </w:rPr>
                              <w:t>教学模式是她毕生的追求。</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sz w:val="24"/>
                                <w:szCs w:val="24"/>
                              </w:rPr>
                            </w:pPr>
                          </w:p>
                          <w:p/>
                          <w:p/>
                          <w:p/>
                          <w:p/>
                          <w:p/>
                          <w:p/>
                          <w:p/>
                          <w:p/>
                          <w:p/>
                          <w:p/>
                          <w:p/>
                          <w:p/>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0.45pt;margin-top:374.75pt;height:137.95pt;width:491.85pt;z-index:251662336;mso-width-relative:page;mso-height-relative:page;" fillcolor="#FFFFFF [3201]" filled="t" stroked="t" coordsize="21600,21600" o:gfxdata="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b0YlMtwAAAANAQAADwAAAAAAAAABACAAAAAiAAAAZHJz&#10;L2Rvd25yZXYueG1sUEsBAhQAFAAAAAgAh07iQDTHXx1yAgAA4AQAAA4AAAAAAAAAAQAgAAAAKwEA&#10;AGRycy9lMm9Eb2MueG1sUEsFBgAAAAAGAAYAWQEAAA8GAAAAAA==&#10;">
                <v:fill on="t" focussize="0,0"/>
                <v:stroke weight="4.5pt" color="#000000 [3213]" joinstyle="round" dashstyle="1 1"/>
                <v:imagedata o:title=""/>
                <o:lock v:ext="edit" aspectratio="f"/>
                <v:textbox>
                  <w:txbxContent>
                    <w:p>
                      <w:pPr>
                        <w:rPr>
                          <w:rFonts w:hint="eastAsia" w:ascii="宋体" w:hAnsi="宋体" w:eastAsia="宋体" w:cs="宋体"/>
                          <w:i w:val="0"/>
                          <w:iCs w:val="0"/>
                          <w:color w:val="313131"/>
                          <w:sz w:val="28"/>
                          <w:szCs w:val="28"/>
                          <w:lang w:val="en-US" w:eastAsia="zh-CN"/>
                        </w:rPr>
                      </w:pPr>
                      <w:r>
                        <w:rPr>
                          <w:rFonts w:hint="eastAsia" w:ascii="宋体" w:hAnsi="宋体" w:eastAsia="宋体" w:cs="宋体"/>
                          <w:i w:val="0"/>
                          <w:iCs w:val="0"/>
                          <w:color w:val="313131"/>
                          <w:sz w:val="28"/>
                          <w:szCs w:val="28"/>
                          <w:lang w:val="en-US" w:eastAsia="zh-CN"/>
                        </w:rPr>
                        <w:t>彭琪媛老师，常州市新北区浦河实验英语教师，中小学一级教师。她始终坚信：每一个孩子都是一粒种子，我愿意把自己的热情和爱化作一缕阳光，不断提高自己人格的魅力。丰富自己生命的底色，为孩子们成长提供甘甜的雨露和肥沃的土壤，使每一粒种子都能充满勃勃的生机。</w:t>
                      </w:r>
                    </w:p>
                    <w:p>
                      <w:pPr>
                        <w:rPr>
                          <w:rFonts w:hint="eastAsia" w:ascii="宋体" w:hAnsi="宋体" w:eastAsia="宋体" w:cs="宋体"/>
                          <w:i w:val="0"/>
                          <w:iCs w:val="0"/>
                          <w:color w:val="313131"/>
                          <w:sz w:val="28"/>
                          <w:szCs w:val="28"/>
                          <w:lang w:val="en-US" w:eastAsia="zh-CN"/>
                        </w:rPr>
                      </w:pPr>
                      <w:r>
                        <w:rPr>
                          <w:rFonts w:hint="eastAsia" w:ascii="宋体" w:hAnsi="宋体" w:eastAsia="宋体" w:cs="宋体"/>
                          <w:i w:val="0"/>
                          <w:iCs w:val="0"/>
                          <w:color w:val="313131"/>
                          <w:sz w:val="28"/>
                          <w:szCs w:val="28"/>
                          <w:lang w:val="en-US" w:eastAsia="zh-CN"/>
                        </w:rPr>
                        <w:t>她将不忘初心，砥砺前行，做最美的自己。</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究学生”是她的兴趣所在，“清、活、实”的高效课堂是她所追求的目标，创设适合每一个学生的</w:t>
                      </w:r>
                      <w:r>
                        <w:rPr>
                          <w:rFonts w:hint="eastAsia" w:ascii="宋体" w:hAnsi="宋体" w:eastAsia="宋体" w:cs="宋体"/>
                          <w:sz w:val="28"/>
                          <w:szCs w:val="28"/>
                          <w:lang w:val="en-US" w:eastAsia="zh-CN"/>
                        </w:rPr>
                        <w:t>英语</w:t>
                      </w:r>
                      <w:r>
                        <w:rPr>
                          <w:rFonts w:hint="eastAsia" w:ascii="宋体" w:hAnsi="宋体" w:eastAsia="宋体" w:cs="宋体"/>
                          <w:sz w:val="28"/>
                          <w:szCs w:val="28"/>
                        </w:rPr>
                        <w:t>教学模式是她毕生的追求。</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p>
                    <w:p>
                      <w:pPr>
                        <w:keepNext w:val="0"/>
                        <w:keepLines w:val="0"/>
                        <w:pageBreakBefore w:val="0"/>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sz w:val="24"/>
                          <w:szCs w:val="24"/>
                        </w:rPr>
                      </w:pPr>
                    </w:p>
                    <w:p/>
                    <w:p/>
                    <w:p/>
                    <w:p/>
                    <w:p/>
                    <w:p/>
                    <w:p/>
                    <w:p/>
                    <w:p/>
                    <w:p/>
                    <w:p/>
                    <w:p/>
                    <w:p/>
                    <w:p/>
                  </w:txbxContent>
                </v:textbox>
              </v:shape>
            </w:pict>
          </mc:Fallback>
        </mc:AlternateContent>
      </w:r>
      <w:r>
        <mc:AlternateContent>
          <mc:Choice Requires="wpg">
            <w:drawing>
              <wp:anchor distT="0" distB="0" distL="114300" distR="114300" simplePos="0" relativeHeight="251660288" behindDoc="1" locked="0" layoutInCell="1" allowOverlap="1">
                <wp:simplePos x="0" y="0"/>
                <wp:positionH relativeFrom="column">
                  <wp:posOffset>-431165</wp:posOffset>
                </wp:positionH>
                <wp:positionV relativeFrom="paragraph">
                  <wp:posOffset>1678305</wp:posOffset>
                </wp:positionV>
                <wp:extent cx="3519170" cy="2824480"/>
                <wp:effectExtent l="465455" t="93345" r="130175" b="485775"/>
                <wp:wrapNone/>
                <wp:docPr id="25" name="组合 24"/>
                <wp:cNvGraphicFramePr/>
                <a:graphic xmlns:a="http://schemas.openxmlformats.org/drawingml/2006/main">
                  <a:graphicData uri="http://schemas.microsoft.com/office/word/2010/wordprocessingGroup">
                    <wpg:wgp>
                      <wpg:cNvGrpSpPr/>
                      <wpg:grpSpPr>
                        <a:xfrm rot="0" flipH="1">
                          <a:off x="0" y="0"/>
                          <a:ext cx="3519170" cy="2824480"/>
                          <a:chOff x="304800" y="673100"/>
                          <a:chExt cx="4000500" cy="4000500"/>
                        </a:xfrm>
                        <a:effectLst>
                          <a:outerShdw blurRad="444500" dist="254000" dir="8100000" algn="tr" rotWithShape="0">
                            <a:prstClr val="black">
                              <a:alpha val="50000"/>
                            </a:prstClr>
                          </a:outerShdw>
                        </a:effectLst>
                      </wpg:grpSpPr>
                      <wps:wsp>
                        <wps:cNvPr id="26" name="同心圆 8"/>
                        <wps:cNvSpPr/>
                        <wps:spPr>
                          <a:xfrm>
                            <a:off x="304800" y="673100"/>
                            <a:ext cx="4000500" cy="4000500"/>
                          </a:xfrm>
                          <a:prstGeom prst="donut">
                            <a:avLst>
                              <a:gd name="adj" fmla="val 4879"/>
                            </a:avLst>
                          </a:prstGeom>
                          <a:solidFill>
                            <a:schemeClr val="bg1"/>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28" name="椭圆 27"/>
                        <wps:cNvSpPr/>
                        <wps:spPr>
                          <a:xfrm>
                            <a:off x="392112" y="760413"/>
                            <a:ext cx="3825874" cy="3825874"/>
                          </a:xfrm>
                          <a:prstGeom prst="ellipse">
                            <a:avLst/>
                          </a:prstGeom>
                          <a:solidFill>
                            <a:schemeClr val="bg1"/>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g:wgp>
                  </a:graphicData>
                </a:graphic>
              </wp:anchor>
            </w:drawing>
          </mc:Choice>
          <mc:Fallback>
            <w:pict>
              <v:group id="组合 24" o:spid="_x0000_s1026" o:spt="203" style="position:absolute;left:0pt;flip:x;margin-left:-33.95pt;margin-top:132.15pt;height:222.4pt;width:277.1pt;z-index:-251656192;mso-width-relative:page;mso-height-relative:page;" coordorigin="304800,673100" coordsize="4000500,4000500" o:gfxdata="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">
                <o:lock v:ext="edit" aspectratio="f"/>
                <v:shape id="同心圆 8" o:spid="_x0000_s1026" o:spt="23" type="#_x0000_t23" style="position:absolute;left:304800;top:673100;height:4000500;width:4000500;v-text-anchor:middle;" fillcolor="#FFFFFF [3212]" filled="t" stroked="f" coordsize="21600,21600" o:gfxdata="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bU+O8AAAA&#10;2wAAAA8AAAAAAAAAAQAgAAAAIgAAAGRycy9kb3ducmV2LnhtbFBLAQIUABQAAAAIAIdO4kAzLwWe&#10;OwAAADkAAAAQAAAAAAAAAAEAIAAAAAsBAABkcnMvc2hhcGV4bWwueG1sUEsFBgAAAAAGAAYAWwEA&#10;ALUDAAAAAA==&#10;" adj="1054">
                  <v:fill on="t" focussize="0,0"/>
                  <v:stroke on="f" weight="1pt" miterlimit="8" joinstyle="miter"/>
                  <v:imagedata o:title=""/>
                  <o:lock v:ext="edit" aspectratio="f"/>
                  <v:shadow on="t" color="#000000" opacity="26214f" offset="2.12133858267717pt,2.12133858267717pt" origin="-32768f,-32768f" matrix="65536f,0f,0f,65536f"/>
                </v:shape>
                <v:shape id="椭圆 27" o:spid="_x0000_s1026" o:spt="3" type="#_x0000_t3" style="position:absolute;left:392112;top:760413;height:3825874;width:3825874;v-text-anchor:middle;" fillcolor="#FFFFFF [3212]" filled="t" stroked="f" coordsize="21600,21600" o:gfxdata="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MspaG5AAAA2wAA&#10;AA8AAAAAAAAAAQAgAAAAIgAAAGRycy9kb3ducmV2LnhtbFBLAQIUABQAAAAIAIdO4kAzLwWeOwAA&#10;ADkAAAAQAAAAAAAAAAEAIAAAAAgBAABkcnMvc2hhcGV4bWwueG1sUEsFBgAAAAAGAAYAWwEAALID&#10;AAAAAA==&#10;">
                  <v:fill on="t" focussize="0,0"/>
                  <v:stroke on="f" weight="1pt" miterlimit="8" joinstyle="miter"/>
                  <v:imagedata o:title=""/>
                  <o:lock v:ext="edit" aspectratio="f"/>
                  <v:shadow on="t" color="#000000" opacity="26214f" offset="2.12133858267717pt,2.12133858267717pt" origin="-32768f,-32768f" matrix="65536f,0f,0f,65536f"/>
                </v:shape>
              </v:group>
            </w:pict>
          </mc:Fallback>
        </mc:AlternateContent>
      </w:r>
    </w:p>
    <w:p>
      <w:pPr>
        <w:sectPr>
          <w:pgSz w:w="11906" w:h="16838"/>
          <w:pgMar w:top="1440" w:right="1800" w:bottom="1440" w:left="1800" w:header="851" w:footer="992" w:gutter="0"/>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sz w:val="28"/>
          <w:szCs w:val="28"/>
        </w:rPr>
      </w:pPr>
      <w:r>
        <w:rPr>
          <w:rFonts w:hint="eastAsia"/>
          <w:sz w:val="28"/>
          <w:szCs w:val="28"/>
        </w:rPr>
        <w:t>时间飞逝，回顾在培育室的三年中，我感受到这个集体给我带来的欢乐与收获，也让我在这个团队中成长。培育室领衔人及伙伴们好学上进、乐于创新、勇于开拓的精神给与我很大的动力，让我在教育教学实践的岗位上迈着坚</w:t>
      </w:r>
      <w:r>
        <w:rPr>
          <w:rFonts w:hint="eastAsia"/>
          <w:sz w:val="28"/>
          <w:szCs w:val="28"/>
          <w:lang w:val="en-US" w:eastAsia="zh-CN"/>
        </w:rPr>
        <w:t>定</w:t>
      </w:r>
      <w:r>
        <w:rPr>
          <w:rFonts w:hint="eastAsia"/>
          <w:sz w:val="28"/>
          <w:szCs w:val="28"/>
        </w:rPr>
        <w:t>的步伐。</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sz w:val="28"/>
          <w:szCs w:val="28"/>
        </w:rPr>
      </w:pPr>
      <w:r>
        <w:rPr>
          <w:rFonts w:hint="eastAsia"/>
          <w:sz w:val="28"/>
          <w:szCs w:val="28"/>
          <w:lang w:eastAsia="zh-CN"/>
        </w:rPr>
        <w:t>一、</w:t>
      </w:r>
      <w:r>
        <w:rPr>
          <w:rFonts w:hint="eastAsia"/>
          <w:sz w:val="28"/>
          <w:szCs w:val="28"/>
        </w:rPr>
        <w:t>理论引领，精研教学</w:t>
      </w:r>
    </w:p>
    <w:p>
      <w:pPr>
        <w:ind w:firstLine="560" w:firstLineChars="200"/>
        <w:rPr>
          <w:rFonts w:hint="default" w:eastAsiaTheme="minorEastAsia"/>
          <w:sz w:val="28"/>
          <w:szCs w:val="28"/>
          <w:lang w:val="en-US" w:eastAsia="zh-CN"/>
        </w:rPr>
      </w:pPr>
      <w:r>
        <w:rPr>
          <w:rFonts w:hint="eastAsia"/>
          <w:sz w:val="28"/>
          <w:szCs w:val="28"/>
        </w:rPr>
        <w:t>通过参加培育室的各种学习和培训，开阔了教育教学的视野，提升了自己的理论素养。从学习课堂教学，听名师讲座，参加听评课活动，进一步更新观念，转变思路，丰富理论。</w:t>
      </w:r>
      <w:r>
        <w:rPr>
          <w:rFonts w:hint="eastAsia"/>
          <w:sz w:val="28"/>
          <w:szCs w:val="28"/>
          <w:lang w:val="en-US" w:eastAsia="zh-CN"/>
        </w:rPr>
        <w:t>在书本《核心素养导向的课堂教学》</w:t>
      </w:r>
      <w:r>
        <w:rPr>
          <w:rFonts w:hint="eastAsia"/>
          <w:sz w:val="28"/>
          <w:szCs w:val="28"/>
        </w:rPr>
        <w:t>余教授指出“没有经过学生组织的知识，没有纳入学生认知结构的知识，都不能被学生真正的理解和吸收。而我们教师在教学过程中就需要以整体的眼光来组织设计各单元和各知识点的关系。帮助学生在头脑中将知识串起来，形成一张知识大网，让学生在整体中，在联系中，在比较中学习。</w:t>
      </w:r>
      <w:r>
        <w:rPr>
          <w:rFonts w:hint="eastAsia"/>
          <w:sz w:val="28"/>
          <w:szCs w:val="28"/>
          <w:lang w:val="en-US" w:eastAsia="zh-CN"/>
        </w:rPr>
        <w:t>在</w:t>
      </w:r>
      <w:r>
        <w:rPr>
          <w:rFonts w:hint="eastAsia"/>
          <w:sz w:val="28"/>
          <w:szCs w:val="28"/>
        </w:rPr>
        <w:t>六年级</w:t>
      </w:r>
      <w:r>
        <w:rPr>
          <w:rFonts w:hint="eastAsia"/>
          <w:sz w:val="28"/>
          <w:szCs w:val="28"/>
          <w:lang w:val="en-US" w:eastAsia="zh-CN"/>
        </w:rPr>
        <w:t>教学中，</w:t>
      </w:r>
      <w:r>
        <w:rPr>
          <w:rFonts w:hint="eastAsia"/>
          <w:sz w:val="28"/>
          <w:szCs w:val="28"/>
        </w:rPr>
        <w:t>最后的复习过程中话题式复习中就是很好的把所学知识串起来，锻炼学生的综合输出，掌握相关知识。</w:t>
      </w:r>
      <w:r>
        <w:rPr>
          <w:rFonts w:hint="eastAsia"/>
          <w:sz w:val="28"/>
          <w:szCs w:val="28"/>
          <w:lang w:val="en-US" w:eastAsia="zh-CN"/>
        </w:rPr>
        <w:t>同时在论文写作方面，领衔人带我们走进专家，浦河实验学校芮建民校长和孟河实验小学孙建顺校长细致地为我们讲解论文的写作，让我们沉浸在知识的世界。</w:t>
      </w:r>
    </w:p>
    <w:p>
      <w:pPr>
        <w:rPr>
          <w:rFonts w:hint="eastAsia" w:eastAsiaTheme="minorEastAsia"/>
          <w:sz w:val="28"/>
          <w:szCs w:val="28"/>
          <w:lang w:eastAsia="zh-CN"/>
        </w:rPr>
      </w:pPr>
      <w:r>
        <w:rPr>
          <w:rFonts w:hint="eastAsia" w:eastAsiaTheme="minorEastAsia"/>
          <w:sz w:val="28"/>
          <w:szCs w:val="28"/>
          <w:lang w:eastAsia="zh-CN"/>
        </w:rPr>
        <w:drawing>
          <wp:inline distT="0" distB="0" distL="114300" distR="114300">
            <wp:extent cx="5266690" cy="5266690"/>
            <wp:effectExtent l="0" t="0" r="6350" b="6350"/>
            <wp:docPr id="4" name="图片 4" descr="7b0a20202020227069636672616d65646573223a20222670666d363237343632363726267370743135352626626474313030262677647432353530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7b0a20202020227069636672616d65646573223a20222670666d36323734363236372626737074313535262662647431303026267764743235353026220a7d0a"/>
                    <pic:cNvPicPr>
                      <a:picLocks noChangeAspect="1"/>
                    </pic:cNvPicPr>
                  </pic:nvPicPr>
                  <pic:blipFill>
                    <a:blip r:embed="rId6">
                      <a:extLst>
                        <a:ext uri="{BEBA8EAE-BF5A-486C-A8C5-ECC9F3942E4B}">
                          <a14:imgProps xmlns:a14="http://schemas.microsoft.com/office/drawing/2010/main">
                            <a14:imgLayer r:embed="rId7"/>
                          </a14:imgProps>
                        </a:ext>
                      </a:extLst>
                    </a:blip>
                    <a:srcRect/>
                    <a:stretch>
                      <a:fillRect/>
                    </a:stretch>
                  </pic:blipFill>
                  <pic:spPr>
                    <a:xfrm>
                      <a:off x="0" y="0"/>
                      <a:ext cx="5266690" cy="526669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sz w:val="28"/>
          <w:szCs w:val="28"/>
        </w:rPr>
      </w:pPr>
      <w:r>
        <w:rPr>
          <w:rFonts w:hint="eastAsia"/>
          <w:sz w:val="28"/>
          <w:szCs w:val="28"/>
          <w:lang w:eastAsia="zh-CN"/>
        </w:rPr>
        <w:t>二、</w:t>
      </w:r>
      <w:r>
        <w:rPr>
          <w:rFonts w:hint="eastAsia"/>
          <w:sz w:val="28"/>
          <w:szCs w:val="28"/>
        </w:rPr>
        <w:t>立足课堂，实践研究</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sz w:val="28"/>
          <w:szCs w:val="28"/>
          <w:lang w:val="en-US" w:eastAsia="zh-CN"/>
        </w:rPr>
      </w:pPr>
      <w:r>
        <w:rPr>
          <w:rFonts w:hint="eastAsia"/>
          <w:sz w:val="28"/>
          <w:szCs w:val="28"/>
        </w:rPr>
        <w:t>及时有效的将学习到的新理念，先进的教学方法结合学校实际有效运用起来。积极进行探索，不断分析、讨论，总结出适合自己学生特点的有效的方法，让学生轻松、快乐地学习。在培育室的过程中每月都会有机会聆听小伙伴的课堂，每次的听课和评课都会让我有所收获，小伙伴们的精心备课和创意的教学方式总能带给我震撼。</w:t>
      </w:r>
      <w:r>
        <w:rPr>
          <w:rFonts w:hint="eastAsia"/>
          <w:sz w:val="28"/>
          <w:szCs w:val="28"/>
          <w:lang w:val="en-US" w:eastAsia="zh-CN"/>
        </w:rPr>
        <w:t>原来我是一个害怕上公开课的人，但是在培育室得到很多机会锻炼自己的胆量，打磨自己的课堂，有机会走进了九里小学和龙城小学，在战战兢兢中完成了公开课，上之前是折磨，但是上完之后爱上了上课，在不断备课和磨课中，不断会有自己的想法，而不是“拿来主义”。在认真备课过程中能够站在学生的立场上考虑，想想学生这节课能学到什么。</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8"/>
          <w:szCs w:val="28"/>
          <w:lang w:eastAsia="zh-CN"/>
        </w:rPr>
      </w:pPr>
      <w:r>
        <w:rPr>
          <w:rFonts w:hint="eastAsia"/>
          <w:sz w:val="28"/>
          <w:szCs w:val="28"/>
          <w:lang w:val="en-US" w:eastAsia="zh-CN"/>
        </w:rPr>
        <w:drawing>
          <wp:inline distT="0" distB="0" distL="114300" distR="114300">
            <wp:extent cx="5266690" cy="5266690"/>
            <wp:effectExtent l="0" t="0" r="6350" b="6350"/>
            <wp:docPr id="5" name="图片 5" descr="7b0a20202020227069636672616d65646573223a20222670666d363438353339333626267370743135352626626474313030262677647432353530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7b0a20202020227069636672616d65646573223a20222670666d36343835333933362626737074313535262662647431303026267764743235353026220a7d0a"/>
                    <pic:cNvPicPr>
                      <a:picLocks noChangeAspect="1"/>
                    </pic:cNvPicPr>
                  </pic:nvPicPr>
                  <pic:blipFill>
                    <a:blip r:embed="rId8">
                      <a:extLst>
                        <a:ext uri="{BEBA8EAE-BF5A-486C-A8C5-ECC9F3942E4B}">
                          <a14:imgProps xmlns:a14="http://schemas.microsoft.com/office/drawing/2010/main">
                            <a14:imgLayer r:embed="rId9"/>
                          </a14:imgProps>
                        </a:ext>
                      </a:extLst>
                    </a:blip>
                    <a:srcRect/>
                    <a:stretch>
                      <a:fillRect/>
                    </a:stretch>
                  </pic:blipFill>
                  <pic:spPr>
                    <a:xfrm>
                      <a:off x="0" y="0"/>
                      <a:ext cx="5266690" cy="526669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sz w:val="28"/>
          <w:szCs w:val="28"/>
        </w:rPr>
      </w:pPr>
      <w:r>
        <w:rPr>
          <w:rFonts w:hint="eastAsia"/>
          <w:sz w:val="28"/>
          <w:szCs w:val="28"/>
          <w:lang w:eastAsia="zh-CN"/>
        </w:rPr>
        <w:t>三、</w:t>
      </w:r>
      <w:r>
        <w:rPr>
          <w:rFonts w:hint="eastAsia"/>
          <w:sz w:val="28"/>
          <w:szCs w:val="28"/>
        </w:rPr>
        <w:t>同伴互助，促进成长</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sz w:val="28"/>
          <w:szCs w:val="28"/>
          <w:lang w:val="en-US" w:eastAsia="zh-CN"/>
        </w:rPr>
      </w:pPr>
      <w:r>
        <w:rPr>
          <w:rFonts w:hint="eastAsia"/>
          <w:sz w:val="28"/>
          <w:szCs w:val="28"/>
          <w:lang w:val="en-US" w:eastAsia="zh-CN"/>
        </w:rPr>
        <w:t>难得的缘分，让我们来自不同学校的老师相聚在一起，分享交流不同的思想，每一次的思想碰撞，都能开出绚烂的火花。一个人的人生叫独处，它能让我们精心思考，而团队则是思维的碰撞，激励我们进步最有效的良药。在每一次的活动之后认真的交流研讨，让伙伴们都能有所收获，我想这就是团队的力量所在。</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sz w:val="28"/>
          <w:szCs w:val="28"/>
          <w:lang w:val="en-US" w:eastAsia="zh-CN"/>
        </w:rPr>
      </w:pPr>
      <w:r>
        <w:rPr>
          <w:rFonts w:hint="default"/>
          <w:sz w:val="28"/>
          <w:szCs w:val="28"/>
          <w:lang w:val="en-US" w:eastAsia="zh-CN"/>
        </w:rPr>
        <w:drawing>
          <wp:inline distT="0" distB="0" distL="114300" distR="114300">
            <wp:extent cx="5266690" cy="5266690"/>
            <wp:effectExtent l="0" t="0" r="6350" b="6350"/>
            <wp:docPr id="6" name="图片 6" descr="7b0a20202020227069636672616d65646573223a20222670666d363938353339343026267370743135352626626474313030262677647432353530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7b0a20202020227069636672616d65646573223a20222670666d36393835333934302626737074313535262662647431303026267764743235353026220a7d0a"/>
                    <pic:cNvPicPr>
                      <a:picLocks noChangeAspect="1"/>
                    </pic:cNvPicPr>
                  </pic:nvPicPr>
                  <pic:blipFill>
                    <a:blip r:embed="rId10">
                      <a:extLst>
                        <a:ext uri="{BEBA8EAE-BF5A-486C-A8C5-ECC9F3942E4B}">
                          <a14:imgProps xmlns:a14="http://schemas.microsoft.com/office/drawing/2010/main">
                            <a14:imgLayer r:embed="rId11"/>
                          </a14:imgProps>
                        </a:ext>
                      </a:extLst>
                    </a:blip>
                    <a:srcRect/>
                    <a:stretch>
                      <a:fillRect/>
                    </a:stretch>
                  </pic:blipFill>
                  <pic:spPr>
                    <a:xfrm>
                      <a:off x="0" y="0"/>
                      <a:ext cx="5266690" cy="5266690"/>
                    </a:xfrm>
                    <a:prstGeom prst="rect">
                      <a:avLst/>
                    </a:prstGeom>
                  </pic:spPr>
                </pic:pic>
              </a:graphicData>
            </a:graphic>
          </wp:inline>
        </w:drawing>
      </w:r>
      <w:bookmarkStart w:id="0" w:name="_GoBack"/>
      <w:bookmarkEnd w:id="0"/>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eastAsiaTheme="minorEastAsia"/>
          <w:sz w:val="28"/>
          <w:szCs w:val="28"/>
          <w:lang w:val="en-US" w:eastAsia="zh-CN"/>
        </w:rPr>
      </w:pPr>
      <w:r>
        <w:rPr>
          <w:rFonts w:hint="eastAsia"/>
          <w:sz w:val="28"/>
          <w:szCs w:val="28"/>
        </w:rPr>
        <w:t>回首这三年的时光，心中充满感恩，感谢能够加入这个培育室，让我感到充实和快乐；感谢我们这个团队，让我在交流中取长补短，分享智慧与快乐，在进取奋斗中幸福成长着。</w:t>
      </w:r>
      <w:r>
        <w:rPr>
          <w:rFonts w:hint="eastAsia"/>
          <w:sz w:val="28"/>
          <w:szCs w:val="28"/>
          <w:lang w:val="en-US" w:eastAsia="zh-CN"/>
        </w:rPr>
        <w:t>感谢这个团队，让我在教学和教科研方面都有了突破，我先后撰写了三篇论文，执教两节区级公开课，积极参加英语基本功比赛，在学习的路上永不停歇。同时获得了“新北区教学能手”的称号，这鼓励着我在专业称号上不断前进。</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eastAsiaTheme="minorEastAsia"/>
          <w:sz w:val="28"/>
          <w:szCs w:val="28"/>
          <w:lang w:eastAsia="zh-CN"/>
        </w:rPr>
      </w:pPr>
      <w:r>
        <w:rPr>
          <w:rFonts w:hint="eastAsia" w:eastAsiaTheme="minorEastAsia"/>
          <w:sz w:val="28"/>
          <w:szCs w:val="28"/>
          <w:lang w:eastAsia="zh-CN"/>
        </w:rPr>
        <w:drawing>
          <wp:inline distT="0" distB="0" distL="114300" distR="114300">
            <wp:extent cx="5254625" cy="3799205"/>
            <wp:effectExtent l="0" t="0" r="3175" b="10795"/>
            <wp:docPr id="35" name="图片 35" descr="扫描全能王 2022-03-07 14.20_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扫描全能王 2022-03-07 14.20_1 (1)"/>
                    <pic:cNvPicPr>
                      <a:picLocks noChangeAspect="1"/>
                    </pic:cNvPicPr>
                  </pic:nvPicPr>
                  <pic:blipFill>
                    <a:blip r:embed="rId12"/>
                    <a:stretch>
                      <a:fillRect/>
                    </a:stretch>
                  </pic:blipFill>
                  <pic:spPr>
                    <a:xfrm>
                      <a:off x="0" y="0"/>
                      <a:ext cx="5254625" cy="37992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sz w:val="28"/>
          <w:szCs w:val="28"/>
        </w:rPr>
      </w:pPr>
    </w:p>
    <w:p>
      <w:pPr>
        <w:ind w:firstLine="420" w:firstLineChars="0"/>
        <w:rPr>
          <w:rFonts w:hint="eastAsia" w:eastAsiaTheme="minorEastAsia"/>
          <w:sz w:val="28"/>
          <w:szCs w:val="28"/>
          <w:lang w:eastAsia="zh-CN"/>
        </w:rPr>
      </w:pPr>
    </w:p>
    <w:p>
      <w:pPr>
        <w:rPr>
          <w:rFonts w:hint="eastAsia"/>
          <w:sz w:val="28"/>
          <w:szCs w:val="28"/>
          <w:lang w:eastAsia="zh-CN"/>
        </w:rPr>
      </w:pPr>
    </w:p>
    <w:p>
      <w:pPr>
        <w:rPr>
          <w:rFonts w:hint="eastAsia"/>
          <w:sz w:val="28"/>
          <w:szCs w:val="28"/>
          <w:lang w:eastAsia="zh-CN"/>
        </w:rPr>
      </w:pPr>
    </w:p>
    <w:p>
      <w:pPr>
        <w:rPr>
          <w:rFonts w:hint="eastAsia"/>
          <w:sz w:val="28"/>
          <w:szCs w:val="28"/>
          <w:lang w:eastAsia="zh-CN"/>
        </w:rPr>
      </w:pPr>
    </w:p>
    <w:p>
      <w:pPr>
        <w:jc w:val="center"/>
        <w:rPr>
          <w:rFonts w:hint="eastAsia"/>
          <w:sz w:val="28"/>
          <w:szCs w:val="28"/>
          <w:lang w:eastAsia="zh-CN"/>
        </w:rPr>
      </w:pPr>
    </w:p>
    <w:p>
      <w:pPr>
        <w:jc w:val="both"/>
        <w:rPr>
          <w:rFonts w:hint="eastAsia"/>
          <w:sz w:val="28"/>
          <w:szCs w:val="28"/>
          <w:lang w:eastAsia="zh-CN"/>
        </w:rPr>
      </w:pPr>
    </w:p>
    <w:p>
      <w:pPr>
        <w:jc w:val="center"/>
        <w:rPr>
          <w:rFonts w:hint="eastAsia"/>
          <w:sz w:val="28"/>
          <w:szCs w:val="28"/>
          <w:lang w:eastAsia="zh-CN"/>
        </w:rPr>
      </w:pPr>
    </w:p>
    <w:p>
      <w:pPr>
        <w:rPr>
          <w:rFonts w:hint="eastAsia"/>
          <w:sz w:val="28"/>
          <w:szCs w:val="28"/>
          <w:lang w:eastAsia="zh-CN"/>
        </w:rPr>
      </w:pPr>
    </w:p>
    <w:p>
      <w:pPr>
        <w:rPr>
          <w:rFonts w:hint="eastAsia"/>
          <w:sz w:val="28"/>
          <w:szCs w:val="28"/>
          <w:lang w:eastAsia="zh-CN"/>
        </w:rPr>
      </w:pPr>
    </w:p>
    <w:p>
      <w:pPr>
        <w:rPr>
          <w:rFonts w:hint="eastAsia"/>
          <w:sz w:val="28"/>
          <w:szCs w:val="28"/>
          <w:lang w:eastAsia="zh-CN"/>
        </w:rPr>
      </w:pPr>
    </w:p>
    <w:p>
      <w:pPr>
        <w:rPr>
          <w:rFonts w:hint="eastAsia"/>
          <w:sz w:val="28"/>
          <w:szCs w:val="28"/>
          <w:lang w:eastAsia="zh-CN"/>
        </w:rPr>
      </w:pPr>
    </w:p>
    <w:p>
      <w:pPr>
        <w:rPr>
          <w:rFonts w:hint="default"/>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ind w:firstLine="420" w:firstLineChars="0"/>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琥珀">
    <w:altName w:val="宋体"/>
    <w:panose1 w:val="02010800040101010101"/>
    <w:charset w:val="86"/>
    <w:family w:val="auto"/>
    <w:pitch w:val="default"/>
    <w:sig w:usb0="00000000" w:usb1="0000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2M0MzM2MThmMzdiOGI1MjA0ODk2ZTA5YWFmYTllZmQifQ=="/>
  </w:docVars>
  <w:rsids>
    <w:rsidRoot w:val="165D771A"/>
    <w:rsid w:val="0E503093"/>
    <w:rsid w:val="11314E74"/>
    <w:rsid w:val="165D771A"/>
    <w:rsid w:val="1DE76487"/>
    <w:rsid w:val="20C56782"/>
    <w:rsid w:val="228850B7"/>
    <w:rsid w:val="26257E1C"/>
    <w:rsid w:val="56D01911"/>
    <w:rsid w:val="5AB12CA9"/>
    <w:rsid w:val="66866D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6">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2">
    <w:name w:val="footer"/>
    <w:basedOn w:val="1"/>
    <w:uiPriority w:val="0"/>
    <w:pPr>
      <w:tabs>
        <w:tab w:val="center" w:pos="4153"/>
        <w:tab w:val="right" w:pos="8306"/>
      </w:tabs>
      <w:snapToGrid w:val="0"/>
      <w:jc w:val="left"/>
    </w:pPr>
    <w:rPr>
      <w:sz w:val="18"/>
    </w:rPr>
  </w:style>
  <w:style w:type="paragraph" w:styleId="3">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4">
    <w:name w:val="Normal (Web)"/>
    <w:basedOn w:val="1"/>
    <w:qFormat/>
    <w:uiPriority w:val="0"/>
    <w:pPr>
      <w:spacing w:before="0" w:beforeAutospacing="1" w:after="0" w:afterAutospacing="1"/>
      <w:ind w:left="0" w:right="0"/>
      <w:jc w:val="left"/>
    </w:pPr>
    <w:rPr>
      <w:kern w:val="0"/>
      <w:sz w:val="24"/>
      <w:lang w:val="en-US" w:eastAsia="zh-CN" w:bidi="ar"/>
    </w:rPr>
  </w:style>
  <w:style w:type="character" w:styleId="7">
    <w:name w:val="Strong"/>
    <w:basedOn w:val="6"/>
    <w:qFormat/>
    <w:uiPriority w:val="0"/>
    <w:rPr>
      <w:b/>
    </w:rPr>
  </w:style>
  <w:style w:type="paragraph" w:styleId="8">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microsoft.com/office/2007/relationships/hdphoto" Target="media/image6.png"/><Relationship Id="rId8" Type="http://schemas.openxmlformats.org/officeDocument/2006/relationships/image" Target="media/image5.png"/><Relationship Id="rId7" Type="http://schemas.microsoft.com/office/2007/relationships/hdphoto" Target="media/image4.pn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1.xml"/><Relationship Id="rId12" Type="http://schemas.openxmlformats.org/officeDocument/2006/relationships/image" Target="media/image9.jpeg"/><Relationship Id="rId11" Type="http://schemas.microsoft.com/office/2007/relationships/hdphoto"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Pages>
  <Words>1124</Words>
  <Characters>1124</Characters>
  <Lines>0</Lines>
  <Paragraphs>0</Paragraphs>
  <TotalTime>5</TotalTime>
  <ScaleCrop>false</ScaleCrop>
  <LinksUpToDate>false</LinksUpToDate>
  <CharactersWithSpaces>1125</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2023-06-08T02:07:00Z</dcterms:created>
  <dc:creator>熙妈</dc:creator>
  <cp:lastModifiedBy>娃娃鱼</cp:lastModifiedBy>
  <dcterms:modified xsi:type="dcterms:W3CDTF">2023-06-10T07:53:58Z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C3409ABD5FF0405FB77F733514637CF7_13</vt:lpwstr>
  </property>
</Properties>
</file>