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黑体"/>
          <w:b/>
          <w:sz w:val="52"/>
          <w:szCs w:val="52"/>
          <w:lang w:eastAsia="zh-CN"/>
        </w:rPr>
      </w:pPr>
      <w:r>
        <w:rPr>
          <w:rFonts w:hint="eastAsia" w:eastAsia="黑体"/>
          <w:b/>
          <w:sz w:val="52"/>
          <w:szCs w:val="52"/>
        </w:rPr>
        <w:t>新北区</w:t>
      </w:r>
      <w:r>
        <w:rPr>
          <w:rFonts w:hint="eastAsia" w:eastAsia="黑体"/>
          <w:b/>
          <w:sz w:val="52"/>
          <w:szCs w:val="52"/>
          <w:lang w:eastAsia="zh-CN"/>
        </w:rPr>
        <w:t>小学习作顾菠优秀</w:t>
      </w:r>
      <w:r>
        <w:rPr>
          <w:rFonts w:hint="eastAsia" w:eastAsia="黑体"/>
          <w:b/>
          <w:sz w:val="52"/>
          <w:szCs w:val="52"/>
        </w:rPr>
        <w:t>教师</w:t>
      </w:r>
      <w:r>
        <w:rPr>
          <w:rFonts w:hint="eastAsia" w:eastAsia="黑体"/>
          <w:b/>
          <w:sz w:val="52"/>
          <w:szCs w:val="52"/>
          <w:lang w:eastAsia="zh-CN"/>
        </w:rPr>
        <w:t>培育室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  <w:lang w:eastAsia="zh-CN"/>
        </w:rPr>
        <w:t>成</w:t>
      </w:r>
      <w:r>
        <w:rPr>
          <w:rFonts w:hint="eastAsia" w:eastAsia="黑体"/>
          <w:b/>
          <w:sz w:val="52"/>
          <w:szCs w:val="52"/>
        </w:rPr>
        <w:t>员个人三年发展规划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/>
          <w:sz w:val="48"/>
          <w:szCs w:val="48"/>
        </w:rPr>
        <w:t>（2020~2022）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691890" cy="2072640"/>
            <wp:effectExtent l="148590" t="132715" r="160020" b="137795"/>
            <wp:docPr id="3" name="图片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2460626" y="2592363"/>
                      <a:ext cx="3635374" cy="2072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520" w:firstLineChars="800"/>
        <w:textAlignment w:val="auto"/>
        <w:rPr>
          <w:rFonts w:hint="eastAsia"/>
          <w:sz w:val="44"/>
        </w:rPr>
      </w:pPr>
      <w:r>
        <w:rPr>
          <w:rFonts w:hint="eastAsia"/>
          <w:sz w:val="44"/>
        </w:rPr>
        <w:t>姓名：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  <w:u w:val="single"/>
          <w:lang w:val="en-US" w:eastAsia="zh-CN"/>
        </w:rPr>
        <w:t xml:space="preserve">      王赛男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  <w:u w:val="single"/>
          <w:lang w:val="en-US" w:eastAsia="zh-CN"/>
        </w:rPr>
        <w:t xml:space="preserve">     </w:t>
      </w:r>
      <w:r>
        <w:rPr>
          <w:rFonts w:hint="eastAsia"/>
          <w:sz w:val="4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520" w:firstLineChars="800"/>
        <w:textAlignment w:val="auto"/>
        <w:rPr>
          <w:rFonts w:hint="eastAsia"/>
          <w:sz w:val="44"/>
          <w:u w:val="single"/>
        </w:rPr>
      </w:pPr>
      <w:r>
        <w:rPr>
          <w:rFonts w:hint="eastAsia"/>
          <w:sz w:val="44"/>
        </w:rPr>
        <w:t>学校：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  <w:u w:val="single"/>
          <w:lang w:val="en-US" w:eastAsia="zh-CN"/>
        </w:rPr>
        <w:t>常州市新北区</w:t>
      </w:r>
      <w:bookmarkStart w:id="0" w:name="_GoBack"/>
      <w:bookmarkEnd w:id="0"/>
      <w:r>
        <w:rPr>
          <w:rFonts w:hint="eastAsia"/>
          <w:sz w:val="44"/>
          <w:u w:val="single"/>
          <w:lang w:val="en-US" w:eastAsia="zh-CN"/>
        </w:rPr>
        <w:t>圩塘中心小学</w:t>
      </w:r>
      <w:r>
        <w:rPr>
          <w:rFonts w:hint="eastAsia"/>
          <w:sz w:val="4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520" w:firstLineChars="800"/>
        <w:textAlignment w:val="auto"/>
        <w:rPr>
          <w:rFonts w:hint="eastAsia"/>
          <w:sz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常州市新北区</w:t>
      </w:r>
      <w:r>
        <w:rPr>
          <w:rFonts w:hint="eastAsia"/>
          <w:sz w:val="36"/>
          <w:szCs w:val="36"/>
          <w:lang w:eastAsia="zh-CN"/>
        </w:rPr>
        <w:t>小学习作顾菠优秀教师培育室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二○二○年</w:t>
      </w:r>
      <w:r>
        <w:rPr>
          <w:rFonts w:hint="eastAsia"/>
          <w:sz w:val="36"/>
          <w:szCs w:val="36"/>
          <w:lang w:eastAsia="zh-CN"/>
        </w:rPr>
        <w:t>六</w:t>
      </w:r>
      <w:r>
        <w:rPr>
          <w:rFonts w:hint="eastAsia"/>
          <w:sz w:val="36"/>
          <w:szCs w:val="36"/>
        </w:rPr>
        <w:t>月制</w:t>
      </w:r>
    </w:p>
    <w:p>
      <w:pPr>
        <w:jc w:val="center"/>
        <w:rPr>
          <w:rFonts w:hint="eastAsia" w:ascii="隶书" w:eastAsia="隶书"/>
          <w:b/>
          <w:sz w:val="44"/>
          <w:szCs w:val="44"/>
        </w:rPr>
      </w:pPr>
      <w:r>
        <w:rPr>
          <w:sz w:val="44"/>
        </w:rPr>
        <w:br w:type="page"/>
      </w:r>
    </w:p>
    <w:tbl>
      <w:tblPr>
        <w:tblStyle w:val="2"/>
        <w:tblW w:w="14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3573"/>
        <w:gridCol w:w="4076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40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性  别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198704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工作时间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学  历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职  称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已有专业称号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区小学语文骨干教师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任教学科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540" w:type="dxa"/>
            <w:gridSpan w:val="4"/>
            <w:vAlign w:val="top"/>
          </w:tcPr>
          <w:p>
            <w:pPr>
              <w:jc w:val="both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工作以来所获荣誉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2015年 新北区十佳少先队辅导员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2015年 春江镇优秀党员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2016年 常州市优秀少先队辅导员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2016年 江苏省首届乡村骨干教师培育站优秀学员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2017年 新北区人民政府嘉奖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2017年 新北区第七批中小学骨干教师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2017年 新北区优秀教师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2018年 新北区优秀德育工作者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2018年 新北区“在幸福树下快乐成长”优秀辅导老师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2019年 新北区人民政府嘉奖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5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2020年 常州市优秀教育工作者、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  <w:t>江苏省首届乡村骨干教师培育站优秀学员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" w:firstLineChars="200"/>
              <w:textAlignment w:val="auto"/>
              <w:outlineLvl w:val="9"/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2021年 新北区优秀共产党员、新北区校本培训先进个人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" w:firstLineChars="200"/>
              <w:textAlignment w:val="auto"/>
              <w:outlineLvl w:val="9"/>
              <w:rPr>
                <w:rFonts w:hint="default" w:ascii="宋体" w:hAnsi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2022年 新北区生态文明教育先进个人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教育教学成果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学成果：2013年校青年教师基本功竞赛一等奖；2015、2017年参加新北区“蓝天杯”评优课二等奖；2016-2017年参加新北区蒋丽清语文乡村骨干教师培育站，获“江苏省首届乡村骨干教师培育站优秀学员”称号，2019-2020学年参加常州市朱燕芬语文乡村骨干教师培育站，获“江苏省首届乡村骨干教师培育站优秀学员”称号；2016-2017年度“一师一优课，一课一名师”市级优课；2017年参加区“骏马杯”基本功比赛获三等奖,2021年参加区基本功比赛获二等奖，2022年参加区评优课二等奖；2015年执教区级公开课《装在口袋里的爸爸》、2017年执教区级公开课《广玉兰》，2019年执教市级公开课《月光曲》，2021年执教区级公开课《我的心儿怦怦跳》，2023年执教区级公开课《我想对您说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育成果：2012年获新北区少先队辅导员风采大赛二等奖；2014年指导《小小铅笔屑，趣味大变身》省美境行动优秀方案实施三等奖、优秀方案设计奖、优秀辅导老师奖；2014年、2015年两次作为新北区代表队队员，获常州市少先队辅导员风采展示活动团体总分一等奖；2015年获常州市“优秀少先队活动课案例展示”二等奖；2018年指导学生《好一朵江南之花——锡剧》获新北区研究性学习二等奖；1篇少先队论文获江苏省少先队论文一等奖，1篇少先队论文获新北区德育论文一等奖；2022，新北区“立德树人”优秀成果评选获二等奖、新北区“立德树人”学校文化建设创新实践案例评比获十佳文化案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科研成果：2015年成为江苏省“十二五”规划立项课题《课程群、基地化、套餐式：基于农文化的主题综合性活动的开发研究》核心成员；2016年，主持区级课题《向读学写提升农村小学生语言表达能力的研究》；2018年9月，主持省级课题《小学“小学长江生态文明”主题课程开发研究》；2022年1月，主持省级课题《“长江生态文明”资源与小学学科统整的案例研究》；2022年10月，负责的常州市前瞻性教学改革实验项目结项“优秀级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篇论文发表在《华夏教师》《求知导刊》《教育研究与评论》等省级刊物；参加省“蓝天杯”教学设计评选，2篇获一等奖，3篇获三等奖；参加省“蓝天杯”论文评选，3篇获二等奖，1篇获三等奖；1篇论文获江苏省“师陶杯”三等奖；1篇论文获江苏省“五四杯”二等奖；撰写的文章《全市中小学应每周开设礼仪必修课》获“我为常州教育发展献一计”优秀征文奖；8篇论文获区一、二、三等奖；多篇案例获市区一、二、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40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二、自我分析：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个人优势分析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热爱教育。从事小学语文教育教学工作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/>
                <w:sz w:val="28"/>
                <w:szCs w:val="28"/>
              </w:rPr>
              <w:t>年，具有强烈的事业心和责任心，甘当人梯；对教育事业挚爱，无怨无悔。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为人师表。善于用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耐心和爱心</w:t>
            </w:r>
            <w:r>
              <w:rPr>
                <w:rFonts w:ascii="宋体" w:hAnsi="宋体"/>
                <w:sz w:val="28"/>
                <w:szCs w:val="28"/>
              </w:rPr>
              <w:t>去影响教育学生，对同事坦诚热情，对学生真诚爱护。</w:t>
            </w:r>
            <w:r>
              <w:rPr>
                <w:rFonts w:hint="eastAsia" w:ascii="宋体" w:hAnsi="宋体"/>
                <w:sz w:val="28"/>
                <w:szCs w:val="28"/>
              </w:rPr>
              <w:t>能用发展的眼光看待每一个学生，促进学生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健康成长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.善于学习。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善于发现教育教学工作中的不足，及时反思，虚心向身边有经验的教师请教，不断提高自己各方面的能力。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个人不足分析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缺少广博的理论知识。</w:t>
            </w:r>
            <w:r>
              <w:rPr>
                <w:rFonts w:hint="eastAsia" w:ascii="宋体" w:hAnsi="宋体"/>
                <w:sz w:val="28"/>
                <w:szCs w:val="28"/>
              </w:rPr>
              <w:t>尽管进行了一些理论书籍的阅读，但是缺乏整体的构建，不能形成体系，因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此</w:t>
            </w:r>
            <w:r>
              <w:rPr>
                <w:rFonts w:hint="eastAsia" w:ascii="宋体" w:hAnsi="宋体"/>
                <w:sz w:val="28"/>
                <w:szCs w:val="28"/>
              </w:rPr>
              <w:t>对理论的理解缺乏系统性和深度。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没有形成鲜明的个人教学风格</w:t>
            </w:r>
            <w:r>
              <w:rPr>
                <w:rFonts w:hint="eastAsia" w:ascii="宋体" w:hAnsi="宋体"/>
                <w:sz w:val="28"/>
                <w:szCs w:val="28"/>
              </w:rPr>
              <w:t>，在教科研方面缺乏深入研究的能力。</w:t>
            </w:r>
            <w:r>
              <w:rPr>
                <w:rFonts w:ascii="宋体" w:hAnsi="宋体"/>
                <w:sz w:val="28"/>
                <w:szCs w:val="28"/>
              </w:rPr>
              <w:t>在课堂教学方面，虽然掌握了一些先进的课改理念、方法，但却不能做到每节课都游刃有余、得心应手。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没有树立良好的教材观，对教材的把握、开发和利用不够等等。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三、发展目标：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认真学习新的教育理念，提高自身素质，积极参加继续教育培训，阅读有助于自身教学提高和教师个人素质提高方面的书籍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寻求自身教学特点，发挥所长，利用各种教学方法丰富教学内容，使课堂教学形式多样化，逐步建立个人教学风格。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3.关注学生的课堂生命，在创新中构建良好的教学策略，在发展中形成独特的教学风格，做个研究型反思性教师。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320" w:lineRule="exact"/>
              <w:jc w:val="both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发展措施：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（一）勤于学习，树立终身学习的观念。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坚持不懈地自学。活到老，学到老，立志终身学习。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做学习的有心人，不断学习政治思想理论、教育教学理论和各种专业知识，增加自己的理论积累；要在“无字处”学习，学习他人高尚的师德，丰富自己的教学经验，取长补短。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广泛地阅读各类有益的书籍，学习多种领域的知识、技能，特别要学习现代信息技术，不断丰富自己的知识。加强教育教学理论的学习，力争在阅读量和阅读面上有所突破，尽可能多地阅读教学杂志和教育专著，认真做好读书笔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（二）科研先导，积极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落实</w:t>
            </w:r>
            <w:r>
              <w:rPr>
                <w:rFonts w:hint="eastAsia" w:ascii="宋体" w:hAnsi="宋体"/>
                <w:sz w:val="28"/>
                <w:szCs w:val="28"/>
              </w:rPr>
              <w:t>课题研究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主持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两个</w:t>
            </w:r>
            <w:r>
              <w:rPr>
                <w:rFonts w:hint="eastAsia" w:ascii="宋体" w:hAnsi="宋体"/>
                <w:sz w:val="28"/>
                <w:szCs w:val="28"/>
              </w:rPr>
              <w:t>课题研究，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有序推进课题研究工作，</w:t>
            </w:r>
            <w:r>
              <w:rPr>
                <w:rFonts w:hint="eastAsia" w:ascii="宋体" w:hAnsi="宋体"/>
                <w:sz w:val="28"/>
                <w:szCs w:val="28"/>
              </w:rPr>
              <w:t>不断提高自身的教学研究能力，争当科研型教师。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每学年至少撰写一篇论文、一篇好教案、一篇案例分析，积极参加教研组活动，积极参与省市区各部门组织的论文、教案等评比。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需要学校提供的支持：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建议学校更多地邀请专家来校多层次、多方面的交流和指导工作。</w:t>
            </w:r>
          </w:p>
        </w:tc>
      </w:tr>
    </w:tbl>
    <w:p>
      <w:pPr>
        <w:jc w:val="center"/>
        <w:rPr>
          <w:rFonts w:hint="eastAsia" w:ascii="楷体_GB2312" w:hAnsi="宋体" w:eastAsia="楷体_GB2312" w:cs="宋体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kern w:val="0"/>
          <w:sz w:val="44"/>
          <w:szCs w:val="44"/>
        </w:rPr>
        <w:t>三年发展规划年度发展目标及达成情况 （</w:t>
      </w:r>
      <w:r>
        <w:rPr>
          <w:rFonts w:hint="eastAsia" w:ascii="楷体_GB2312" w:hAnsi="宋体" w:eastAsia="楷体_GB2312" w:cs="宋体"/>
          <w:kern w:val="0"/>
          <w:sz w:val="44"/>
          <w:szCs w:val="44"/>
        </w:rPr>
        <w:t>20</w:t>
      </w:r>
      <w:r>
        <w:rPr>
          <w:rFonts w:hint="eastAsia" w:ascii="楷体_GB2312" w:hAnsi="宋体" w:eastAsia="楷体_GB2312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44"/>
          <w:szCs w:val="44"/>
        </w:rPr>
        <w:t>—20</w:t>
      </w:r>
      <w:r>
        <w:rPr>
          <w:rFonts w:hint="eastAsia" w:ascii="楷体_GB2312" w:hAnsi="宋体" w:eastAsia="楷体_GB2312" w:cs="宋体"/>
          <w:kern w:val="0"/>
          <w:sz w:val="44"/>
          <w:szCs w:val="44"/>
          <w:lang w:val="en-US" w:eastAsia="zh-CN"/>
        </w:rPr>
        <w:t>22</w:t>
      </w:r>
      <w:r>
        <w:rPr>
          <w:rFonts w:hint="eastAsia" w:ascii="楷体_GB2312" w:hAnsi="宋体" w:eastAsia="楷体_GB2312" w:cs="宋体"/>
          <w:kern w:val="0"/>
          <w:sz w:val="44"/>
          <w:szCs w:val="44"/>
        </w:rPr>
        <w:t>）</w:t>
      </w:r>
    </w:p>
    <w:p>
      <w:pPr>
        <w:rPr>
          <w:rFonts w:hint="eastAsia" w:ascii="楷体_GB2312" w:hAnsi="宋体" w:eastAsia="楷体_GB2312" w:cs="宋体"/>
          <w:kern w:val="0"/>
          <w:sz w:val="36"/>
          <w:szCs w:val="36"/>
          <w:u w:val="single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 xml:space="preserve">                          姓名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</w:rPr>
        <w:t xml:space="preserve">    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  <w:lang w:eastAsia="zh-CN"/>
        </w:rPr>
        <w:t>王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  <w:lang w:eastAsia="zh-CN"/>
        </w:rPr>
        <w:t>赛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  <w:lang w:eastAsia="zh-CN"/>
        </w:rPr>
        <w:t>男</w:t>
      </w:r>
      <w:r>
        <w:rPr>
          <w:rFonts w:hint="eastAsia" w:ascii="楷体_GB2312" w:hAnsi="宋体" w:eastAsia="楷体_GB2312" w:cs="宋体"/>
          <w:kern w:val="0"/>
          <w:sz w:val="36"/>
          <w:szCs w:val="36"/>
          <w:u w:val="single"/>
        </w:rPr>
        <w:t xml:space="preserve">     </w:t>
      </w:r>
    </w:p>
    <w:tbl>
      <w:tblPr>
        <w:tblStyle w:val="2"/>
        <w:tblW w:w="144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370"/>
        <w:gridCol w:w="2302"/>
        <w:gridCol w:w="2255"/>
        <w:gridCol w:w="1889"/>
        <w:gridCol w:w="249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-10160</wp:posOffset>
                      </wp:positionV>
                      <wp:extent cx="793750" cy="886460"/>
                      <wp:effectExtent l="3810" t="3175" r="21590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8864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8pt;height:69.8pt;width:62.5pt;z-index:251659264;mso-width-relative:page;mso-height-relative:page;" filled="f" stroked="t" coordsize="21600,21600" o:gfxdata="UEsDBAoAAAAAAIdO4kAAAAAAAAAAAAAAAAAEAAAAZHJzL1BLAwQUAAAACACHTuJA6fCHP9cAAAAJ&#10;AQAADwAAAGRycy9kb3ducmV2LnhtbE2PzU7DQAyE70i8w8pIXKp2N6moSppND0BuXGhBXN3ETSKy&#10;3jS7/YGnxz3ByWONNfM5X19cr040hs6zhWRmQBFXvu64sfC+LadLUCEi19h7JgvfFGBd3N7kmNX+&#10;zG902sRGSQiHDC20MQ6Z1qFqyWGY+YFYvL0fHUZZx0bXI54l3PU6NWahHXYsDS0O9NRS9bU5Oguh&#10;/KBD+TOpJuZz3nhKD8+vL2jt/V1iVqAiXeLfMVzxBR0KYdr5I9dB9Ramj0IeZSYLUFc/eUhB7UTM&#10;lwZ0kev/HxS/UEsDBBQAAAAIAIdO4kB39c0T+gEAAOgDAAAOAAAAZHJzL2Uyb0RvYy54bWytU82O&#10;0zAQviPxDpbvNG2h3W7UdA9blguClYAHmDpOYsl/8rhN+xK8ABI3OHHkvm/D8hiMndKF5dIDOThj&#10;z/ib+T7PLK/2RrOdDKicrfhkNOZMWuFqZduKf3h/82zBGUawNWhnZcUPEvnV6umTZe9LOXWd07UM&#10;jEAslr2veBejL4sCRScN4Mh5acnZuGAg0ja0RR2gJ3Sji+l4PC96F2ofnJCIdLoenPyIGM4BdE2j&#10;hFw7sTXSxgE1SA2RKGGnPPJVrrZppIhvmwZlZLrixDTmlZKQvUlrsVpC2QbwnRLHEuCcEh5xMqAs&#10;JT1BrSEC2wb1D5RRIjh0TRwJZ4qBSFaEWEzGj7R514GXmQtJjf4kOv4/WPFmdxuYqqkTOLNg6MHv&#10;P33/8fHLz7vPtN5/+8omSaTeY0mx1/Y2HHfob0NivG+CSX/iwvZZ2MNJWLmPTNDhxeXzixlJLsi1&#10;WMxfzLPwxcNlHzC+ks6wZFRcK5t4Qwm71xgpIYX+DknH2rK+4pez6YwwgZqwoccn03gigrbNd9Fp&#10;Vd8ordMNDO3mWge2g9QI+Uu0CPevsJRkDdgNcdk1tEgnoX5paxYPniSyNBk8lWBkzZmWNEjJIkAo&#10;Iyh9TiSl1pYqSMoOWiZr4+oDPcjWB9V2pEQWP8dQA+R6j82aOuzPfUZ6GND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nwhz/XAAAACQEAAA8AAAAAAAAAAQAgAAAAIgAAAGRycy9kb3ducmV2Lnht&#10;bFBLAQIUABQAAAAIAIdO4kB39c0T+gEAAOg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年度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月---20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月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月---20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月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月---20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年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目标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达成情况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目标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0"/>
                <w:szCs w:val="30"/>
              </w:rPr>
              <w:t>达成情况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目标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32"/>
                <w:szCs w:val="32"/>
              </w:rPr>
              <w:t>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理论学习</w:t>
            </w:r>
          </w:p>
        </w:tc>
        <w:tc>
          <w:tcPr>
            <w:tcW w:w="23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每学年争取能读一本能提高自己教育教学实践能力的理论专著，理论联系实际撰写心得体会。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认真学习研读了《小学语文教学设计》《小学语文课程标准》《常州市教学学科教学建议》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积极参加“名师大学堂”等各种培训。</w:t>
            </w:r>
          </w:p>
        </w:tc>
        <w:tc>
          <w:tcPr>
            <w:tcW w:w="22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.持续</w:t>
            </w:r>
            <w:r>
              <w:rPr>
                <w:rFonts w:hint="eastAsia" w:ascii="宋体" w:hAnsi="宋体"/>
                <w:sz w:val="21"/>
                <w:szCs w:val="21"/>
              </w:rPr>
              <w:t>阅读教育教学理论，与时俱进。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认真撰写读书心得，结合平时的教学实践，积极撰写反思。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积极参加省市级各类专业培训。</w:t>
            </w:r>
          </w:p>
        </w:tc>
        <w:tc>
          <w:tcPr>
            <w:tcW w:w="18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.认真学习研读了</w:t>
            </w:r>
            <w:r>
              <w:rPr>
                <w:rFonts w:hint="eastAsia" w:ascii="Times New Roman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小学作文教学论</w:t>
            </w:r>
            <w:r>
              <w:rPr>
                <w:rFonts w:hint="eastAsia" w:ascii="Times New Roman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等，撰写心得反思。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2.参加了线上线下培训、讲座。</w:t>
            </w:r>
          </w:p>
        </w:tc>
        <w:tc>
          <w:tcPr>
            <w:tcW w:w="249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阅读一到两本教育教学专著，为自己的教育教学蓄能，努力改善自己的教育教学行为。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能认真阅读教育教学理论，能有自己的思考。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认真研读了《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小学教学设计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小学“自悟自构式”习作教学探究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积极参加省市级各类专业培训。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教育教学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熟悉学校“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和乐</w:t>
            </w:r>
            <w:r>
              <w:rPr>
                <w:rFonts w:hint="eastAsia" w:ascii="宋体" w:hAnsi="宋体"/>
                <w:sz w:val="21"/>
                <w:szCs w:val="21"/>
              </w:rPr>
              <w:t>”课堂特质，注重教育教学中的和谐。每学年上好一堂研讨课，不断提高自己的教育教学水平。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认真上好每一节课，把教学能力的提高落实在每一天的课堂教学中，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努力</w:t>
            </w:r>
            <w:r>
              <w:rPr>
                <w:rFonts w:hint="eastAsia" w:ascii="宋体" w:hAnsi="宋体"/>
                <w:sz w:val="21"/>
                <w:szCs w:val="21"/>
              </w:rPr>
              <w:t>调动学生学习兴趣。承担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节校级研讨课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1节督导课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进一步提升“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和乐</w:t>
            </w:r>
            <w:r>
              <w:rPr>
                <w:rFonts w:hint="eastAsia" w:ascii="宋体" w:hAnsi="宋体"/>
                <w:sz w:val="21"/>
                <w:szCs w:val="21"/>
              </w:rPr>
              <w:t>”课堂特质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的彰显</w:t>
            </w:r>
            <w:r>
              <w:rPr>
                <w:rFonts w:hint="eastAsia" w:ascii="宋体" w:hAnsi="宋体"/>
                <w:sz w:val="21"/>
                <w:szCs w:val="21"/>
              </w:rPr>
              <w:t>，注重教育教学中的和谐。每学年上好一堂校级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公开课</w:t>
            </w:r>
            <w:r>
              <w:rPr>
                <w:rFonts w:hint="eastAsia" w:ascii="宋体" w:hAnsi="宋体"/>
                <w:sz w:val="21"/>
                <w:szCs w:val="21"/>
              </w:rPr>
              <w:t>，不断提高自己的教育教学水平。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在上好每一堂课的基础上，研读部编教材，在实践中实现课堂转型。承担1节校级课，1节督导课、1节区级课。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构建“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和乐</w:t>
            </w:r>
            <w:r>
              <w:rPr>
                <w:rFonts w:hint="eastAsia" w:ascii="宋体" w:hAnsi="宋体"/>
                <w:sz w:val="21"/>
                <w:szCs w:val="21"/>
              </w:rPr>
              <w:t>”课堂，注重教育教学中的和谐。每学年上好一堂研讨课，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注重培养学生的综合素养。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在上好每一堂课的基础上，研读教材，在实践中实现课堂转型。承担1节校级课，1节区级课。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教科研</w:t>
            </w:r>
          </w:p>
        </w:tc>
        <w:tc>
          <w:tcPr>
            <w:tcW w:w="23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不断学习，大胆实践，争取每年能有一到两篇研究论文在省级以上刊物获奖或发表。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积极参与教育科研，主持一个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省级课题，一个区级语文课题。</w:t>
            </w:r>
          </w:p>
        </w:tc>
        <w:tc>
          <w:tcPr>
            <w:tcW w:w="2302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主持的省级课题、区级课题有序推进。一篇论文在省级刊物发表，两篇论文在省级比赛中分获二三等奖，一篇班主任论文获区二等奖。</w:t>
            </w:r>
          </w:p>
        </w:tc>
        <w:tc>
          <w:tcPr>
            <w:tcW w:w="22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争取能有一到两篇文章在省级以上获奖或发表。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积极参与教育科研，主持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一个省级课题。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89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主持的省级课题、区级课题顺利结题，并积极准备微型课题的申报。两篇论文在省级刊物发表。</w:t>
            </w:r>
          </w:p>
        </w:tc>
        <w:tc>
          <w:tcPr>
            <w:tcW w:w="249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1.继续撰写有质量的论文，争取在省级刊物发表。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2.积极参与教育科研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主持省“十四五”重点课题，负责的常州市前瞻性教学改革实验项目获“结项”优秀级，微型课题获二等奖。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专业发展</w:t>
            </w:r>
          </w:p>
        </w:tc>
        <w:tc>
          <w:tcPr>
            <w:tcW w:w="23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做一名“学习型、反思型、研究型”教师。</w:t>
            </w:r>
          </w:p>
        </w:tc>
        <w:tc>
          <w:tcPr>
            <w:tcW w:w="2302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本学年加入区乡村骨干教师培育站，获区基本功二等奖，需不断提升。</w:t>
            </w:r>
          </w:p>
        </w:tc>
        <w:tc>
          <w:tcPr>
            <w:tcW w:w="22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做一名“学习型、反思型、研究型”教师。</w:t>
            </w:r>
          </w:p>
        </w:tc>
        <w:tc>
          <w:tcPr>
            <w:tcW w:w="18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获区评优课二等奖，努力实践与反思。</w:t>
            </w:r>
          </w:p>
        </w:tc>
        <w:tc>
          <w:tcPr>
            <w:tcW w:w="249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做一位“研究型”教师。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发表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3篇论文，2篇案例获奖。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5BF24"/>
    <w:multiLevelType w:val="singleLevel"/>
    <w:tmpl w:val="D875BF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E745EE"/>
    <w:multiLevelType w:val="singleLevel"/>
    <w:tmpl w:val="65E745E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5ACE73C1"/>
    <w:rsid w:val="00EE4BDB"/>
    <w:rsid w:val="024A6D28"/>
    <w:rsid w:val="049B1136"/>
    <w:rsid w:val="082605FC"/>
    <w:rsid w:val="09186953"/>
    <w:rsid w:val="0A71135F"/>
    <w:rsid w:val="0C26115B"/>
    <w:rsid w:val="0E834D40"/>
    <w:rsid w:val="10216C1C"/>
    <w:rsid w:val="12793C15"/>
    <w:rsid w:val="13E67563"/>
    <w:rsid w:val="1A4B19CA"/>
    <w:rsid w:val="1CF85BA2"/>
    <w:rsid w:val="201D16BF"/>
    <w:rsid w:val="23B074BD"/>
    <w:rsid w:val="24D24222"/>
    <w:rsid w:val="26D31448"/>
    <w:rsid w:val="28EF4139"/>
    <w:rsid w:val="2D0E6392"/>
    <w:rsid w:val="2F7F283C"/>
    <w:rsid w:val="3E9D4D5B"/>
    <w:rsid w:val="4A323F01"/>
    <w:rsid w:val="4B0B2D08"/>
    <w:rsid w:val="4B591FAB"/>
    <w:rsid w:val="4EFA0777"/>
    <w:rsid w:val="559578DA"/>
    <w:rsid w:val="5A602FE3"/>
    <w:rsid w:val="5ACE73C1"/>
    <w:rsid w:val="5BB31DF0"/>
    <w:rsid w:val="645221BE"/>
    <w:rsid w:val="67B35465"/>
    <w:rsid w:val="6CBE4662"/>
    <w:rsid w:val="6F887B35"/>
    <w:rsid w:val="75A81D1D"/>
    <w:rsid w:val="79742278"/>
    <w:rsid w:val="79BD25A0"/>
    <w:rsid w:val="79E750EF"/>
    <w:rsid w:val="7D900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3284</Words>
  <Characters>3500</Characters>
  <Lines>0</Lines>
  <Paragraphs>0</Paragraphs>
  <TotalTime>4</TotalTime>
  <ScaleCrop>false</ScaleCrop>
  <LinksUpToDate>false</LinksUpToDate>
  <CharactersWithSpaces>3591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2018-12-04T01:18:00Z</dcterms:created>
  <dc:creator>云彩飞舞</dc:creator>
  <cp:lastModifiedBy>upset</cp:lastModifiedBy>
  <dcterms:modified xsi:type="dcterms:W3CDTF">2023-06-08T07:19:26Z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961C8B5A49C34E8ABACEF5521C705CDB_13</vt:lpwstr>
  </property>
</Properties>
</file>