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514" w:firstLineChars="200"/>
        <w:jc w:val="center"/>
        <w:textAlignment w:val="auto"/>
        <w:rPr>
          <w:rFonts w:hint="eastAsia" w:asciiTheme="minorEastAsia" w:hAnsiTheme="minorEastAsia" w:cstheme="minorEastAsia"/>
          <w:b/>
          <w:bCs/>
          <w:i w:val="0"/>
          <w:caps w:val="0"/>
          <w:color w:val="333333"/>
          <w:spacing w:val="8"/>
          <w:sz w:val="24"/>
          <w:szCs w:val="24"/>
          <w:shd w:val="clear" w:fill="FFFFFF"/>
          <w:lang w:val="en-US" w:eastAsia="zh-CN"/>
        </w:rPr>
      </w:pPr>
      <w:r>
        <w:rPr>
          <w:rFonts w:hint="eastAsia" w:asciiTheme="minorEastAsia" w:hAnsiTheme="minorEastAsia" w:cstheme="minorEastAsia"/>
          <w:b/>
          <w:bCs/>
          <w:i w:val="0"/>
          <w:caps w:val="0"/>
          <w:color w:val="333333"/>
          <w:spacing w:val="8"/>
          <w:sz w:val="24"/>
          <w:szCs w:val="24"/>
          <w:shd w:val="clear" w:fill="FFFFFF"/>
          <w:lang w:val="en-US" w:eastAsia="zh-CN"/>
        </w:rPr>
        <w:t>《语用学</w:t>
      </w:r>
      <w:bookmarkStart w:id="0" w:name="_GoBack"/>
      <w:bookmarkEnd w:id="0"/>
      <w:r>
        <w:rPr>
          <w:rFonts w:hint="eastAsia" w:asciiTheme="minorEastAsia" w:hAnsiTheme="minorEastAsia" w:cstheme="minorEastAsia"/>
          <w:b/>
          <w:bCs/>
          <w:i w:val="0"/>
          <w:caps w:val="0"/>
          <w:color w:val="333333"/>
          <w:spacing w:val="8"/>
          <w:sz w:val="24"/>
          <w:szCs w:val="24"/>
          <w:shd w:val="clear" w:fill="FFFFFF"/>
          <w:lang w:val="en-US" w:eastAsia="zh-CN"/>
        </w:rPr>
        <w:t>视野下的语文教学》阅读分享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512" w:firstLineChars="200"/>
        <w:jc w:val="right"/>
        <w:textAlignment w:val="auto"/>
        <w:rPr>
          <w:rFonts w:hint="default" w:asciiTheme="minorEastAsia" w:hAnsiTheme="minorEastAsia" w:cstheme="minorEastAsia"/>
          <w:i w:val="0"/>
          <w:caps w:val="0"/>
          <w:color w:val="333333"/>
          <w:spacing w:val="8"/>
          <w:sz w:val="24"/>
          <w:szCs w:val="24"/>
          <w:shd w:val="clear" w:fill="FFFFFF"/>
          <w:lang w:val="en-US" w:eastAsia="zh-CN"/>
        </w:rPr>
      </w:pPr>
      <w:r>
        <w:rPr>
          <w:rFonts w:hint="eastAsia" w:asciiTheme="minorEastAsia" w:hAnsiTheme="minorEastAsia" w:cstheme="minorEastAsia"/>
          <w:i w:val="0"/>
          <w:caps w:val="0"/>
          <w:color w:val="333333"/>
          <w:spacing w:val="8"/>
          <w:sz w:val="24"/>
          <w:szCs w:val="24"/>
          <w:shd w:val="clear" w:fill="FFFFFF"/>
          <w:lang w:val="en-US" w:eastAsia="zh-CN"/>
        </w:rPr>
        <w:t>三井实验小学 金丹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512" w:firstLineChars="200"/>
        <w:jc w:val="both"/>
        <w:textAlignment w:val="auto"/>
        <w:rPr>
          <w:rFonts w:hint="eastAsia" w:asciiTheme="minorEastAsia" w:hAnsiTheme="minorEastAsia" w:eastAsiaTheme="minorEastAsia" w:cstheme="minorEastAsia"/>
          <w:i w:val="0"/>
          <w:caps w:val="0"/>
          <w:color w:val="333333"/>
          <w:spacing w:val="8"/>
          <w:sz w:val="24"/>
          <w:szCs w:val="24"/>
          <w:shd w:val="clear" w:fill="FFFFFF"/>
        </w:rPr>
      </w:pPr>
      <w:r>
        <w:rPr>
          <w:rFonts w:hint="eastAsia" w:asciiTheme="minorEastAsia" w:hAnsiTheme="minorEastAsia" w:eastAsiaTheme="minorEastAsia" w:cstheme="minorEastAsia"/>
          <w:i w:val="0"/>
          <w:caps w:val="0"/>
          <w:color w:val="333333"/>
          <w:spacing w:val="8"/>
          <w:sz w:val="24"/>
          <w:szCs w:val="24"/>
          <w:shd w:val="clear" w:fill="FFFFFF"/>
          <w:lang w:val="en-US" w:eastAsia="zh-CN"/>
        </w:rPr>
        <w:t>亲爱的张校、各位老师，大家晚上好！</w:t>
      </w:r>
      <w:r>
        <w:rPr>
          <w:rFonts w:hint="eastAsia" w:asciiTheme="minorEastAsia" w:hAnsiTheme="minorEastAsia" w:eastAsiaTheme="minorEastAsia" w:cstheme="minorEastAsia"/>
          <w:i w:val="0"/>
          <w:caps w:val="0"/>
          <w:color w:val="333333"/>
          <w:spacing w:val="8"/>
          <w:sz w:val="24"/>
          <w:szCs w:val="24"/>
          <w:shd w:val="clear" w:fill="FFFFFF"/>
        </w:rPr>
        <w:t>在语文教学中</w:t>
      </w:r>
      <w:r>
        <w:rPr>
          <w:rFonts w:hint="eastAsia" w:asciiTheme="minorEastAsia" w:hAnsiTheme="minorEastAsia" w:eastAsiaTheme="minorEastAsia" w:cstheme="minorEastAsia"/>
          <w:i w:val="0"/>
          <w:caps w:val="0"/>
          <w:color w:val="333333"/>
          <w:spacing w:val="8"/>
          <w:sz w:val="24"/>
          <w:szCs w:val="24"/>
          <w:shd w:val="clear" w:fill="FFFFFF"/>
          <w:lang w:eastAsia="zh-CN"/>
        </w:rPr>
        <w:t>，</w:t>
      </w:r>
      <w:r>
        <w:rPr>
          <w:rFonts w:hint="eastAsia" w:asciiTheme="minorEastAsia" w:hAnsiTheme="minorEastAsia" w:eastAsiaTheme="minorEastAsia" w:cstheme="minorEastAsia"/>
          <w:i w:val="0"/>
          <w:caps w:val="0"/>
          <w:color w:val="333333"/>
          <w:spacing w:val="8"/>
          <w:sz w:val="24"/>
          <w:szCs w:val="24"/>
          <w:shd w:val="clear" w:fill="FFFFFF"/>
        </w:rPr>
        <w:t>“语用”一词</w:t>
      </w:r>
      <w:r>
        <w:rPr>
          <w:rFonts w:hint="eastAsia" w:asciiTheme="minorEastAsia" w:hAnsiTheme="minorEastAsia" w:eastAsiaTheme="minorEastAsia" w:cstheme="minorEastAsia"/>
          <w:i w:val="0"/>
          <w:caps w:val="0"/>
          <w:color w:val="333333"/>
          <w:spacing w:val="8"/>
          <w:sz w:val="24"/>
          <w:szCs w:val="24"/>
          <w:shd w:val="clear" w:fill="FFFFFF"/>
          <w:lang w:val="en-US" w:eastAsia="zh-CN"/>
        </w:rPr>
        <w:t>不知何时闯入大家视线</w:t>
      </w:r>
      <w:r>
        <w:rPr>
          <w:rFonts w:hint="eastAsia" w:asciiTheme="minorEastAsia" w:hAnsiTheme="minorEastAsia" w:eastAsiaTheme="minorEastAsia" w:cstheme="minorEastAsia"/>
          <w:i w:val="0"/>
          <w:caps w:val="0"/>
          <w:color w:val="333333"/>
          <w:spacing w:val="8"/>
          <w:sz w:val="24"/>
          <w:szCs w:val="24"/>
          <w:shd w:val="clear" w:fill="FFFFFF"/>
        </w:rPr>
        <w:t>，</w:t>
      </w:r>
      <w:r>
        <w:rPr>
          <w:rFonts w:hint="eastAsia" w:asciiTheme="minorEastAsia" w:hAnsiTheme="minorEastAsia" w:eastAsiaTheme="minorEastAsia" w:cstheme="minorEastAsia"/>
          <w:i w:val="0"/>
          <w:caps w:val="0"/>
          <w:color w:val="333333"/>
          <w:spacing w:val="8"/>
          <w:sz w:val="24"/>
          <w:szCs w:val="24"/>
          <w:shd w:val="clear" w:fill="FFFFFF"/>
          <w:lang w:val="en-US" w:eastAsia="zh-CN"/>
        </w:rPr>
        <w:t>这个词</w:t>
      </w:r>
      <w:r>
        <w:rPr>
          <w:rFonts w:hint="eastAsia" w:asciiTheme="minorEastAsia" w:hAnsiTheme="minorEastAsia" w:eastAsiaTheme="minorEastAsia" w:cstheme="minorEastAsia"/>
          <w:i w:val="0"/>
          <w:caps w:val="0"/>
          <w:color w:val="333333"/>
          <w:spacing w:val="8"/>
          <w:sz w:val="24"/>
          <w:szCs w:val="24"/>
          <w:shd w:val="clear" w:fill="FFFFFF"/>
        </w:rPr>
        <w:t>来源于新课标中的一句话：语文课程是一门学习语言文字运用的综合性、实践性课程。“语用”一词就是“语言文字运用”的简称。依据不同的年段“语用”教学的内容大致可分为：低段词句</w:t>
      </w:r>
      <w:r>
        <w:rPr>
          <w:rFonts w:hint="eastAsia" w:asciiTheme="minorEastAsia" w:hAnsiTheme="minorEastAsia" w:eastAsiaTheme="minorEastAsia" w:cstheme="minorEastAsia"/>
          <w:i w:val="0"/>
          <w:caps w:val="0"/>
          <w:color w:val="333333"/>
          <w:spacing w:val="8"/>
          <w:sz w:val="24"/>
          <w:szCs w:val="24"/>
          <w:shd w:val="clear" w:fill="FFFFFF"/>
          <w:lang w:val="en-US" w:eastAsia="zh-CN"/>
        </w:rPr>
        <w:t>字</w:t>
      </w:r>
      <w:r>
        <w:rPr>
          <w:rFonts w:hint="eastAsia" w:asciiTheme="minorEastAsia" w:hAnsiTheme="minorEastAsia" w:eastAsiaTheme="minorEastAsia" w:cstheme="minorEastAsia"/>
          <w:i w:val="0"/>
          <w:caps w:val="0"/>
          <w:color w:val="333333"/>
          <w:spacing w:val="8"/>
          <w:sz w:val="24"/>
          <w:szCs w:val="24"/>
          <w:shd w:val="clear" w:fill="FFFFFF"/>
        </w:rPr>
        <w:t>的训练，中段构段的训练，高段篇章结构的迁移运用。</w:t>
      </w:r>
      <w:r>
        <w:rPr>
          <w:rFonts w:hint="eastAsia" w:asciiTheme="minorEastAsia" w:hAnsiTheme="minorEastAsia" w:eastAsiaTheme="minorEastAsia" w:cstheme="minorEastAsia"/>
          <w:i w:val="0"/>
          <w:caps w:val="0"/>
          <w:color w:val="333333"/>
          <w:spacing w:val="8"/>
          <w:sz w:val="24"/>
          <w:szCs w:val="24"/>
          <w:shd w:val="clear" w:fill="FFFFFF"/>
          <w:lang w:val="en-US" w:eastAsia="zh-CN"/>
        </w:rPr>
        <w:t>但是</w:t>
      </w:r>
      <w:r>
        <w:rPr>
          <w:rFonts w:hint="eastAsia" w:asciiTheme="minorEastAsia" w:hAnsiTheme="minorEastAsia" w:eastAsiaTheme="minorEastAsia" w:cstheme="minorEastAsia"/>
          <w:i w:val="0"/>
          <w:caps w:val="0"/>
          <w:color w:val="333333"/>
          <w:spacing w:val="8"/>
          <w:sz w:val="24"/>
          <w:szCs w:val="24"/>
          <w:shd w:val="clear" w:fill="FFFFFF"/>
        </w:rPr>
        <w:t>在我们的课堂中，一提到“语用”马上想到的是模仿和运用教材语言进行写</w:t>
      </w:r>
      <w:r>
        <w:rPr>
          <w:rFonts w:hint="eastAsia" w:asciiTheme="minorEastAsia" w:hAnsiTheme="minorEastAsia" w:eastAsiaTheme="minorEastAsia" w:cstheme="minorEastAsia"/>
          <w:i w:val="0"/>
          <w:caps w:val="0"/>
          <w:color w:val="333333"/>
          <w:spacing w:val="8"/>
          <w:sz w:val="24"/>
          <w:szCs w:val="24"/>
          <w:shd w:val="clear" w:fill="FFFFFF"/>
          <w:lang w:val="en-US" w:eastAsia="zh-CN"/>
        </w:rPr>
        <w:t>作</w:t>
      </w:r>
      <w:r>
        <w:rPr>
          <w:rFonts w:hint="eastAsia" w:asciiTheme="minorEastAsia" w:hAnsiTheme="minorEastAsia" w:eastAsiaTheme="minorEastAsia" w:cstheme="minorEastAsia"/>
          <w:i w:val="0"/>
          <w:caps w:val="0"/>
          <w:color w:val="333333"/>
          <w:spacing w:val="8"/>
          <w:sz w:val="24"/>
          <w:szCs w:val="24"/>
          <w:shd w:val="clear" w:fill="FFFFFF"/>
        </w:rPr>
        <w:t>训练。那么“语用”是不是真的只是“语言文字的运用”呢？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512" w:firstLineChars="200"/>
        <w:jc w:val="both"/>
        <w:textAlignment w:val="auto"/>
        <w:rPr>
          <w:rFonts w:hint="eastAsia" w:asciiTheme="minorEastAsia" w:hAnsiTheme="minorEastAsia" w:eastAsiaTheme="minorEastAsia" w:cstheme="minorEastAsia"/>
          <w:i w:val="0"/>
          <w:caps w:val="0"/>
          <w:color w:val="333333"/>
          <w:spacing w:val="8"/>
          <w:sz w:val="24"/>
          <w:szCs w:val="24"/>
          <w:shd w:val="clear" w:fill="FFFFFF"/>
          <w:lang w:val="en-US" w:eastAsia="zh-CN"/>
        </w:rPr>
      </w:pPr>
      <w:r>
        <w:rPr>
          <w:rFonts w:hint="eastAsia" w:asciiTheme="minorEastAsia" w:hAnsiTheme="minorEastAsia" w:eastAsiaTheme="minorEastAsia" w:cstheme="minorEastAsia"/>
          <w:i w:val="0"/>
          <w:caps w:val="0"/>
          <w:color w:val="333333"/>
          <w:spacing w:val="8"/>
          <w:sz w:val="24"/>
          <w:szCs w:val="24"/>
          <w:shd w:val="clear" w:fill="FFFFFF"/>
          <w:lang w:val="en-US" w:eastAsia="zh-CN"/>
        </w:rPr>
        <w:t>为此，很多的教育者对“语用”展开了自己的研究，并提出了各自的观点。今天我和王老师就是围绕“语用”向大家介绍两位教育者的见解。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512" w:firstLineChars="200"/>
        <w:jc w:val="both"/>
        <w:textAlignment w:val="auto"/>
        <w:rPr>
          <w:rFonts w:hint="eastAsia" w:asciiTheme="minorEastAsia" w:hAnsiTheme="minorEastAsia" w:eastAsiaTheme="minorEastAsia" w:cstheme="minorEastAsia"/>
          <w:i w:val="0"/>
          <w:caps w:val="0"/>
          <w:color w:val="333333"/>
          <w:spacing w:val="8"/>
          <w:sz w:val="25"/>
          <w:szCs w:val="25"/>
          <w:lang w:val="en-US" w:eastAsia="zh-CN"/>
        </w:rPr>
      </w:pPr>
      <w:r>
        <w:rPr>
          <w:rFonts w:hint="eastAsia" w:asciiTheme="minorEastAsia" w:hAnsiTheme="minorEastAsia" w:eastAsiaTheme="minorEastAsia" w:cstheme="minorEastAsia"/>
          <w:i w:val="0"/>
          <w:caps w:val="0"/>
          <w:color w:val="333333"/>
          <w:spacing w:val="8"/>
          <w:sz w:val="24"/>
          <w:szCs w:val="24"/>
          <w:shd w:val="clear" w:fill="FFFFFF"/>
        </w:rPr>
        <w:t>王元华</w:t>
      </w:r>
      <w:r>
        <w:rPr>
          <w:rFonts w:hint="eastAsia" w:asciiTheme="minorEastAsia" w:hAnsiTheme="minorEastAsia" w:eastAsiaTheme="minorEastAsia" w:cstheme="minorEastAsia"/>
          <w:i w:val="0"/>
          <w:caps w:val="0"/>
          <w:color w:val="333333"/>
          <w:spacing w:val="8"/>
          <w:sz w:val="24"/>
          <w:szCs w:val="24"/>
          <w:shd w:val="clear" w:fill="FFFFFF"/>
          <w:lang w:val="en-US" w:eastAsia="zh-CN"/>
        </w:rPr>
        <w:t>教授</w:t>
      </w:r>
      <w:r>
        <w:rPr>
          <w:rFonts w:hint="eastAsia" w:asciiTheme="minorEastAsia" w:hAnsiTheme="minorEastAsia" w:eastAsiaTheme="minorEastAsia" w:cstheme="minorEastAsia"/>
          <w:i w:val="0"/>
          <w:caps w:val="0"/>
          <w:color w:val="333333"/>
          <w:spacing w:val="8"/>
          <w:sz w:val="24"/>
          <w:szCs w:val="24"/>
          <w:shd w:val="clear" w:fill="FFFFFF"/>
        </w:rPr>
        <w:t>在《语用学视野下的语文教学》一书中指出，“语用”一词可包含三个层次，一个是语法层面的语用，即现代汉语中语法、语义与语用。第二个是语文教学中的语用，即我们说的“语言文字运用”。第三个是语用学中的语用。“</w:t>
      </w:r>
      <w:r>
        <w:rPr>
          <w:rFonts w:hint="eastAsia" w:asciiTheme="minorEastAsia" w:hAnsiTheme="minorEastAsia" w:eastAsiaTheme="minorEastAsia" w:cstheme="minorEastAsia"/>
          <w:i w:val="0"/>
          <w:caps w:val="0"/>
          <w:color w:val="333333"/>
          <w:spacing w:val="8"/>
          <w:sz w:val="24"/>
          <w:szCs w:val="24"/>
          <w:shd w:val="clear" w:fill="FFFFFF"/>
        </w:rPr>
        <w:t>它以词汇意义、语法意义为基础，但强调的是在实际语境中不同词汇意义和语法意义，强调的是语言使用者参与情境下的使用中的和行为中的语言意义。</w:t>
      </w:r>
      <w:r>
        <w:rPr>
          <w:rFonts w:hint="eastAsia" w:asciiTheme="minorEastAsia" w:hAnsiTheme="minorEastAsia" w:eastAsiaTheme="minorEastAsia" w:cstheme="minorEastAsia"/>
          <w:i w:val="0"/>
          <w:caps w:val="0"/>
          <w:color w:val="333333"/>
          <w:spacing w:val="8"/>
          <w:sz w:val="24"/>
          <w:szCs w:val="24"/>
          <w:shd w:val="clear" w:fill="FFFFFF"/>
        </w:rPr>
        <w:t>”语用学中的语用，强调的是语言在使用中的意义。它与语言文字的运用有相同之处，但语用学的语用更注重的是在具体的交际情境中的语言使用者参与情境下的，使用中的和行为中的语言意义。它与我们语文课堂中的“语言运用”是不同的概念。这句话可能有点拗口，简单地说，语用学中的语用首先关注的是具体情境，任何语言如果脱离了具体的情境就变得没有意义了。比如：他笑了。这句话在不同的情境中，所表达的意思是完全不同的。这个笑的发出者，如果是在困境中，面对挫折、失败的笑，那这个笑就是充满了正能量的。这笑也可能是嘲笑，或发自内心的由衷的高兴而发出的笑。而语言教学中的“语用”并没有刻意强调“具体语境”。其次语用学中的语用关注的是语言使用者参与下的，不但要考虑说话者，还要考虑听话者，注重语言的交际性。</w:t>
      </w:r>
      <w:r>
        <w:rPr>
          <w:rFonts w:hint="eastAsia" w:asciiTheme="minorEastAsia" w:hAnsiTheme="minorEastAsia" w:eastAsiaTheme="minorEastAsia" w:cstheme="minorEastAsia"/>
          <w:i w:val="0"/>
          <w:caps w:val="0"/>
          <w:color w:val="333333"/>
          <w:spacing w:val="8"/>
          <w:sz w:val="24"/>
          <w:szCs w:val="24"/>
          <w:shd w:val="clear" w:fill="FFFFFF"/>
          <w:lang w:val="en-US" w:eastAsia="zh-CN"/>
        </w:rPr>
        <w:t>这就更偏向于我们现在探究的口语交际，也可见我们口语交际研究的重要意义和时代地位。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512" w:firstLineChars="200"/>
        <w:jc w:val="both"/>
        <w:textAlignment w:val="auto"/>
        <w:rPr>
          <w:rFonts w:hint="eastAsia" w:asciiTheme="minorEastAsia" w:hAnsiTheme="minorEastAsia" w:eastAsiaTheme="minorEastAsia" w:cstheme="minorEastAsia"/>
          <w:i w:val="0"/>
          <w:caps w:val="0"/>
          <w:color w:val="333333"/>
          <w:spacing w:val="8"/>
          <w:sz w:val="25"/>
          <w:szCs w:val="25"/>
        </w:rPr>
      </w:pPr>
      <w:r>
        <w:rPr>
          <w:rFonts w:hint="eastAsia" w:asciiTheme="minorEastAsia" w:hAnsiTheme="minorEastAsia" w:eastAsiaTheme="minorEastAsia" w:cstheme="minorEastAsia"/>
          <w:i w:val="0"/>
          <w:caps w:val="0"/>
          <w:color w:val="333333"/>
          <w:spacing w:val="8"/>
          <w:sz w:val="24"/>
          <w:szCs w:val="24"/>
          <w:shd w:val="clear" w:fill="FFFFFF"/>
        </w:rPr>
        <w:t>因此，小学语文教学应当调整以句法学，语义学为指导的思路，引进语用学理论，突出师生在语言使用中的主动地位，强调师生间、生生间的互动交流，让师生在语用教学中发展自身的语言，让语文教学真正实现学生、教师、教科书编者、文本之间的对话。</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书中</w:t>
      </w:r>
      <w:r>
        <w:rPr>
          <w:rFonts w:hint="eastAsia" w:asciiTheme="minorEastAsia" w:hAnsiTheme="minorEastAsia" w:eastAsiaTheme="minorEastAsia" w:cstheme="minorEastAsia"/>
          <w:sz w:val="24"/>
          <w:szCs w:val="24"/>
          <w:lang w:val="en-US" w:eastAsia="zh-CN"/>
        </w:rPr>
        <w:t>关于语用教学</w:t>
      </w:r>
      <w:r>
        <w:rPr>
          <w:rFonts w:hint="eastAsia" w:asciiTheme="minorEastAsia" w:hAnsiTheme="minorEastAsia" w:eastAsiaTheme="minorEastAsia" w:cstheme="minorEastAsia"/>
          <w:sz w:val="24"/>
          <w:szCs w:val="24"/>
        </w:rPr>
        <w:t>提出了体验性、关联性和公度性三个原理。很好地诠释了如何在语文教学中的语用研究</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体验性：亲自参加语用体验获得一种真切的感受，以及在语用体验中与生活体验相联结，直至将语用体验转化为生活体验。通俗地说，就是首先要亲自参加话语交际，通过话语领会、表达具体语境中的生活体验，或者通过说话做事，这时的语用体验也就是生活体验，语用体验与生活融为一体。</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关联性：利用语用学关联理论得出的话语组织的基本原理。</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公度性：有理有据。</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王教授用了三个章节，90也来阐述了这三个原理，我不一一赘述，仅仅围绕与我们现在口语交际研究关联最深的第一点，也是最为重要的一点：体验性，做交流汇报。</w:t>
      </w:r>
    </w:p>
    <w:p>
      <w:pPr>
        <w:keepNext w:val="0"/>
        <w:keepLines w:val="0"/>
        <w:pageBreakBefore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构成语用教学基本构架的核心概念，包括生活体验、语用体验、话语三个基本概念。</w:t>
      </w:r>
    </w:p>
    <w:p>
      <w:pPr>
        <w:keepNext w:val="0"/>
        <w:keepLines w:val="0"/>
        <w:pageBreakBefore w:val="0"/>
        <w:kinsoku/>
        <w:wordWrap/>
        <w:overflowPunct/>
        <w:topLinePunct w:val="0"/>
        <w:autoSpaceDE/>
        <w:autoSpaceDN/>
        <w:bidi w:val="0"/>
        <w:adjustRightInd/>
        <w:snapToGrid/>
        <w:spacing w:afterAutospacing="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语用教学基本构架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包括生活体验、语用体验、话语三个基本概念。</w:t>
      </w:r>
    </w:p>
    <w:p>
      <w:pPr>
        <w:keepNext w:val="0"/>
        <w:keepLines w:val="0"/>
        <w:pageBreakBefore w:val="0"/>
        <w:kinsoku/>
        <w:wordWrap/>
        <w:overflowPunct/>
        <w:topLinePunct w:val="0"/>
        <w:autoSpaceDE/>
        <w:autoSpaceDN/>
        <w:bidi w:val="0"/>
        <w:adjustRightInd/>
        <w:snapToGrid/>
        <w:spacing w:afterAutospacing="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语用体验可以分为两个基本的层次：静态的语用体验、动态的语用体验。静态的语用体验主要指个人写文章和读文章，广义上也包括独自想问题，强调没有人当面对话，没有即时反馈，不用即时作出反应。动态的语用体验指对话交流，包括日常生活中的对话交流和各类课堂教学中的对话交流。</w:t>
      </w:r>
    </w:p>
    <w:p>
      <w:pPr>
        <w:keepNext w:val="0"/>
        <w:keepLines w:val="0"/>
        <w:pageBreakBefore w:val="0"/>
        <w:kinsoku/>
        <w:wordWrap/>
        <w:overflowPunct/>
        <w:topLinePunct w:val="0"/>
        <w:autoSpaceDE/>
        <w:autoSpaceDN/>
        <w:bidi w:val="0"/>
        <w:adjustRightInd/>
        <w:snapToGrid/>
        <w:spacing w:afterAutospacing="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从这个语用教学三棱镜模型，我们可以推演出语文教学的几种基本关系。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一）语文教学只有促使语用三棱镜中任何一点都与其他三点相连通时，即话语、生活体验、语用体验、人的相互连通，才能促成人的全面发展。语文教学只有促成人的全面发展，即话语、生活体验、语用体验的全面发展，才能形成和维持语文教学的立体状态。因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1.语文教学必须落实到师生语文素养的全面发展上去，尤其是学生的素养，没有生活体验、话语、语用体验等素养的全面提升，语文教学运转起来必然困难重重。</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语文教学是以话语、语用体验为基础的学科教学，人的发展就包含在话语和语用体验里，构成了话语和语用体验的基本内容，不能脱离人的发展谈话语和语用体验，也不能脱离话语语境去成就人的发展，否则既不能构成学生的全面发展，也不能构成语文本身的发展。</w:t>
      </w:r>
    </w:p>
    <w:p>
      <w:pPr>
        <w:keepNext w:val="0"/>
        <w:keepLines w:val="0"/>
        <w:pageBreakBefore w:val="0"/>
        <w:kinsoku/>
        <w:wordWrap/>
        <w:overflowPunct/>
        <w:topLinePunct w:val="0"/>
        <w:autoSpaceDE/>
        <w:autoSpaceDN/>
        <w:bidi w:val="0"/>
        <w:adjustRightInd/>
        <w:snapToGrid/>
        <w:spacing w:afterAutospacing="0" w:line="400" w:lineRule="atLeast"/>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lang w:val="en-US" w:eastAsia="zh-CN"/>
        </w:rPr>
        <w:t>我见：既要关注情境的创设，又要有语用表达的指导提升。</w:t>
      </w:r>
      <w:r>
        <w:rPr>
          <w:rFonts w:hint="eastAsia" w:asciiTheme="minorEastAsia" w:hAnsiTheme="minorEastAsia" w:eastAsia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br w:type="textWrapping"/>
      </w:r>
      <w:r>
        <w:rPr>
          <w:rFonts w:hint="eastAsia" w:asciiTheme="minorEastAsia" w:hAnsiTheme="minorEastAsia" w:eastAsiaTheme="minorEastAsia" w:cstheme="minorEastAsia"/>
          <w:sz w:val="24"/>
          <w:szCs w:val="24"/>
        </w:rPr>
        <w:t>（二）语文教学只有和实际的语言交际联系在一起，才能最大限度地与现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实生活联系在一起。因此：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语文教学无论是文本话语还是教学会话，无论是生活体验还是语用体验，都必须以实际的语言交际为基础。不能构成交际效力的话语、生活体验和语用体验，必须去除；交际效力不高的话语、生活体验和语用体验，要尽力避免。语文教学能不能成功，学生能不能成为理想的人，关键是师生参与实际的语言交际效果如何。</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语用教学以实际的语言交际为基础，给语文教学提供了广阔的天地，语言交际有多广，语文教学就有多阔，语用教学构成了语文教学用途最广阔、对人生发展最有效的部分。语用体验是语言使用者自己使用话语领会、表达生活体验的言语活动，充分展示了语用教学的过程和结果，尤其突出了语言使用者在实际的语言交际中的收获，自然构成了语用教学的核心和语文教学的本体。</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因为实际的语言交际，语文教学与社会生活的联系是天然的。语言使用者离不开社会，他的生活体验里有社会生活体验，话语反映着这种社会生活体验，社会建构是话语的天然内容，因此，语用体验也不可避免地与社会生活联系在一起。如果把口头形式的话语交际看成是社会生活的基本形式的话，语文教学每天在引导师生参与和建构着社会生活</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afterAutospacing="0" w:line="40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lang w:val="en-US" w:eastAsia="zh-CN"/>
        </w:rPr>
        <w:t>我见：既要关注教学的目标，又要考虑口语的社会实用性</w:t>
      </w:r>
      <w:r>
        <w:rPr>
          <w:rFonts w:hint="eastAsia" w:asciiTheme="minorEastAsia" w:hAnsiTheme="minorEastAsia" w:eastAsia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br w:type="textWrapping"/>
      </w:r>
      <w:r>
        <w:rPr>
          <w:rFonts w:hint="eastAsia" w:asciiTheme="minorEastAsia" w:hAnsiTheme="minorEastAsia" w:eastAsiaTheme="minorEastAsia" w:cstheme="minorEastAsia"/>
          <w:sz w:val="24"/>
          <w:szCs w:val="24"/>
        </w:rPr>
        <w:t>（三）语用体验是生活体验的一部分，就决定了语用体验必须和生活体验保持一致，只有在保持与生活体验一致的情况下促成话语与生活体验的一体化，二者之间的矛盾最小。那种试图将语用体验从生活体验拖出来，不顾生活体验规律，硬教语文，比如没有生活味的题海战术，假、大、空的作文，必然是失败的。语用体验是生活体验的一部分，就决定语文教学必须让学生自己去体验、经历和感悟，那种试图通过教师讲课让学生学会语文的做法是错误的。因此：</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1.话语不能违背生活体验和语用体验原理，话语形式和话语意义必须与生活体验、语用体验得出的认知保持一致，这就是话语的体验性原理。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2.话语必须与生活体验和语用体验相联系，在具体的一次次的语言交际</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中，话语形式和话语意义总是尽可能地把生活体验和语用体验联系成一个相</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对独立的有机的整体，这就是话语的关联性原理。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3.反思语言交际中的话语效力怎样，至少要经过两个基本标准检验：一是是否违背生活体验和语用体验得出的基本认知；一是与生活体验、语用体验关联的程度有多高。这是一个公度性标准，就是衡量话语关联正误程度的公度性原理。</w:t>
      </w:r>
    </w:p>
    <w:p>
      <w:pPr>
        <w:keepNext w:val="0"/>
        <w:keepLines w:val="0"/>
        <w:pageBreakBefore w:val="0"/>
        <w:kinsoku/>
        <w:wordWrap/>
        <w:overflowPunct/>
        <w:topLinePunct w:val="0"/>
        <w:autoSpaceDE/>
        <w:autoSpaceDN/>
        <w:bidi w:val="0"/>
        <w:adjustRightInd/>
        <w:snapToGrid/>
        <w:spacing w:afterAutospacing="0" w:line="400" w:lineRule="atLeas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lang w:val="en-US" w:eastAsia="zh-CN"/>
        </w:rPr>
        <w:t>我见：既要避免形式主义的展示说话，又要打破思维定势的话语模式</w:t>
      </w:r>
      <w:r>
        <w:rPr>
          <w:rFonts w:hint="eastAsia" w:asciiTheme="minorEastAsia" w:hAnsiTheme="minorEastAsia" w:eastAsiaTheme="minorEastAsia" w:cstheme="minorEastAsia"/>
          <w:b/>
          <w:bCs/>
          <w:color w:val="FF0000"/>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四）语文教学中最灵活的因素是人，也就是语言使用者。语文教学的语言使用者很特殊，师生是最固定的成员，常常是他们围绕文本话语进行语言交际。在这两类成员中，教师是相对成熟的一方，学生是待成熟的一方。因此，教师应在其中掌舵，引导话语与生活体验一体化、语用体验和生活体验一体化，让语文教学成功，帮助语言使用者成人。教师的任务包括引导、激励、帮助等，最终落实的应是学生一方，引导、激励、帮助等是否成功，衡量标准只有一个，那就是学生是否在话语和生活体验一体化、语用体验和生活体验一体化、成人等方面有所进步。</w:t>
      </w:r>
    </w:p>
    <w:p>
      <w:pPr>
        <w:keepNext w:val="0"/>
        <w:keepLines w:val="0"/>
        <w:pageBreakBefore w:val="0"/>
        <w:kinsoku/>
        <w:wordWrap/>
        <w:overflowPunct/>
        <w:topLinePunct w:val="0"/>
        <w:autoSpaceDE/>
        <w:autoSpaceDN/>
        <w:bidi w:val="0"/>
        <w:adjustRightInd/>
        <w:snapToGrid/>
        <w:spacing w:afterAutospacing="0" w:line="400" w:lineRule="atLeast"/>
        <w:ind w:firstLine="482" w:firstLineChars="200"/>
        <w:textAlignment w:val="auto"/>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eastAsia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lang w:val="en-US" w:eastAsia="zh-CN"/>
        </w:rPr>
        <w:t>我见：既要关注师生整体理答情况，又要分析个体发展趋势</w:t>
      </w:r>
      <w:r>
        <w:rPr>
          <w:rFonts w:hint="eastAsia" w:asciiTheme="minorEastAsia" w:hAnsiTheme="minorEastAsia" w:eastAsiaTheme="minorEastAsia" w:cstheme="minorEastAsia"/>
          <w:b/>
          <w:bCs/>
          <w:color w:val="FF0000"/>
          <w:sz w:val="24"/>
          <w:szCs w:val="24"/>
          <w:lang w:eastAsia="zh-CN"/>
        </w:rPr>
        <w:t>」</w:t>
      </w:r>
    </w:p>
    <w:p>
      <w:pPr>
        <w:keepNext w:val="0"/>
        <w:keepLines w:val="0"/>
        <w:pageBreakBefore w:val="0"/>
        <w:kinsoku/>
        <w:wordWrap/>
        <w:overflowPunct/>
        <w:topLinePunct w:val="0"/>
        <w:autoSpaceDE/>
        <w:autoSpaceDN/>
        <w:bidi w:val="0"/>
        <w:adjustRightInd/>
        <w:snapToGrid/>
        <w:spacing w:afterAutospacing="0" w:line="400" w:lineRule="atLeast"/>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学生个体言说观察量表</w:t>
      </w:r>
    </w:p>
    <w:p>
      <w:pPr>
        <w:keepNext w:val="0"/>
        <w:keepLines w:val="0"/>
        <w:pageBreakBefore w:val="0"/>
        <w:kinsoku/>
        <w:wordWrap/>
        <w:overflowPunct/>
        <w:topLinePunct w:val="0"/>
        <w:autoSpaceDE/>
        <w:autoSpaceDN/>
        <w:bidi w:val="0"/>
        <w:adjustRightInd/>
        <w:snapToGrid/>
        <w:spacing w:afterAutospacing="0" w:line="400" w:lineRule="atLeast"/>
        <w:ind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教师个体言说观察量表</w:t>
      </w:r>
    </w:p>
    <w:p>
      <w:pPr>
        <w:spacing w:after="240" w:afterAutospacing="0"/>
        <w:rPr>
          <w:rFonts w:hint="default" w:ascii="宋体" w:hAnsi="宋体" w:eastAsia="宋体" w:cs="宋体"/>
          <w:sz w:val="24"/>
          <w:szCs w:val="24"/>
          <w:lang w:val="en-US" w:eastAsia="zh-CN"/>
        </w:rPr>
      </w:pPr>
      <w:r>
        <w:rPr>
          <w:rFonts w:ascii="宋体" w:hAnsi="宋体" w:eastAsia="宋体" w:cs="宋体"/>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A5230"/>
    <w:rsid w:val="131F217E"/>
    <w:rsid w:val="196A5230"/>
    <w:rsid w:val="1C2C3543"/>
    <w:rsid w:val="23BA1018"/>
    <w:rsid w:val="2FF07C51"/>
    <w:rsid w:val="3FA91C0D"/>
    <w:rsid w:val="420D7388"/>
    <w:rsid w:val="4F633A1F"/>
    <w:rsid w:val="5DE8152B"/>
    <w:rsid w:val="6A85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2021-05-27T06:16:00Z</dcterms:created>
  <dc:creator>^</dc:creator>
  <cp:lastModifiedBy>^</cp:lastModifiedBy>
  <dcterms:modified xsi:type="dcterms:W3CDTF">2021-05-29T07:25:10Z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2052-11.1.0.9918</vt:lpwstr>
  </property>
</Properties>
</file>