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6.7今日动态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万煜铂、冯钰源、冯皓辰、邓淼、鞠雨恒、李沐冉、张琳晞、吴弈鸣、臧宇朋、曹铭轩、栾晞纯、万晞文、张轩睿、李一阳、王艺瑾、徐梓皓、陶栀夏、高宇辰、丁雅琦、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10" name="图片 10" descr="IMG_9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9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</w:t>
      </w:r>
      <w:r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12" name="图片 12" descr="IMG_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9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二、集体活动篇——数学：和数字做朋友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数字是用来写数的符号，可以表示物体的数量。本次活动欲引导幼儿认识数字1-5，并在此基础上，正确点数物品总数，再根据总数匹配相应的数字，将数字与客观事物的数量联系起来，从而理解数字的实际意义。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在平时的生活中幼儿经常能接触到数字，也有部分幼儿已经认识了一部分的数字，但是对于数字和数量之间的关系却很模糊。虽然他们已经能够初步将相应数量的点与相应数量的物体相连接，但对数字的意义即——数字几可以用来代表所有数量是几的物体，还不是很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hint="default"/>
          <w:color w:val="auto"/>
          <w:lang w:val="en-US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认识数字1-5，能根据数字匹配相同数量的实物卡片</w:t>
      </w:r>
      <w:r>
        <w:rPr>
          <w:rFonts w:hint="eastAsia" w:asciiTheme="minorEastAsia" w:hAnsiTheme="minorEastAsia"/>
          <w:spacing w:val="8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冯皓辰、邓淼、鞠雨恒、李沐冉、李雨萱、吴弈鸣、臧宇朋、曹铭轩、李雨菲、栾晞纯、万慕铄、万晞文、郑丽莎、张轩睿、李一阳、王艺瑾、徐梓皓、陶栀夏、高宇辰、丁雅琦、王梓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13" name="图片 13" descr="IMG_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9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15" name="图片 15" descr="IMG_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9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16" name="图片 16" descr="IMG_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9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14605" b="7620"/>
            <wp:docPr id="17" name="图片 17" descr="IMG_9044(20230607-122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9044(20230607-12273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14605" b="7620"/>
            <wp:docPr id="18" name="图片 18" descr="IMG_9045(20230607-1227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9045(20230607-12273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14605" b="7620"/>
            <wp:docPr id="19" name="图片 19" descr="IMG_9046(20230607-1227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9046(20230607-12274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6515100" cy="152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.2pt;height:1.2pt;width:513pt;z-index:251661312;mso-width-relative:page;mso-height-relative:page;" filled="f" stroked="t" coordsize="21600,21600" o:gfxdata="UEsDBAoAAAAAAIdO4kAAAAAAAAAAAAAAAAAEAAAAZHJzL1BLAwQUAAAACACHTuJAps2SqNUAAAAI&#10;AQAADwAAAGRycy9kb3ducmV2LnhtbE2PzU7DMBCE70i8g7VI3Fq7EaqikE0PIIJEL/RHnN14iSPi&#10;dYjdNrw9zgluu5rRzDflZnK9uNAYOs8Iq6UCQdx403GLcDy8LHIQIWo2uvdMCD8UYFPd3pS6MP7K&#10;O7rsYytSCIdCI9gYh0LK0FhyOiz9QJy0Tz86HdM7ttKM+prCXS8zpdbS6Y5Tg9UDPVlqvvZnh7B9&#10;85y5bf06sf047t6/6+ehzhDv71bqEUSkKf6ZYcZP6FAlppM/swmiR1is05SIkD+AmGWV6kCc5isH&#10;WZXy/4DqF1BLAwQUAAAACACHTuJAOX8S2OoBAAC5AwAADgAAAGRycy9lMm9Eb2MueG1srVNLbtsw&#10;EN0X6B0I7mtJRhykguUsYqSbojXQ9gBjipII8AcOY9mX6AUKdNeuuuy+t2lyjA4p10nTTRbRghrO&#10;5w3f43B5uTea7WRA5WzDq1nJmbTCtcr2Df/08frVBWcYwbagnZUNP0jkl6uXL5ajr+XcDU63MjAC&#10;sViPvuFDjL4uChSDNIAz56WlYOeCgUjb0BdtgJHQjS7mZXlejC60PjghEcm7noL8iBieAui6Tgm5&#10;duLGSBsn1CA1RKKEg/LIV/m0XSdFfN91KCPTDSemMa/UhOxtWovVEuo+gB+UOB4BnnKER5wMKEtN&#10;T1BriMBugvoPyigRHLouzoQzxUQkK0IsqvKRNh8G8DJzIanRn0TH54MV73abwFRLk1BxZsHQjd9+&#10;+fn787e7X19pvf3xnVGEZBo91pR9ZTfhuEO/CYnzvgsm/YkN22dpDydp5T4yQc7zRbWoSlJdUKxa&#10;zM+y9MV9sQ8Y30hnWDIarpVNzKGG3VuM1JBS/6Ykt3XXSut8e9qykTBfl4sEDzSSHY0CmcYTLbQ9&#10;Z6B7mnURQ4ZEp1WbyhMQhn57pQPbQZqQ/CW21O6ftNR7DThMeXjAtYvT8BgV6T1oZRp+8bBcW0JJ&#10;ok0yJWvr2kNWL/vpRnOf4/SlkXm4z9X3L27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NkqjV&#10;AAAACAEAAA8AAAAAAAAAAQAgAAAAIgAAAGRycy9kb3ducmV2LnhtbFBLAQIUABQAAAAIAIdO4kA5&#10;fxLY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冯皓辰、张轩睿、陈煦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曹铭轩、李雨萱、陶栀夏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邓淼、李沐冉、王艺瑾、丁雅琦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万煜铂、高宇辰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吴弈鸣、李一阳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栾晞纯、万晞文、王梓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万慕铄、徐梓皓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冯钰源、张琳晞、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臧宇朋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9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9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0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0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3" name="图片 23" descr="IMG_9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0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4" name="图片 24" descr="IMG_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0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5" name="图片 25" descr="IMG_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0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美工区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图书区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意大利面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，喝的是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菌菇鸡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冯钰源、冯皓辰、邓淼、鞠雨恒、李沐冉、张琳晞、李雨萱、吴弈鸣、臧宇朋、曹铭轩、李雨菲、栾晞纯、万慕铄、万晞文、郑丽莎、张轩睿、李一阳、王艺瑾、徐梓皓、陶栀夏、高宇辰、丁雅琦、王梓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  <w:r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eastAsia="zh-CN" w:bidi="ar"/>
        </w:rPr>
        <w:t>。</w:t>
      </w:r>
    </w:p>
    <w:p>
      <w:pPr>
        <w:ind w:firstLine="560" w:firstLineChars="200"/>
        <w:rPr>
          <w:rFonts w:hint="default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宋体" w:hAnsi="宋体" w:cs="宋体"/>
          <w:i w:val="0"/>
          <w:iCs w:val="0"/>
          <w:color w:val="auto"/>
          <w:kern w:val="0"/>
          <w:sz w:val="28"/>
          <w:szCs w:val="28"/>
          <w:u w:val="none"/>
          <w:lang w:eastAsia="zh-CN" w:bidi="ar"/>
        </w:rPr>
        <w:t>今天吃了两碗意大利面的小朋友有</w:t>
      </w:r>
      <w:r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eastAsia="zh-CN" w:bidi="ar"/>
        </w:rPr>
        <w:t>李沐冉、鞠雨恒、李雨萱、丁雅琦。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万煜铂、冯钰源、冯皓辰、邓淼、鞠雨恒、李沐冉、张琳晞、李雨萱、臧宇朋、丁沐晞、曹铭轩、李雨菲、栾晞纯、万慕铄、万晞文、张轩睿、王艺瑾、徐梓皓、丁雅琦、王梓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887</Characters>
  <Lines>0</Lines>
  <Paragraphs>0</Paragraphs>
  <TotalTime>2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2023-06-08T07:03:17Z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36DACC2866C9436488E40CA084584FFE_13</vt:lpwstr>
  </property>
</Properties>
</file>