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0"/>
          <w:szCs w:val="30"/>
        </w:rPr>
      </w:pPr>
      <w:r>
        <w:rPr>
          <w:rFonts w:hint="eastAsia"/>
          <w:b/>
          <w:bCs/>
          <w:sz w:val="28"/>
          <w:szCs w:val="28"/>
          <w:u w:val="single"/>
        </w:rPr>
        <w:t>指向言说能力培养的教学策略研究</w:t>
      </w:r>
      <w:r>
        <w:rPr>
          <w:rFonts w:hint="eastAsia"/>
          <w:b/>
          <w:bCs/>
          <w:sz w:val="28"/>
          <w:szCs w:val="28"/>
        </w:rPr>
        <w:t>课题研究教学设计表</w:t>
      </w:r>
    </w:p>
    <w:tbl>
      <w:tblPr>
        <w:tblStyle w:val="7"/>
        <w:tblW w:w="56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914"/>
        <w:gridCol w:w="1229"/>
        <w:gridCol w:w="2554"/>
        <w:gridCol w:w="658"/>
        <w:gridCol w:w="2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28" w:type="pct"/>
          </w:tcPr>
          <w:p>
            <w:pPr>
              <w:jc w:val="center"/>
              <w:rPr>
                <w:b/>
                <w:bCs/>
              </w:rPr>
            </w:pPr>
            <w:r>
              <w:rPr>
                <w:rFonts w:hint="eastAsia"/>
                <w:b/>
                <w:bCs/>
              </w:rPr>
              <w:t>课题</w:t>
            </w:r>
          </w:p>
        </w:tc>
        <w:tc>
          <w:tcPr>
            <w:tcW w:w="989" w:type="pct"/>
          </w:tcPr>
          <w:p>
            <w:pPr>
              <w:jc w:val="center"/>
              <w:rPr>
                <w:rFonts w:hint="default" w:eastAsia="宋体"/>
                <w:lang w:val="en-US" w:eastAsia="zh-CN"/>
              </w:rPr>
            </w:pPr>
            <w:r>
              <w:rPr>
                <w:rFonts w:hint="eastAsia"/>
                <w:lang w:val="en-US" w:eastAsia="zh-CN"/>
              </w:rPr>
              <w:t>那个星期天</w:t>
            </w:r>
          </w:p>
        </w:tc>
        <w:tc>
          <w:tcPr>
            <w:tcW w:w="635" w:type="pct"/>
          </w:tcPr>
          <w:p>
            <w:pPr>
              <w:jc w:val="center"/>
              <w:rPr>
                <w:b/>
                <w:bCs/>
              </w:rPr>
            </w:pPr>
            <w:r>
              <w:rPr>
                <w:rFonts w:hint="eastAsia"/>
                <w:b/>
                <w:bCs/>
              </w:rPr>
              <w:t>学科</w:t>
            </w:r>
          </w:p>
        </w:tc>
        <w:tc>
          <w:tcPr>
            <w:tcW w:w="1320" w:type="pct"/>
          </w:tcPr>
          <w:p>
            <w:pPr>
              <w:jc w:val="center"/>
            </w:pPr>
            <w:r>
              <w:rPr>
                <w:rFonts w:hint="eastAsia"/>
              </w:rPr>
              <w:t>语文</w:t>
            </w:r>
          </w:p>
        </w:tc>
        <w:tc>
          <w:tcPr>
            <w:tcW w:w="340" w:type="pct"/>
          </w:tcPr>
          <w:p>
            <w:pPr>
              <w:jc w:val="center"/>
              <w:rPr>
                <w:b/>
                <w:bCs/>
              </w:rPr>
            </w:pPr>
            <w:r>
              <w:rPr>
                <w:rFonts w:hint="eastAsia"/>
                <w:b/>
                <w:bCs/>
              </w:rPr>
              <w:t>教时</w:t>
            </w:r>
          </w:p>
        </w:tc>
        <w:tc>
          <w:tcPr>
            <w:tcW w:w="1384" w:type="pct"/>
          </w:tcPr>
          <w:p>
            <w:pPr>
              <w:jc w:val="cente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28" w:type="pct"/>
          </w:tcPr>
          <w:p>
            <w:pPr>
              <w:jc w:val="center"/>
              <w:rPr>
                <w:b/>
                <w:bCs/>
              </w:rPr>
            </w:pPr>
            <w:r>
              <w:rPr>
                <w:rFonts w:hint="eastAsia"/>
                <w:b/>
                <w:bCs/>
              </w:rPr>
              <w:t>执教</w:t>
            </w:r>
          </w:p>
        </w:tc>
        <w:tc>
          <w:tcPr>
            <w:tcW w:w="989" w:type="pct"/>
          </w:tcPr>
          <w:p>
            <w:pPr>
              <w:jc w:val="center"/>
              <w:rPr>
                <w:rFonts w:hint="eastAsia" w:eastAsia="宋体"/>
                <w:lang w:val="en-US" w:eastAsia="zh-CN"/>
              </w:rPr>
            </w:pPr>
            <w:r>
              <w:rPr>
                <w:rFonts w:hint="eastAsia"/>
                <w:lang w:val="en-US" w:eastAsia="zh-CN"/>
              </w:rPr>
              <w:t>杨芸佼</w:t>
            </w:r>
          </w:p>
        </w:tc>
        <w:tc>
          <w:tcPr>
            <w:tcW w:w="635" w:type="pct"/>
          </w:tcPr>
          <w:p>
            <w:pPr>
              <w:jc w:val="center"/>
              <w:rPr>
                <w:b/>
                <w:bCs/>
              </w:rPr>
            </w:pPr>
            <w:r>
              <w:rPr>
                <w:rFonts w:hint="eastAsia"/>
                <w:b/>
                <w:bCs/>
              </w:rPr>
              <w:t>班级</w:t>
            </w:r>
          </w:p>
        </w:tc>
        <w:tc>
          <w:tcPr>
            <w:tcW w:w="1320" w:type="pct"/>
          </w:tcPr>
          <w:p>
            <w:pPr>
              <w:jc w:val="center"/>
              <w:rPr>
                <w:rFonts w:hint="default" w:eastAsia="宋体"/>
                <w:lang w:val="en-US" w:eastAsia="zh-CN"/>
              </w:rPr>
            </w:pPr>
            <w:r>
              <w:rPr>
                <w:rFonts w:hint="eastAsia"/>
                <w:lang w:val="en-US" w:eastAsia="zh-CN"/>
              </w:rPr>
              <w:t>六6</w:t>
            </w:r>
          </w:p>
        </w:tc>
        <w:tc>
          <w:tcPr>
            <w:tcW w:w="340" w:type="pct"/>
          </w:tcPr>
          <w:p>
            <w:pPr>
              <w:jc w:val="center"/>
              <w:rPr>
                <w:b/>
                <w:bCs/>
              </w:rPr>
            </w:pPr>
            <w:r>
              <w:rPr>
                <w:rFonts w:hint="eastAsia"/>
                <w:b/>
                <w:bCs/>
              </w:rPr>
              <w:t>日期</w:t>
            </w:r>
          </w:p>
        </w:tc>
        <w:tc>
          <w:tcPr>
            <w:tcW w:w="1384" w:type="pct"/>
          </w:tcPr>
          <w:p>
            <w:pPr>
              <w:jc w:val="center"/>
              <w:rPr>
                <w:rFonts w:hint="default" w:eastAsia="宋体"/>
                <w:lang w:val="en-US" w:eastAsia="zh-CN"/>
              </w:rPr>
            </w:pPr>
            <w:r>
              <w:rPr>
                <w:rFonts w:hint="eastAsia"/>
                <w:lang w:val="en-US" w:eastAsia="zh-CN"/>
              </w:rPr>
              <w:t>2022.4.26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28" w:type="pct"/>
          </w:tcPr>
          <w:p>
            <w:pPr>
              <w:jc w:val="center"/>
              <w:rPr>
                <w:b/>
                <w:bCs/>
              </w:rPr>
            </w:pPr>
            <w:r>
              <w:rPr>
                <w:rFonts w:hint="eastAsia"/>
                <w:b/>
                <w:bCs/>
              </w:rPr>
              <w:t>研究主题</w:t>
            </w:r>
          </w:p>
        </w:tc>
        <w:tc>
          <w:tcPr>
            <w:tcW w:w="4671" w:type="pct"/>
            <w:gridSpan w:val="5"/>
          </w:tcPr>
          <w:p>
            <w:r>
              <w:rPr>
                <w:rFonts w:hint="eastAsia"/>
              </w:rPr>
              <w:t>指向言说能力培养的教学策略研究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28" w:type="pct"/>
          </w:tcPr>
          <w:p>
            <w:pPr>
              <w:jc w:val="center"/>
              <w:rPr>
                <w:b/>
                <w:bCs/>
              </w:rPr>
            </w:pPr>
            <w:r>
              <w:rPr>
                <w:rFonts w:hint="eastAsia"/>
                <w:b/>
                <w:bCs/>
              </w:rPr>
              <w:t>教学目标</w:t>
            </w:r>
          </w:p>
        </w:tc>
        <w:tc>
          <w:tcPr>
            <w:tcW w:w="4671" w:type="pct"/>
            <w:gridSpan w:val="5"/>
          </w:tcPr>
          <w:p>
            <w:pPr>
              <w:numPr>
                <w:ilvl w:val="0"/>
                <w:numId w:val="1"/>
              </w:numPr>
              <w:rPr>
                <w:rFonts w:hint="eastAsia"/>
                <w:lang w:val="en-US" w:eastAsia="zh-CN"/>
              </w:rPr>
            </w:pPr>
            <w:r>
              <w:rPr>
                <w:rFonts w:hint="eastAsia"/>
                <w:lang w:val="en-US" w:eastAsia="zh-CN"/>
              </w:rPr>
              <w:t>梳理文章脉络，借助表格了解文章时间顺序和主要情节。</w:t>
            </w:r>
          </w:p>
          <w:p>
            <w:pPr>
              <w:numPr>
                <w:ilvl w:val="0"/>
                <w:numId w:val="1"/>
              </w:numPr>
              <w:ind w:left="0" w:leftChars="0" w:firstLine="0" w:firstLineChars="0"/>
              <w:rPr>
                <w:rFonts w:hint="eastAsia"/>
                <w:lang w:val="en-US" w:eastAsia="zh-CN"/>
              </w:rPr>
            </w:pPr>
            <w:r>
              <w:rPr>
                <w:rFonts w:hint="eastAsia"/>
                <w:lang w:val="en-US" w:eastAsia="zh-CN"/>
              </w:rPr>
              <w:t>学习作者以事写情和融情于景两种抒情方法。</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000" w:type="pct"/>
            <w:gridSpan w:val="6"/>
          </w:tcPr>
          <w:p>
            <w:pPr>
              <w:jc w:val="center"/>
            </w:pPr>
            <w:r>
              <w:rPr>
                <w:rFonts w:hint="eastAsia"/>
                <w:b/>
                <w:bCs/>
              </w:rPr>
              <w:t>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28" w:type="pct"/>
            <w:vAlign w:val="center"/>
          </w:tcPr>
          <w:p>
            <w:pPr>
              <w:jc w:val="center"/>
              <w:rPr>
                <w:b/>
                <w:bCs/>
              </w:rPr>
            </w:pPr>
            <w:r>
              <w:rPr>
                <w:rFonts w:hint="eastAsia"/>
                <w:b/>
                <w:bCs/>
              </w:rPr>
              <w:t>活动板块</w:t>
            </w:r>
          </w:p>
        </w:tc>
        <w:tc>
          <w:tcPr>
            <w:tcW w:w="1625" w:type="pct"/>
            <w:gridSpan w:val="2"/>
            <w:vAlign w:val="center"/>
          </w:tcPr>
          <w:p>
            <w:pPr>
              <w:jc w:val="center"/>
              <w:rPr>
                <w:b/>
                <w:bCs/>
              </w:rPr>
            </w:pPr>
            <w:r>
              <w:rPr>
                <w:rFonts w:hint="eastAsia"/>
                <w:b/>
                <w:bCs/>
              </w:rPr>
              <w:t>言说活动内容与呈现方式</w:t>
            </w:r>
          </w:p>
        </w:tc>
        <w:tc>
          <w:tcPr>
            <w:tcW w:w="1320" w:type="pct"/>
            <w:vAlign w:val="center"/>
          </w:tcPr>
          <w:p>
            <w:pPr>
              <w:jc w:val="center"/>
              <w:rPr>
                <w:b/>
                <w:bCs/>
              </w:rPr>
            </w:pPr>
            <w:r>
              <w:rPr>
                <w:rFonts w:hint="eastAsia"/>
                <w:b/>
                <w:bCs/>
              </w:rPr>
              <w:t>学生活动方式</w:t>
            </w:r>
          </w:p>
        </w:tc>
        <w:tc>
          <w:tcPr>
            <w:tcW w:w="1724" w:type="pct"/>
            <w:gridSpan w:val="2"/>
            <w:vAlign w:val="center"/>
          </w:tcPr>
          <w:p>
            <w:pPr>
              <w:jc w:val="center"/>
              <w:rPr>
                <w:b/>
                <w:bCs/>
              </w:rPr>
            </w:pPr>
            <w:r>
              <w:rPr>
                <w:rFonts w:hint="eastAsia"/>
                <w:b/>
                <w:bCs/>
              </w:rPr>
              <w:t>交流方式（预设、理答、追问等）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8" w:type="pct"/>
          </w:tcPr>
          <w:p>
            <w:pPr>
              <w:rPr>
                <w:b/>
                <w:bCs/>
              </w:rPr>
            </w:pPr>
          </w:p>
          <w:p>
            <w:pPr>
              <w:jc w:val="center"/>
              <w:rPr>
                <w:b/>
                <w:bCs/>
              </w:rPr>
            </w:pPr>
            <w:r>
              <w:rPr>
                <w:rFonts w:hint="eastAsia"/>
                <w:b/>
                <w:bCs/>
              </w:rPr>
              <w:t>核</w:t>
            </w:r>
          </w:p>
          <w:p>
            <w:pPr>
              <w:jc w:val="center"/>
              <w:rPr>
                <w:b/>
                <w:bCs/>
              </w:rPr>
            </w:pPr>
            <w:r>
              <w:rPr>
                <w:rFonts w:hint="eastAsia"/>
                <w:b/>
                <w:bCs/>
              </w:rPr>
              <w:t>心</w:t>
            </w:r>
          </w:p>
          <w:p>
            <w:pPr>
              <w:jc w:val="center"/>
              <w:rPr>
                <w:b/>
                <w:bCs/>
              </w:rPr>
            </w:pPr>
            <w:r>
              <w:rPr>
                <w:rFonts w:hint="eastAsia"/>
                <w:b/>
                <w:bCs/>
              </w:rPr>
              <w:t>过</w:t>
            </w:r>
          </w:p>
          <w:p>
            <w:pPr>
              <w:jc w:val="center"/>
              <w:rPr>
                <w:b/>
                <w:bCs/>
              </w:rPr>
            </w:pPr>
            <w:r>
              <w:rPr>
                <w:rFonts w:hint="eastAsia"/>
                <w:b/>
                <w:bCs/>
              </w:rPr>
              <w:t>程</w:t>
            </w:r>
          </w:p>
        </w:tc>
        <w:tc>
          <w:tcPr>
            <w:tcW w:w="1625" w:type="pct"/>
            <w:gridSpan w:val="2"/>
          </w:tcPr>
          <w:p>
            <w:pPr>
              <w:rPr>
                <w:rFonts w:hint="eastAsia"/>
                <w:b/>
                <w:bCs/>
                <w:lang w:val="en-US" w:eastAsia="zh-CN"/>
              </w:rPr>
            </w:pPr>
            <w:r>
              <w:rPr>
                <w:rFonts w:hint="eastAsia"/>
                <w:b/>
                <w:bCs/>
                <w:lang w:val="en-US" w:eastAsia="zh-CN"/>
              </w:rPr>
              <w:t>交流预习单，整体感知</w:t>
            </w:r>
          </w:p>
          <w:p>
            <w:pPr>
              <w:rPr>
                <w:rFonts w:hint="default"/>
                <w:lang w:val="en-US" w:eastAsia="zh-CN"/>
              </w:rPr>
            </w:pPr>
            <w:r>
              <w:rPr>
                <w:rFonts w:hint="eastAsia"/>
                <w:lang w:val="en-US" w:eastAsia="zh-CN"/>
              </w:rPr>
              <w:t>1、谈话：同学们，你们谁还认识图上这个小姑娘是谁？今天学习的课文也和盼有关，板书课题，齐读课题。</w:t>
            </w:r>
          </w:p>
          <w:p>
            <w:pPr>
              <w:rPr>
                <w:rFonts w:hint="eastAsia"/>
                <w:lang w:val="en-US" w:eastAsia="zh-CN"/>
              </w:rPr>
            </w:pPr>
            <w:r>
              <w:rPr>
                <w:rFonts w:hint="eastAsia"/>
                <w:lang w:val="en-US" w:eastAsia="zh-CN"/>
              </w:rPr>
              <w:t>2、交流预习单，</w:t>
            </w:r>
          </w:p>
          <w:p>
            <w:pPr>
              <w:rPr>
                <w:rFonts w:hint="eastAsia" w:eastAsia="宋体"/>
                <w:lang w:val="en-US" w:eastAsia="zh-CN"/>
              </w:rPr>
            </w:pPr>
            <w:r>
              <w:rPr>
                <w:rFonts w:hint="eastAsia"/>
                <w:lang w:val="en-US" w:eastAsia="zh-CN"/>
              </w:rPr>
              <w:t>3、预习单上呈现出来同学们容易错的词语，提醒下读音和字形？修改预习单。走进课文。</w:t>
            </w:r>
          </w:p>
          <w:p>
            <w:pPr>
              <w:rPr>
                <w:rFonts w:hint="default"/>
                <w:lang w:val="en-US" w:eastAsia="zh-CN"/>
              </w:rPr>
            </w:pPr>
            <w:r>
              <w:rPr>
                <w:rFonts w:hint="eastAsia"/>
                <w:lang w:val="en-US" w:eastAsia="zh-CN"/>
              </w:rPr>
              <w:t>3、出示插图，这就是课文中的小男孩，这个星期天他一直在盼什么呢？那他盼成功了吗？</w:t>
            </w:r>
          </w:p>
          <w:p>
            <w:pPr>
              <w:numPr>
                <w:ilvl w:val="0"/>
                <w:numId w:val="2"/>
              </w:numPr>
              <w:rPr>
                <w:rFonts w:hint="eastAsia"/>
                <w:b/>
                <w:bCs/>
                <w:lang w:val="en-US" w:eastAsia="zh-CN"/>
              </w:rPr>
            </w:pPr>
            <w:r>
              <w:rPr>
                <w:rFonts w:hint="eastAsia"/>
                <w:b/>
                <w:bCs/>
                <w:lang w:val="en-US" w:eastAsia="zh-CN"/>
              </w:rPr>
              <w:t>梳理线索，体会心情</w:t>
            </w:r>
          </w:p>
          <w:p>
            <w:pPr>
              <w:widowControl w:val="0"/>
              <w:numPr>
                <w:ilvl w:val="0"/>
                <w:numId w:val="3"/>
              </w:numPr>
              <w:ind w:leftChars="0"/>
              <w:jc w:val="both"/>
              <w:rPr>
                <w:rFonts w:hint="eastAsia"/>
                <w:lang w:val="en-US" w:eastAsia="zh-CN"/>
              </w:rPr>
            </w:pPr>
            <w:r>
              <w:rPr>
                <w:rFonts w:hint="eastAsia"/>
                <w:lang w:val="en-US" w:eastAsia="zh-CN"/>
              </w:rPr>
              <w:t>交流表格，说一说文章的主要内容？在期盼的过程中他的心情又如何?</w:t>
            </w:r>
          </w:p>
          <w:p>
            <w:pPr>
              <w:widowControl w:val="0"/>
              <w:numPr>
                <w:ilvl w:val="0"/>
                <w:numId w:val="0"/>
              </w:numPr>
              <w:jc w:val="both"/>
              <w:rPr>
                <w:rFonts w:hint="default"/>
                <w:lang w:val="en-US" w:eastAsia="zh-CN"/>
              </w:rPr>
            </w:pPr>
            <w:r>
              <w:rPr>
                <w:rFonts w:hint="eastAsia"/>
                <w:lang w:val="en-US" w:eastAsia="zh-CN"/>
              </w:rPr>
              <w:t>2、你是否有过这样的经历？如果让你写快乐心情，不直接出现“高兴”“开心”“快乐”等字眼，你会怎么表达？那在这篇课文中，作者又是怎样表现“我”的心情的呢？</w:t>
            </w:r>
          </w:p>
          <w:p>
            <w:pPr>
              <w:widowControl w:val="0"/>
              <w:numPr>
                <w:ilvl w:val="0"/>
                <w:numId w:val="2"/>
              </w:numPr>
              <w:ind w:left="0" w:leftChars="0" w:firstLine="0" w:firstLineChars="0"/>
              <w:jc w:val="both"/>
              <w:rPr>
                <w:rFonts w:hint="eastAsia"/>
                <w:b/>
                <w:bCs/>
                <w:lang w:val="en-US" w:eastAsia="zh-CN"/>
              </w:rPr>
            </w:pPr>
            <w:r>
              <w:rPr>
                <w:rFonts w:hint="eastAsia"/>
                <w:b/>
                <w:bCs/>
                <w:lang w:val="en-US" w:eastAsia="zh-CN"/>
              </w:rPr>
              <w:t>品析词句，学习写法</w:t>
            </w:r>
          </w:p>
          <w:p>
            <w:pPr>
              <w:widowControl w:val="0"/>
              <w:numPr>
                <w:ilvl w:val="0"/>
                <w:numId w:val="4"/>
              </w:numPr>
              <w:jc w:val="both"/>
              <w:rPr>
                <w:rFonts w:hint="eastAsia"/>
                <w:lang w:val="en-US" w:eastAsia="zh-CN"/>
              </w:rPr>
            </w:pPr>
            <w:r>
              <w:rPr>
                <w:rFonts w:hint="eastAsia"/>
                <w:lang w:val="en-US" w:eastAsia="zh-CN"/>
              </w:rPr>
              <w:t>默读3-5自然段，思考：作者用了哪些描写方法，真实自然地表达内心感受的？</w:t>
            </w:r>
          </w:p>
          <w:p>
            <w:pPr>
              <w:widowControl w:val="0"/>
              <w:numPr>
                <w:ilvl w:val="0"/>
                <w:numId w:val="4"/>
              </w:numPr>
              <w:jc w:val="both"/>
              <w:rPr>
                <w:rFonts w:hint="eastAsia"/>
                <w:lang w:val="en-US" w:eastAsia="zh-CN"/>
              </w:rPr>
            </w:pPr>
            <w:r>
              <w:rPr>
                <w:rFonts w:hint="eastAsia"/>
                <w:lang w:val="en-US" w:eastAsia="zh-CN"/>
              </w:rPr>
              <w:t>交流</w:t>
            </w:r>
          </w:p>
          <w:p>
            <w:pPr>
              <w:widowControl w:val="0"/>
              <w:numPr>
                <w:ilvl w:val="0"/>
                <w:numId w:val="0"/>
              </w:numPr>
              <w:jc w:val="both"/>
              <w:rPr>
                <w:rFonts w:hint="eastAsia"/>
                <w:lang w:val="en-US" w:eastAsia="zh-CN"/>
              </w:rPr>
            </w:pPr>
            <w:r>
              <w:rPr>
                <w:rFonts w:hint="eastAsia"/>
                <w:lang w:val="en-US" w:eastAsia="zh-CN"/>
              </w:rPr>
              <w:t>预设（1）内心独白</w:t>
            </w:r>
          </w:p>
          <w:p>
            <w:pPr>
              <w:widowControl w:val="0"/>
              <w:numPr>
                <w:ilvl w:val="0"/>
                <w:numId w:val="0"/>
              </w:numPr>
              <w:jc w:val="both"/>
              <w:rPr>
                <w:rFonts w:hint="eastAsia"/>
                <w:lang w:val="en-US" w:eastAsia="zh-CN"/>
              </w:rPr>
            </w:pPr>
            <w:r>
              <w:rPr>
                <w:rFonts w:hint="eastAsia"/>
                <w:lang w:val="en-US" w:eastAsia="zh-CN"/>
              </w:rPr>
              <w:t>第3段：“走吗？等一会儿，等一会儿再走。我跑出去，站在街门口，等一会儿就等一会儿。”（兴奋激动）</w:t>
            </w:r>
          </w:p>
          <w:p>
            <w:pPr>
              <w:widowControl w:val="0"/>
              <w:numPr>
                <w:ilvl w:val="0"/>
                <w:numId w:val="0"/>
              </w:numPr>
              <w:jc w:val="both"/>
              <w:rPr>
                <w:rFonts w:hint="eastAsia"/>
                <w:lang w:val="en-US" w:eastAsia="zh-CN"/>
              </w:rPr>
            </w:pPr>
            <w:r>
              <w:rPr>
                <w:rFonts w:hint="eastAsia"/>
                <w:lang w:val="en-US" w:eastAsia="zh-CN"/>
              </w:rPr>
              <w:t>第5段“走吧，您不是说买菜回来就走吗？好啦好啦，没看我正忙着呢吗？真奇怪，该是我有理的事啊？不是吗？我不是一直在等着，母亲不是答应过了吗？整个上午我就跟在母亲腿底下：去吗？去吧，走吧，怎么还不走啊？走吧……”</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小结：把内心所想直接表达出来，就能表达出情感。</w:t>
            </w:r>
          </w:p>
          <w:p>
            <w:pPr>
              <w:widowControl w:val="0"/>
              <w:numPr>
                <w:ilvl w:val="0"/>
                <w:numId w:val="0"/>
              </w:numPr>
              <w:jc w:val="both"/>
              <w:rPr>
                <w:rFonts w:hint="default"/>
                <w:lang w:val="en-US" w:eastAsia="zh-CN"/>
              </w:rPr>
            </w:pPr>
            <w:r>
              <w:rPr>
                <w:rFonts w:hint="eastAsia"/>
                <w:lang w:val="en-US" w:eastAsia="zh-CN"/>
              </w:rPr>
              <w:t>板书：内心独白</w:t>
            </w:r>
          </w:p>
          <w:p>
            <w:pPr>
              <w:widowControl w:val="0"/>
              <w:numPr>
                <w:ilvl w:val="0"/>
                <w:numId w:val="0"/>
              </w:numPr>
              <w:ind w:leftChars="0" w:firstLine="420" w:firstLineChars="200"/>
              <w:jc w:val="both"/>
              <w:rPr>
                <w:rFonts w:hint="eastAsia"/>
                <w:lang w:val="en-US" w:eastAsia="zh-CN"/>
              </w:rPr>
            </w:pPr>
          </w:p>
          <w:p>
            <w:pPr>
              <w:widowControl w:val="0"/>
              <w:numPr>
                <w:ilvl w:val="0"/>
                <w:numId w:val="0"/>
              </w:numPr>
              <w:ind w:leftChars="0" w:firstLine="420" w:firstLineChars="200"/>
              <w:jc w:val="both"/>
              <w:rPr>
                <w:rFonts w:hint="eastAsia"/>
                <w:lang w:val="en-US" w:eastAsia="zh-CN"/>
              </w:rPr>
            </w:pPr>
          </w:p>
          <w:p>
            <w:pPr>
              <w:widowControl w:val="0"/>
              <w:numPr>
                <w:ilvl w:val="0"/>
                <w:numId w:val="0"/>
              </w:numPr>
              <w:ind w:leftChars="0" w:firstLine="420" w:firstLineChars="200"/>
              <w:jc w:val="both"/>
              <w:rPr>
                <w:rFonts w:hint="eastAsia"/>
                <w:lang w:val="en-US" w:eastAsia="zh-CN"/>
              </w:rPr>
            </w:pPr>
          </w:p>
          <w:p>
            <w:pPr>
              <w:widowControl w:val="0"/>
              <w:numPr>
                <w:ilvl w:val="0"/>
                <w:numId w:val="0"/>
              </w:numPr>
              <w:ind w:leftChars="0" w:firstLine="420" w:firstLineChars="200"/>
              <w:jc w:val="both"/>
              <w:rPr>
                <w:rFonts w:hint="default" w:eastAsia="宋体"/>
                <w:lang w:val="en-US" w:eastAsia="zh-CN"/>
              </w:rPr>
            </w:pPr>
            <w:r>
              <w:rPr>
                <w:rFonts w:hint="eastAsia"/>
                <w:lang w:val="en-US" w:eastAsia="zh-CN"/>
              </w:rPr>
              <w:t>三处光线变化句子放在一起读一读，说说有什么发现？</w:t>
            </w:r>
          </w:p>
          <w:p>
            <w:pPr>
              <w:widowControl w:val="0"/>
              <w:numPr>
                <w:ilvl w:val="0"/>
                <w:numId w:val="0"/>
              </w:numPr>
              <w:ind w:leftChars="0" w:firstLine="420" w:firstLineChars="200"/>
              <w:jc w:val="both"/>
              <w:rPr>
                <w:rFonts w:hint="default"/>
                <w:lang w:val="en-US" w:eastAsia="zh-CN"/>
              </w:rPr>
            </w:pPr>
            <w:r>
              <w:rPr>
                <w:rFonts w:hint="eastAsia"/>
                <w:lang w:val="en-US" w:eastAsia="zh-CN"/>
              </w:rPr>
              <w:t>小结：借光线变化表现人物心情的变化，这就是“融情于景”的特色表达，景色随着情感不同而变化。板书：融情于景</w:t>
            </w:r>
          </w:p>
          <w:p>
            <w:pPr>
              <w:widowControl w:val="0"/>
              <w:numPr>
                <w:ilvl w:val="0"/>
                <w:numId w:val="0"/>
              </w:numPr>
              <w:jc w:val="both"/>
              <w:rPr>
                <w:rFonts w:hint="eastAsia"/>
                <w:lang w:val="en-US" w:eastAsia="zh-CN"/>
              </w:rPr>
            </w:pPr>
          </w:p>
          <w:p>
            <w:pPr>
              <w:widowControl w:val="0"/>
              <w:numPr>
                <w:ilvl w:val="0"/>
                <w:numId w:val="0"/>
              </w:numPr>
              <w:spacing w:line="360" w:lineRule="auto"/>
              <w:jc w:val="both"/>
              <w:rPr>
                <w:rFonts w:hint="default"/>
                <w:lang w:val="en-US" w:eastAsia="zh-CN"/>
              </w:rPr>
            </w:pPr>
            <w:r>
              <w:rPr>
                <w:rFonts w:hint="eastAsia"/>
                <w:lang w:val="en-US" w:eastAsia="zh-CN"/>
              </w:rPr>
              <w:t>小结：有时，我们把情感融入具体的人、事或景物之中，通过一系列动作描写来表达，或者心里怎么想的就怎么写，那么就能在叙述中自然而然地流露情感。</w:t>
            </w:r>
          </w:p>
          <w:p>
            <w:pPr>
              <w:rPr>
                <w:sz w:val="21"/>
                <w:szCs w:val="21"/>
              </w:rPr>
            </w:pPr>
          </w:p>
        </w:tc>
        <w:tc>
          <w:tcPr>
            <w:tcW w:w="1320" w:type="pct"/>
          </w:tcPr>
          <w:p>
            <w:pPr>
              <w:rPr>
                <w:rFonts w:hint="eastAsia"/>
                <w:sz w:val="21"/>
                <w:szCs w:val="21"/>
                <w:lang w:val="en-US" w:eastAsia="zh-CN"/>
              </w:rPr>
            </w:pPr>
          </w:p>
          <w:p>
            <w:pPr>
              <w:rPr>
                <w:rFonts w:hint="eastAsia"/>
                <w:sz w:val="21"/>
                <w:szCs w:val="21"/>
                <w:lang w:val="en-US" w:eastAsia="zh-CN"/>
              </w:rPr>
            </w:pPr>
            <w:r>
              <w:rPr>
                <w:rFonts w:hint="eastAsia"/>
                <w:sz w:val="21"/>
                <w:szCs w:val="21"/>
                <w:lang w:val="en-US" w:eastAsia="zh-CN"/>
              </w:rPr>
              <w:t>思考交流</w:t>
            </w: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r>
              <w:rPr>
                <w:rFonts w:hint="eastAsia"/>
                <w:sz w:val="21"/>
                <w:szCs w:val="21"/>
                <w:lang w:val="en-US" w:eastAsia="zh-CN"/>
              </w:rPr>
              <w:t>交流预习单，介绍作者</w:t>
            </w: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r>
              <w:rPr>
                <w:rFonts w:hint="eastAsia"/>
                <w:sz w:val="21"/>
                <w:szCs w:val="21"/>
                <w:lang w:val="en-US" w:eastAsia="zh-CN"/>
              </w:rPr>
              <w:t>朗读生字词，读准字音，读通句子，学写生字</w:t>
            </w:r>
          </w:p>
          <w:p>
            <w:pPr>
              <w:rPr>
                <w:rFonts w:hint="default"/>
                <w:sz w:val="21"/>
                <w:szCs w:val="21"/>
                <w:lang w:val="en-US" w:eastAsia="zh-CN"/>
              </w:rPr>
            </w:pPr>
          </w:p>
          <w:p>
            <w:pPr>
              <w:rPr>
                <w:rFonts w:hint="eastAsia"/>
                <w:sz w:val="21"/>
                <w:szCs w:val="21"/>
                <w:lang w:val="en-US" w:eastAsia="zh-CN"/>
              </w:rPr>
            </w:pPr>
            <w:r>
              <w:rPr>
                <w:rFonts w:hint="eastAsia"/>
                <w:sz w:val="21"/>
                <w:szCs w:val="21"/>
                <w:lang w:val="en-US" w:eastAsia="zh-CN"/>
              </w:rPr>
              <w:t>看插图，通过预习回答问题</w:t>
            </w: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r>
              <w:rPr>
                <w:rFonts w:hint="eastAsia"/>
                <w:sz w:val="21"/>
                <w:szCs w:val="21"/>
                <w:lang w:val="en-US" w:eastAsia="zh-CN"/>
              </w:rPr>
              <w:t>交流</w:t>
            </w: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r>
              <w:rPr>
                <w:rFonts w:hint="eastAsia"/>
                <w:sz w:val="21"/>
                <w:szCs w:val="21"/>
                <w:lang w:val="en-US" w:eastAsia="zh-CN"/>
              </w:rPr>
              <w:t>思考，带着问题走进课文</w:t>
            </w: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r>
              <w:rPr>
                <w:rFonts w:hint="eastAsia"/>
                <w:sz w:val="21"/>
                <w:szCs w:val="21"/>
                <w:lang w:val="en-US" w:eastAsia="zh-CN"/>
              </w:rPr>
              <w:t>默读、思考、批注</w:t>
            </w: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r>
              <w:rPr>
                <w:rFonts w:hint="eastAsia"/>
                <w:sz w:val="21"/>
                <w:szCs w:val="21"/>
                <w:lang w:val="en-US" w:eastAsia="zh-CN"/>
              </w:rPr>
              <w:t>交流、补充、感情朗读</w:t>
            </w: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default"/>
                <w:sz w:val="21"/>
                <w:szCs w:val="21"/>
                <w:lang w:val="en-US" w:eastAsia="zh-CN"/>
              </w:rPr>
            </w:pPr>
            <w:r>
              <w:rPr>
                <w:rFonts w:hint="eastAsia"/>
                <w:lang w:val="en-US" w:eastAsia="zh-CN"/>
              </w:rPr>
              <w:t>结合自己的生活经历，来说说自己的内心独白，例如：晚上九点了，妈妈还没回来......</w:t>
            </w: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r>
              <w:rPr>
                <w:rFonts w:hint="eastAsia"/>
                <w:lang w:val="en-US" w:eastAsia="zh-CN"/>
              </w:rPr>
              <w:t>问：通过光线的变化和声音的无休止你感受到了什么？</w:t>
            </w: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default"/>
                <w:sz w:val="21"/>
                <w:szCs w:val="21"/>
                <w:lang w:val="en-US" w:eastAsia="zh-CN"/>
              </w:rPr>
            </w:pPr>
          </w:p>
        </w:tc>
        <w:tc>
          <w:tcPr>
            <w:tcW w:w="1724" w:type="pct"/>
            <w:gridSpan w:val="2"/>
          </w:tcPr>
          <w:p>
            <w:pPr>
              <w:rPr>
                <w:rFonts w:hint="eastAsia"/>
                <w:sz w:val="21"/>
                <w:szCs w:val="21"/>
                <w:lang w:val="en-US" w:eastAsia="zh-CN"/>
              </w:rPr>
            </w:pPr>
            <w:r>
              <w:rPr>
                <w:rFonts w:hint="eastAsia"/>
                <w:sz w:val="21"/>
                <w:szCs w:val="21"/>
                <w:lang w:val="en-US" w:eastAsia="zh-CN"/>
              </w:rPr>
              <w:t>预设：</w:t>
            </w:r>
            <w:r>
              <w:rPr>
                <w:rFonts w:hint="eastAsia"/>
                <w:lang w:val="en-US" w:eastAsia="zh-CN"/>
              </w:rPr>
              <w:t>去年学习的课文《盼》中的主人公蕾蕾</w:t>
            </w:r>
          </w:p>
          <w:p>
            <w:pPr>
              <w:rPr>
                <w:rFonts w:hint="eastAsia"/>
                <w:lang w:val="en-US" w:eastAsia="zh-CN"/>
              </w:rPr>
            </w:pPr>
            <w:r>
              <w:rPr>
                <w:rFonts w:hint="eastAsia"/>
                <w:lang w:val="en-US" w:eastAsia="zh-CN"/>
              </w:rPr>
              <w:t>理答：对的，是铁凝写的《盼》这篇文章中的人物，还记得她盼望着什么吗？预设：盼下雨、穿雨衣</w:t>
            </w:r>
          </w:p>
          <w:p>
            <w:pPr>
              <w:rPr>
                <w:rFonts w:hint="eastAsia"/>
                <w:lang w:val="en-US" w:eastAsia="zh-CN"/>
              </w:rPr>
            </w:pPr>
            <w:r>
              <w:rPr>
                <w:rFonts w:hint="eastAsia"/>
                <w:lang w:val="en-US" w:eastAsia="zh-CN"/>
              </w:rPr>
              <w:t>追问：后来盼成功了吗？她心情怎么样？</w:t>
            </w:r>
          </w:p>
          <w:p>
            <w:pPr>
              <w:rPr>
                <w:rFonts w:hint="eastAsia"/>
                <w:lang w:val="en-US" w:eastAsia="zh-CN"/>
              </w:rPr>
            </w:pPr>
          </w:p>
          <w:p>
            <w:pPr>
              <w:rPr>
                <w:rFonts w:hint="eastAsia"/>
                <w:lang w:val="en-US" w:eastAsia="zh-CN"/>
              </w:rPr>
            </w:pPr>
          </w:p>
          <w:p>
            <w:pPr>
              <w:rPr>
                <w:rFonts w:hint="eastAsia"/>
                <w:sz w:val="21"/>
                <w:szCs w:val="21"/>
                <w:lang w:val="en-US" w:eastAsia="zh-CN"/>
              </w:rPr>
            </w:pPr>
          </w:p>
          <w:p>
            <w:pPr>
              <w:rPr>
                <w:rFonts w:hint="eastAsia"/>
                <w:sz w:val="21"/>
                <w:szCs w:val="21"/>
                <w:lang w:val="en-US" w:eastAsia="zh-CN"/>
              </w:rPr>
            </w:pPr>
            <w:r>
              <w:rPr>
                <w:rFonts w:hint="eastAsia"/>
                <w:sz w:val="21"/>
                <w:szCs w:val="21"/>
                <w:lang w:val="en-US" w:eastAsia="zh-CN"/>
              </w:rPr>
              <w:t>预设：盼望着妈妈带他出去玩</w:t>
            </w:r>
          </w:p>
          <w:p>
            <w:pPr>
              <w:rPr>
                <w:rFonts w:hint="eastAsia"/>
                <w:sz w:val="21"/>
                <w:szCs w:val="21"/>
                <w:lang w:val="en-US" w:eastAsia="zh-CN"/>
              </w:rPr>
            </w:pPr>
          </w:p>
          <w:p>
            <w:pPr>
              <w:widowControl w:val="0"/>
              <w:numPr>
                <w:ilvl w:val="0"/>
                <w:numId w:val="0"/>
              </w:numPr>
              <w:jc w:val="both"/>
              <w:rPr>
                <w:rFonts w:hint="eastAsia"/>
                <w:lang w:val="en-US" w:eastAsia="zh-CN"/>
              </w:rPr>
            </w:pPr>
            <w:r>
              <w:rPr>
                <w:rFonts w:hint="eastAsia"/>
                <w:lang w:val="en-US" w:eastAsia="zh-CN"/>
              </w:rPr>
              <w:t>板书：期盼——兴奋——焦急——懊悔——失望——绝望</w:t>
            </w:r>
          </w:p>
          <w:p>
            <w:pPr>
              <w:rPr>
                <w:rFonts w:hint="default"/>
                <w:sz w:val="21"/>
                <w:szCs w:val="21"/>
                <w:lang w:val="en-US" w:eastAsia="zh-CN"/>
              </w:rPr>
            </w:pPr>
          </w:p>
          <w:p>
            <w:pPr>
              <w:rPr>
                <w:rFonts w:hint="default"/>
                <w:sz w:val="21"/>
                <w:szCs w:val="21"/>
                <w:lang w:val="en-US" w:eastAsia="zh-CN"/>
              </w:rPr>
            </w:pPr>
          </w:p>
          <w:p>
            <w:pPr>
              <w:rPr>
                <w:rFonts w:hint="default"/>
                <w:sz w:val="21"/>
                <w:szCs w:val="21"/>
                <w:lang w:val="en-US" w:eastAsia="zh-CN"/>
              </w:rPr>
            </w:pPr>
          </w:p>
          <w:p>
            <w:pPr>
              <w:rPr>
                <w:rFonts w:hint="default"/>
                <w:sz w:val="21"/>
                <w:szCs w:val="21"/>
                <w:lang w:val="en-US" w:eastAsia="zh-CN"/>
              </w:rPr>
            </w:pPr>
          </w:p>
          <w:p>
            <w:pPr>
              <w:rPr>
                <w:rFonts w:hint="default"/>
                <w:sz w:val="21"/>
                <w:szCs w:val="21"/>
                <w:lang w:val="en-US" w:eastAsia="zh-CN"/>
              </w:rPr>
            </w:pPr>
          </w:p>
          <w:p>
            <w:pPr>
              <w:rPr>
                <w:rFonts w:hint="default"/>
                <w:sz w:val="21"/>
                <w:szCs w:val="21"/>
                <w:lang w:val="en-US" w:eastAsia="zh-CN"/>
              </w:rPr>
            </w:pPr>
          </w:p>
          <w:p>
            <w:pPr>
              <w:rPr>
                <w:rFonts w:hint="default"/>
                <w:sz w:val="21"/>
                <w:szCs w:val="21"/>
                <w:lang w:val="en-US" w:eastAsia="zh-CN"/>
              </w:rPr>
            </w:pPr>
          </w:p>
          <w:p>
            <w:pPr>
              <w:rPr>
                <w:rFonts w:hint="default"/>
                <w:sz w:val="21"/>
                <w:szCs w:val="21"/>
                <w:lang w:val="en-US" w:eastAsia="zh-CN"/>
              </w:rPr>
            </w:pPr>
          </w:p>
          <w:p>
            <w:pPr>
              <w:rPr>
                <w:rFonts w:hint="default"/>
                <w:sz w:val="21"/>
                <w:szCs w:val="21"/>
                <w:lang w:val="en-US" w:eastAsia="zh-CN"/>
              </w:rPr>
            </w:pPr>
          </w:p>
          <w:p>
            <w:pPr>
              <w:widowControl w:val="0"/>
              <w:numPr>
                <w:ilvl w:val="0"/>
                <w:numId w:val="0"/>
              </w:numPr>
              <w:ind w:leftChars="0"/>
              <w:jc w:val="both"/>
              <w:rPr>
                <w:rFonts w:hint="eastAsia" w:eastAsia="宋体"/>
                <w:lang w:val="en-US" w:eastAsia="zh-CN"/>
              </w:rPr>
            </w:pPr>
            <w:r>
              <w:rPr>
                <w:rFonts w:hint="eastAsia"/>
                <w:sz w:val="21"/>
                <w:szCs w:val="21"/>
                <w:lang w:val="en-US" w:eastAsia="zh-CN"/>
              </w:rPr>
              <w:t>预设</w:t>
            </w:r>
            <w:r>
              <w:rPr>
                <w:rFonts w:hint="eastAsia"/>
                <w:lang w:val="en-US" w:eastAsia="zh-CN"/>
              </w:rPr>
              <w:t>（2）动作描写</w:t>
            </w:r>
          </w:p>
          <w:p>
            <w:pPr>
              <w:widowControl w:val="0"/>
              <w:numPr>
                <w:ilvl w:val="0"/>
                <w:numId w:val="0"/>
              </w:numPr>
              <w:ind w:leftChars="0"/>
              <w:jc w:val="both"/>
              <w:rPr>
                <w:rFonts w:hint="eastAsia"/>
                <w:lang w:val="en-US" w:eastAsia="zh-CN"/>
              </w:rPr>
            </w:pPr>
            <w:r>
              <w:rPr>
                <w:rFonts w:hint="eastAsia"/>
                <w:lang w:val="en-US" w:eastAsia="zh-CN"/>
              </w:rPr>
              <w:t>第4段：“我蹲在院子的地上，用树枝拨弄着一个蚁穴，爬着去找更多的蚁穴。”</w:t>
            </w:r>
          </w:p>
          <w:p>
            <w:pPr>
              <w:widowControl w:val="0"/>
              <w:numPr>
                <w:ilvl w:val="0"/>
                <w:numId w:val="0"/>
              </w:numPr>
              <w:ind w:leftChars="0"/>
              <w:jc w:val="both"/>
              <w:rPr>
                <w:rFonts w:hint="eastAsia"/>
                <w:lang w:val="en-US" w:eastAsia="zh-CN"/>
              </w:rPr>
            </w:pPr>
          </w:p>
          <w:p>
            <w:pPr>
              <w:widowControl w:val="0"/>
              <w:numPr>
                <w:ilvl w:val="0"/>
                <w:numId w:val="0"/>
              </w:numPr>
              <w:ind w:leftChars="0"/>
              <w:jc w:val="both"/>
              <w:rPr>
                <w:rFonts w:hint="eastAsia"/>
                <w:lang w:val="en-US" w:eastAsia="zh-CN"/>
              </w:rPr>
            </w:pPr>
            <w:r>
              <w:rPr>
                <w:rFonts w:hint="eastAsia"/>
                <w:lang w:val="en-US" w:eastAsia="zh-CN"/>
              </w:rPr>
              <w:t>跳房子、看云彩走、拨弄蚁穴、翻看“看了多少回的电影画报”四个事例一连串的动词体现这段时光不好挨，无聊的等待中，男孩做了一些事情，内心十分焦急。</w:t>
            </w:r>
          </w:p>
          <w:p>
            <w:pPr>
              <w:widowControl w:val="0"/>
              <w:numPr>
                <w:ilvl w:val="0"/>
                <w:numId w:val="0"/>
              </w:numPr>
              <w:ind w:leftChars="0"/>
              <w:jc w:val="both"/>
              <w:rPr>
                <w:rFonts w:hint="eastAsia"/>
                <w:lang w:val="en-US" w:eastAsia="zh-CN"/>
              </w:rPr>
            </w:pPr>
          </w:p>
          <w:p>
            <w:pPr>
              <w:widowControl w:val="0"/>
              <w:numPr>
                <w:ilvl w:val="0"/>
                <w:numId w:val="0"/>
              </w:numPr>
              <w:ind w:leftChars="0"/>
              <w:jc w:val="both"/>
              <w:rPr>
                <w:rFonts w:hint="eastAsia"/>
                <w:lang w:val="en-US" w:eastAsia="zh-CN"/>
              </w:rPr>
            </w:pPr>
            <w:r>
              <w:rPr>
                <w:rFonts w:hint="eastAsia"/>
                <w:lang w:val="en-US" w:eastAsia="zh-CN"/>
              </w:rPr>
              <w:t>第5段：“我就这样念念叨叨地追在母亲的腿底下，看她做完一件事又去做一件事。我还没有她的腿高，那两条不停的腿至今都在我眼前晃动，它们停不下来，它们好几次绊在我身上，我好几次差点儿绞在他们中间把它们碰倒。”</w:t>
            </w:r>
          </w:p>
          <w:p>
            <w:pPr>
              <w:widowControl w:val="0"/>
              <w:numPr>
                <w:ilvl w:val="0"/>
                <w:numId w:val="0"/>
              </w:numPr>
              <w:ind w:leftChars="0"/>
              <w:jc w:val="both"/>
              <w:rPr>
                <w:rFonts w:hint="eastAsia"/>
                <w:lang w:val="en-US" w:eastAsia="zh-CN"/>
              </w:rPr>
            </w:pPr>
          </w:p>
          <w:p>
            <w:pPr>
              <w:widowControl w:val="0"/>
              <w:numPr>
                <w:ilvl w:val="0"/>
                <w:numId w:val="0"/>
              </w:numPr>
              <w:ind w:leftChars="0"/>
              <w:jc w:val="both"/>
              <w:rPr>
                <w:rFonts w:hint="default"/>
                <w:lang w:val="en-US" w:eastAsia="zh-CN"/>
              </w:rPr>
            </w:pPr>
            <w:r>
              <w:rPr>
                <w:rFonts w:hint="eastAsia"/>
                <w:lang w:val="en-US" w:eastAsia="zh-CN"/>
              </w:rPr>
              <w:t>小结：准确的动词，一连串的动作描写也能表达出人物的情感。板书：动作描写</w:t>
            </w:r>
          </w:p>
          <w:p>
            <w:pPr>
              <w:rPr>
                <w:rFonts w:hint="default"/>
                <w:sz w:val="21"/>
                <w:szCs w:val="21"/>
                <w:lang w:val="en-US" w:eastAsia="zh-CN"/>
              </w:rPr>
            </w:pPr>
          </w:p>
          <w:p>
            <w:pPr>
              <w:rPr>
                <w:rFonts w:hint="default"/>
                <w:sz w:val="21"/>
                <w:szCs w:val="21"/>
                <w:lang w:val="en-US" w:eastAsia="zh-CN"/>
              </w:rPr>
            </w:pPr>
          </w:p>
          <w:p>
            <w:pPr>
              <w:widowControl w:val="0"/>
              <w:numPr>
                <w:ilvl w:val="0"/>
                <w:numId w:val="0"/>
              </w:numPr>
              <w:jc w:val="both"/>
              <w:rPr>
                <w:rFonts w:hint="eastAsia"/>
                <w:lang w:val="en-US" w:eastAsia="zh-CN"/>
              </w:rPr>
            </w:pPr>
            <w:r>
              <w:rPr>
                <w:rFonts w:hint="eastAsia"/>
                <w:lang w:val="en-US" w:eastAsia="zh-CN"/>
              </w:rPr>
              <w:t>预设（3）融情于景（环境描写，光线和声音）——重难点教学</w:t>
            </w:r>
          </w:p>
          <w:p>
            <w:pPr>
              <w:widowControl w:val="0"/>
              <w:numPr>
                <w:ilvl w:val="0"/>
                <w:numId w:val="0"/>
              </w:numPr>
              <w:jc w:val="both"/>
              <w:rPr>
                <w:rFonts w:hint="eastAsia"/>
                <w:lang w:val="en-US" w:eastAsia="zh-CN"/>
              </w:rPr>
            </w:pPr>
            <w:r>
              <w:rPr>
                <w:rFonts w:hint="eastAsia"/>
                <w:lang w:val="en-US" w:eastAsia="zh-CN"/>
              </w:rPr>
              <w:t>“去年的荒草丛里又有了绿色，院子很大，空空落落。”</w:t>
            </w:r>
          </w:p>
          <w:p>
            <w:pPr>
              <w:widowControl w:val="0"/>
              <w:numPr>
                <w:ilvl w:val="0"/>
                <w:numId w:val="0"/>
              </w:numPr>
              <w:jc w:val="both"/>
              <w:rPr>
                <w:rFonts w:hint="eastAsia"/>
                <w:lang w:val="en-US" w:eastAsia="zh-CN"/>
              </w:rPr>
            </w:pPr>
            <w:r>
              <w:rPr>
                <w:rFonts w:hint="eastAsia"/>
                <w:lang w:val="en-US" w:eastAsia="zh-CN"/>
              </w:rPr>
              <w:t>“空空落落”正是“我”内心世界的真实写照，等待时的孤独寂寞表露无遗。</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——春天的早晨，阳光明媚。（开心激动）</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第6段：我现在还能感觉到那光线漫长而急遽的变化，孤独而惆怅的黄昏的到来，并且听得见母亲咔嚓咔嚓搓衣服的声音，那声音永无休止就像时光的脚步。那个星期天，就在那天。</w:t>
            </w:r>
          </w:p>
          <w:p>
            <w:pPr>
              <w:widowControl w:val="0"/>
              <w:numPr>
                <w:ilvl w:val="0"/>
                <w:numId w:val="0"/>
              </w:numPr>
              <w:jc w:val="both"/>
              <w:rPr>
                <w:rFonts w:hint="default"/>
                <w:lang w:val="en-US" w:eastAsia="zh-CN"/>
              </w:rPr>
            </w:pPr>
          </w:p>
          <w:p>
            <w:pPr>
              <w:widowControl w:val="0"/>
              <w:numPr>
                <w:ilvl w:val="0"/>
                <w:numId w:val="0"/>
              </w:numPr>
              <w:ind w:leftChars="0" w:firstLine="420" w:firstLineChars="200"/>
              <w:jc w:val="both"/>
              <w:rPr>
                <w:rFonts w:hint="eastAsia"/>
                <w:lang w:val="en-US" w:eastAsia="zh-CN"/>
              </w:rPr>
            </w:pPr>
            <w:r>
              <w:rPr>
                <w:rFonts w:hint="eastAsia"/>
                <w:lang w:val="en-US" w:eastAsia="zh-CN"/>
              </w:rPr>
              <w:t>第7段：男孩儿蹲在那个又大又重的洗衣盆旁，依偎在母亲怀里，闭上眼睛不再看太阳，光线正无可挽回地消逝，一派荒凉。（绝望）</w:t>
            </w:r>
          </w:p>
          <w:p>
            <w:pPr>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328" w:type="pct"/>
          </w:tcPr>
          <w:p>
            <w:pPr>
              <w:jc w:val="center"/>
              <w:rPr>
                <w:b/>
                <w:bCs/>
              </w:rPr>
            </w:pPr>
            <w:r>
              <w:rPr>
                <w:rFonts w:hint="eastAsia"/>
                <w:b/>
                <w:bCs/>
              </w:rPr>
              <w:t>总结延伸</w:t>
            </w:r>
          </w:p>
        </w:tc>
        <w:tc>
          <w:tcPr>
            <w:tcW w:w="1625" w:type="pct"/>
            <w:gridSpan w:val="2"/>
            <w:vAlign w:val="top"/>
          </w:tcPr>
          <w:p>
            <w:pPr>
              <w:widowControl w:val="0"/>
              <w:numPr>
                <w:ilvl w:val="0"/>
                <w:numId w:val="2"/>
              </w:numPr>
              <w:ind w:left="0" w:leftChars="0" w:firstLine="0" w:firstLineChars="0"/>
              <w:jc w:val="both"/>
              <w:rPr>
                <w:rFonts w:hint="eastAsia"/>
                <w:b/>
                <w:bCs/>
                <w:lang w:val="en-US" w:eastAsia="zh-CN"/>
              </w:rPr>
            </w:pPr>
            <w:r>
              <w:rPr>
                <w:rFonts w:hint="eastAsia"/>
                <w:b/>
                <w:bCs/>
                <w:lang w:val="en-US" w:eastAsia="zh-CN"/>
              </w:rPr>
              <w:t>学法迁移，尝试运用</w:t>
            </w:r>
          </w:p>
          <w:p>
            <w:pPr>
              <w:widowControl w:val="0"/>
              <w:numPr>
                <w:ilvl w:val="0"/>
                <w:numId w:val="0"/>
              </w:numPr>
              <w:jc w:val="both"/>
              <w:rPr>
                <w:rFonts w:hint="eastAsia"/>
                <w:lang w:val="en-US" w:eastAsia="zh-CN"/>
              </w:rPr>
            </w:pPr>
            <w:r>
              <w:rPr>
                <w:rFonts w:hint="eastAsia"/>
                <w:lang w:val="en-US" w:eastAsia="zh-CN"/>
              </w:rPr>
              <w:t>1、小练笔：从下面的情感体验中选择一个，用上今天学到的方法，写几句话。</w:t>
            </w:r>
          </w:p>
          <w:p>
            <w:pPr>
              <w:widowControl w:val="0"/>
              <w:numPr>
                <w:ilvl w:val="0"/>
                <w:numId w:val="0"/>
              </w:numPr>
              <w:jc w:val="both"/>
              <w:rPr>
                <w:rFonts w:hint="eastAsia"/>
                <w:lang w:val="en-US" w:eastAsia="zh-CN"/>
              </w:rPr>
            </w:pPr>
            <w:r>
              <w:rPr>
                <w:rFonts w:hint="eastAsia"/>
                <w:lang w:val="en-US" w:eastAsia="zh-CN"/>
              </w:rPr>
              <w:t>感动</w:t>
            </w:r>
            <w:r>
              <w:rPr>
                <w:rFonts w:hint="eastAsia"/>
                <w:lang w:val="en-US" w:eastAsia="zh-CN"/>
              </w:rPr>
              <w:tab/>
            </w:r>
            <w:r>
              <w:rPr>
                <w:rFonts w:hint="eastAsia"/>
                <w:lang w:val="en-US" w:eastAsia="zh-CN"/>
              </w:rPr>
              <w:t>盼望</w:t>
            </w:r>
            <w:r>
              <w:rPr>
                <w:rFonts w:hint="eastAsia"/>
                <w:lang w:val="en-US" w:eastAsia="zh-CN"/>
              </w:rPr>
              <w:tab/>
            </w:r>
            <w:r>
              <w:rPr>
                <w:rFonts w:hint="eastAsia"/>
                <w:lang w:val="en-US" w:eastAsia="zh-CN"/>
              </w:rPr>
              <w:t>欣喜若狂</w:t>
            </w:r>
            <w:r>
              <w:rPr>
                <w:rFonts w:hint="eastAsia"/>
                <w:lang w:val="en-US" w:eastAsia="zh-CN"/>
              </w:rPr>
              <w:tab/>
            </w:r>
            <w:r>
              <w:rPr>
                <w:rFonts w:hint="eastAsia"/>
                <w:lang w:val="en-US" w:eastAsia="zh-CN"/>
              </w:rPr>
              <w:t>归心似箭</w:t>
            </w:r>
          </w:p>
          <w:p>
            <w:pPr>
              <w:widowControl w:val="0"/>
              <w:numPr>
                <w:ilvl w:val="0"/>
                <w:numId w:val="0"/>
              </w:numPr>
              <w:jc w:val="both"/>
              <w:rPr>
                <w:rFonts w:hint="eastAsia"/>
                <w:lang w:val="en-US" w:eastAsia="zh-CN"/>
              </w:rPr>
            </w:pPr>
            <w:r>
              <w:rPr>
                <w:rFonts w:hint="eastAsia"/>
                <w:lang w:val="en-US" w:eastAsia="zh-CN"/>
              </w:rPr>
              <w:t>沮丧</w:t>
            </w:r>
            <w:r>
              <w:rPr>
                <w:rFonts w:hint="eastAsia"/>
                <w:lang w:val="en-US" w:eastAsia="zh-CN"/>
              </w:rPr>
              <w:tab/>
            </w:r>
            <w:r>
              <w:rPr>
                <w:rFonts w:hint="eastAsia"/>
                <w:lang w:val="en-US" w:eastAsia="zh-CN"/>
              </w:rPr>
              <w:t>愤怒</w:t>
            </w:r>
            <w:r>
              <w:rPr>
                <w:rFonts w:hint="eastAsia"/>
                <w:lang w:val="en-US" w:eastAsia="zh-CN"/>
              </w:rPr>
              <w:tab/>
            </w:r>
            <w:r>
              <w:rPr>
                <w:rFonts w:hint="eastAsia"/>
                <w:lang w:val="en-US" w:eastAsia="zh-CN"/>
              </w:rPr>
              <w:t>追悔莫及</w:t>
            </w:r>
            <w:r>
              <w:rPr>
                <w:rFonts w:hint="eastAsia"/>
                <w:lang w:val="en-US" w:eastAsia="zh-CN"/>
              </w:rPr>
              <w:tab/>
            </w:r>
            <w:r>
              <w:rPr>
                <w:rFonts w:hint="eastAsia"/>
                <w:lang w:val="en-US" w:eastAsia="zh-CN"/>
              </w:rPr>
              <w:t>忐忑不安</w:t>
            </w:r>
          </w:p>
          <w:p>
            <w:pPr>
              <w:numPr>
                <w:ilvl w:val="0"/>
                <w:numId w:val="0"/>
              </w:numPr>
              <w:ind w:left="0" w:leftChars="0" w:firstLine="0" w:firstLineChars="0"/>
              <w:rPr>
                <w:sz w:val="21"/>
                <w:szCs w:val="21"/>
              </w:rPr>
            </w:pPr>
          </w:p>
        </w:tc>
        <w:tc>
          <w:tcPr>
            <w:tcW w:w="1320" w:type="pct"/>
            <w:vAlign w:val="top"/>
          </w:tcPr>
          <w:p>
            <w:pPr>
              <w:rPr>
                <w:rFonts w:hint="eastAsia"/>
                <w:sz w:val="21"/>
                <w:szCs w:val="21"/>
                <w:lang w:val="en-US" w:eastAsia="zh-CN"/>
              </w:rPr>
            </w:pPr>
            <w:r>
              <w:rPr>
                <w:rFonts w:hint="eastAsia"/>
                <w:sz w:val="21"/>
                <w:szCs w:val="21"/>
                <w:lang w:val="en-US" w:eastAsia="zh-CN"/>
              </w:rPr>
              <w:t>小练笔</w:t>
            </w: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r>
              <w:rPr>
                <w:rFonts w:hint="eastAsia"/>
                <w:sz w:val="21"/>
                <w:szCs w:val="21"/>
                <w:lang w:val="en-US" w:eastAsia="zh-CN"/>
              </w:rPr>
              <w:t>交流点评</w:t>
            </w:r>
          </w:p>
          <w:p>
            <w:pPr>
              <w:rPr>
                <w:rFonts w:hint="eastAsia"/>
                <w:sz w:val="21"/>
                <w:szCs w:val="21"/>
                <w:lang w:val="en-US" w:eastAsia="zh-CN"/>
              </w:rPr>
            </w:pPr>
          </w:p>
          <w:p>
            <w:pPr>
              <w:rPr>
                <w:rFonts w:hint="eastAsia"/>
                <w:sz w:val="21"/>
                <w:szCs w:val="21"/>
                <w:lang w:val="en-US" w:eastAsia="zh-CN"/>
              </w:rPr>
            </w:pPr>
          </w:p>
          <w:p>
            <w:pPr>
              <w:numPr>
                <w:ilvl w:val="0"/>
                <w:numId w:val="0"/>
              </w:numPr>
              <w:ind w:left="0" w:leftChars="0" w:firstLine="0" w:firstLineChars="0"/>
              <w:rPr>
                <w:sz w:val="21"/>
                <w:szCs w:val="21"/>
              </w:rPr>
            </w:pPr>
            <w:r>
              <w:rPr>
                <w:rFonts w:hint="eastAsia"/>
                <w:sz w:val="21"/>
                <w:szCs w:val="21"/>
                <w:lang w:val="en-US" w:eastAsia="zh-CN"/>
              </w:rPr>
              <w:t>完善修改练笔</w:t>
            </w:r>
          </w:p>
        </w:tc>
        <w:tc>
          <w:tcPr>
            <w:tcW w:w="1724" w:type="pct"/>
            <w:gridSpan w:val="2"/>
            <w:vAlign w:val="top"/>
          </w:tcPr>
          <w:p>
            <w:pPr>
              <w:numPr>
                <w:ilvl w:val="0"/>
                <w:numId w:val="0"/>
              </w:numPr>
              <w:ind w:left="0" w:leftChars="0" w:firstLine="0" w:firstLineChars="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328" w:type="pct"/>
          </w:tcPr>
          <w:p>
            <w:pPr>
              <w:jc w:val="center"/>
              <w:rPr>
                <w:b/>
                <w:bCs/>
              </w:rPr>
            </w:pPr>
          </w:p>
          <w:p>
            <w:pPr>
              <w:jc w:val="center"/>
              <w:rPr>
                <w:b/>
                <w:bCs/>
              </w:rPr>
            </w:pPr>
            <w:r>
              <w:rPr>
                <w:rFonts w:hint="eastAsia"/>
                <w:b/>
                <w:bCs/>
              </w:rPr>
              <w:t>板书设计</w:t>
            </w:r>
          </w:p>
        </w:tc>
        <w:tc>
          <w:tcPr>
            <w:tcW w:w="4671" w:type="pct"/>
            <w:gridSpan w:val="5"/>
          </w:tcPr>
          <w:p>
            <w:pPr>
              <w:ind w:firstLine="2520" w:firstLineChars="1200"/>
            </w:pPr>
            <w:r>
              <w:drawing>
                <wp:inline distT="0" distB="0" distL="114300" distR="114300">
                  <wp:extent cx="4762500" cy="2049780"/>
                  <wp:effectExtent l="0" t="0" r="7620" b="762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4"/>
                          <a:stretch>
                            <a:fillRect/>
                          </a:stretch>
                        </pic:blipFill>
                        <pic:spPr>
                          <a:xfrm>
                            <a:off x="0" y="0"/>
                            <a:ext cx="4762500" cy="204978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trPr>
        <w:tc>
          <w:tcPr>
            <w:tcW w:w="328" w:type="pct"/>
          </w:tcPr>
          <w:p>
            <w:r>
              <w:rPr>
                <w:rFonts w:hint="eastAsia"/>
                <w:b/>
                <w:bCs/>
              </w:rPr>
              <w:t>“智慧言说”课堂的反思与重建</w:t>
            </w:r>
          </w:p>
        </w:tc>
        <w:tc>
          <w:tcPr>
            <w:tcW w:w="4671" w:type="pct"/>
            <w:gridSpan w:val="5"/>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Style w:val="9"/>
                <w:rFonts w:hint="eastAsia"/>
                <w:bdr w:val="none" w:color="auto" w:sz="0" w:space="0"/>
                <w:lang w:val="en-US" w:eastAsia="zh-CN"/>
              </w:rPr>
            </w:pPr>
            <w:r>
              <w:rPr>
                <w:rStyle w:val="9"/>
                <w:rFonts w:hint="eastAsia"/>
                <w:bdr w:val="none" w:color="auto" w:sz="0" w:space="0"/>
                <w:lang w:val="en-US" w:eastAsia="zh-CN"/>
              </w:rPr>
              <w:t>反思：</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Style w:val="9"/>
                <w:rFonts w:hint="default"/>
                <w:b w:val="0"/>
                <w:bCs/>
                <w:bdr w:val="none" w:color="auto" w:sz="0" w:space="0"/>
                <w:lang w:val="en-US" w:eastAsia="zh-CN"/>
              </w:rPr>
            </w:pPr>
            <w:r>
              <w:rPr>
                <w:rStyle w:val="9"/>
                <w:rFonts w:hint="eastAsia"/>
                <w:b w:val="0"/>
                <w:bCs/>
                <w:bdr w:val="none" w:color="auto" w:sz="0" w:space="0"/>
                <w:lang w:val="en-US" w:eastAsia="zh-CN"/>
              </w:rPr>
              <w:t>本课我设计的是基于充分预习基础上的第一课时，基本上就是一课时把两课时的内容都上完，因此内容很多，怕时间来不及，所以呈现出来的课堂就是牵着学生走的现象太重了。如何在一节课的时间中，能够看到学生的生长，特别是本课是习作单元，需要学生能够将课文中学到的写法运用到自己的习作中去，因此我思考还是要慢下来，分成两个课时，第一课时带领学生整体把握感知课文，通过感情朗读感受小男孩的心情变化，第二课时再去体会抒情手法，并且进行小练笔，熟练把握写法。</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Style w:val="9"/>
                <w:rFonts w:hint="eastAsia"/>
                <w:bdr w:val="none" w:color="auto" w:sz="0" w:space="0"/>
                <w:lang w:val="en-US" w:eastAsia="zh-CN"/>
              </w:rPr>
            </w:pPr>
            <w:r>
              <w:rPr>
                <w:rStyle w:val="9"/>
                <w:rFonts w:hint="eastAsia"/>
                <w:bdr w:val="none" w:color="auto" w:sz="0" w:space="0"/>
                <w:lang w:val="en-US" w:eastAsia="zh-CN"/>
              </w:rPr>
              <w:t>重建：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9"/>
                <w:bdr w:val="none" w:color="auto" w:sz="0" w:space="0"/>
              </w:rPr>
              <w:t>一、回忆导入，梳理心情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同学们，白居易曾说“感人心者，莫先乎情。”由此可见，要写好一篇文章，表达真情实感是非常重要的。今天，继续学习第9课《那个星期天》，看看作者是如何让真情自然流露的呢？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在上节课中，我们已经完成了第一课时的学习，回忆这几个问题：课文按照什么顺序写的？文中表现时间的词语有哪些？我们一起来回忆在等待的过程中随着时间的变化，小男孩的心情经历了怎样的变化呢？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9"/>
                <w:rFonts w:hint="eastAsia"/>
                <w:bdr w:val="none" w:color="auto" w:sz="0" w:space="0"/>
                <w:lang w:val="en-US" w:eastAsia="zh-CN"/>
              </w:rPr>
            </w:pPr>
            <w:r>
              <w:rPr>
                <w:rStyle w:val="9"/>
                <w:bdr w:val="none" w:color="auto" w:sz="0" w:space="0"/>
              </w:rPr>
              <w:t>二、深入品读、感悟写法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9"/>
                <w:bdr w:val="none" w:color="auto" w:sz="0" w:space="0"/>
              </w:rPr>
              <w:t>1.融情于事尽显时光难挨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如此丰富的情感作者是怎么写清楚、写具体呢？接下来，让我们一起走进那个星期天的上午，走进“我”等待妈妈去买菜的那段时光。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（1）默读第4自然段，这个自然段是围绕哪句话来写的？画下你感受最深的句子，并简单做批注。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师：小男孩做了哪些事情？他为什么要做这些事情呢？结合插图你体会到小男孩怎样的心情？作者正是通过这些具体的事例生动的表现了小男孩当时的无聊与孤独，这样的表达方式叫做融情于事。（出示板书：融情于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（3）创生情景，练表达。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小男孩的情感体验相信大家都有过这样的经历，你们看，老师这就有一个同学写了他的期盼等待：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问题一：这位同学也经历了兴奋、焦急和失望，可是，你感受到了他的心情了吗？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问题二：刚刚我们学习了融情于事的写法，你有什么好的建议吗？结合我们的生活经验一起说一说。如果你去游泳你会准备些什么呢？东西都准备好了，妈妈却睡着了，在等妈妈醒来的过程中，你会做些什么事情来打发时间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听了同学们的建议，这位同学改起了自己的作文，请大家齐读这篇小作文，（出示修改后的文章）感受一下与第一次相比，你觉得有什么变化？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9"/>
                <w:bdr w:val="none" w:color="auto" w:sz="0" w:space="0"/>
              </w:rPr>
              <w:t>2.融情于景衬荒凉怅怀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过渡：看来大家都学会了史铁生先生写作的第一个秘诀，下面让我们继续探索他的第二个秘诀。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请一位同学读读这句话，想一想，作者运用了什么描写？表现“我”怎样的心情？注意抓关键词。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抓住“光线渐渐暗下去”“渐渐地凉下去”“沉郁下去”，引导体会表面上写天色越来越暗，天越来越晚，实则是写“我”的心情越来越沮丧，暗示“我”不能再出去玩了，请你们带着沮丧的心情读一读这段话。</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（2）师：课文中还有一些语句像这样把感情融入景物描写之中，请同学们小组讨论，请用上面的句式来分享你找到的成果，并说说当时作者的心情怎么样？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①引导品读句子1、抓住“阳光明媚”，体会我当时的兴奋、愉快，充满期待。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②品读句子2、抓住“空空落落”，感受“我”等待时孤寂的心。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③品读句子3、句子4，学生交流，抓住“漫长而急遽”“孤独而惆怅”“闭上眼睛”“消逝”“荒凉”等词，体会“我”的孤独、委屈、绝望之情。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（3）观察图片，说说你的发现。师小结：当心情不同时，对身</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边的事物的感受也有所不同，俗话说“境由心生”也就是这个道理，这种写法就是——融情于景。（出示板书：融情于景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9"/>
                <w:bdr w:val="none" w:color="auto" w:sz="0" w:space="0"/>
              </w:rPr>
              <w:t>三、初试身手，迁移练笔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过渡：课文中作者通过写光线的变化表达“我”心情的变化。让我们来看看这两则材料，是怎么表达心情的。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1.出示书本50页《初试身手》，读一读，体会表达的情感有什么不同。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2.汇报交流。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两则材料都写了花儿、鸟叫，但是表达的心情是不同的，因此，心情不同时对周围景物的感受也有所不同，我们可以用眼睛去看、用耳朵去听。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3.同学们，在你们的回家路上会看到哪些景物、会听到哪些声音呢?引导学生联系生活实际，说说情境中的景物有哪些，师根据学生所说归类。（预设：①看到的：花朵、树木、小草、天空、云朵、动物等；②听到的：鸟叫、虫鸣、风声、树叶的沙沙声、狗叫声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4.师生共同交流在心情“好”与“不好”时，上述看到的景物和听到的声音会有什么不同。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5.创设情境，练习写话</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学习的第一步是模仿，不妨让我们试着用史铁生先生融情于景的写作方法来写一写以下情景。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（1）期中考试的语文卷发下来了，96分！放学了，走在回家的路上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bdr w:val="none" w:color="auto" w:sz="0" w:space="0"/>
              </w:rPr>
            </w:pPr>
            <w:r>
              <w:rPr>
                <w:bdr w:val="none" w:color="auto" w:sz="0" w:space="0"/>
              </w:rPr>
              <w:t>（2）期中考试的语文卷发下来了，往常总是名列前茅的我，竟然只考了59分。放学了，走在回家的路上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9"/>
                <w:bdr w:val="none" w:color="auto" w:sz="0" w:space="0"/>
              </w:rPr>
            </w:pPr>
            <w:r>
              <w:rPr>
                <w:rStyle w:val="9"/>
                <w:bdr w:val="none" w:color="auto" w:sz="0" w:space="0"/>
              </w:rPr>
              <w:t>四、总结课文，升华情感</w:t>
            </w:r>
          </w:p>
          <w:p>
            <w:pPr>
              <w:spacing w:line="370" w:lineRule="exact"/>
              <w:ind w:firstLine="480" w:firstLineChars="200"/>
              <w:rPr>
                <w:rFonts w:hint="eastAsia" w:ascii="宋体" w:hAnsi="宋体" w:cs="宋体"/>
                <w:color w:val="000000" w:themeColor="text1"/>
                <w:szCs w:val="21"/>
                <w14:textFill>
                  <w14:solidFill>
                    <w14:schemeClr w14:val="tx1"/>
                  </w14:solidFill>
                </w14:textFill>
              </w:rPr>
            </w:pPr>
            <w:r>
              <w:rPr>
                <w:rFonts w:hint="eastAsia" w:cs="Times New Roman"/>
                <w:kern w:val="0"/>
                <w:sz w:val="24"/>
                <w:szCs w:val="24"/>
                <w:lang w:val="en-US" w:eastAsia="zh-CN" w:bidi="ar-SA"/>
              </w:rPr>
              <w:t>同</w:t>
            </w:r>
            <w:r>
              <w:rPr>
                <w:rFonts w:ascii="Times New Roman" w:hAnsi="Times New Roman" w:eastAsia="宋体" w:cs="Times New Roman"/>
                <w:kern w:val="0"/>
                <w:sz w:val="24"/>
                <w:szCs w:val="24"/>
                <w:lang w:val="en-US" w:eastAsia="zh-CN" w:bidi="ar-SA"/>
              </w:rPr>
              <w:t>学们，课文的学习只是一个例子，我们要学习作者用心感受生活，用真情表达生活的态度和方法。只有采撷生活之浪花，采用生花之妙笔，才能让诗意在我们的笔下肆意流淌，才能让真情在笔尖流露</w:t>
            </w:r>
            <w:r>
              <w:rPr>
                <w:rFonts w:hint="eastAsia" w:cs="Times New Roman"/>
                <w:kern w:val="0"/>
                <w:sz w:val="24"/>
                <w:szCs w:val="24"/>
                <w:lang w:val="en-US" w:eastAsia="zh-CN" w:bidi="ar-SA"/>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138C71"/>
    <w:multiLevelType w:val="singleLevel"/>
    <w:tmpl w:val="C3138C71"/>
    <w:lvl w:ilvl="0" w:tentative="0">
      <w:start w:val="1"/>
      <w:numFmt w:val="decimal"/>
      <w:suff w:val="nothing"/>
      <w:lvlText w:val="%1、"/>
      <w:lvlJc w:val="left"/>
    </w:lvl>
  </w:abstractNum>
  <w:abstractNum w:abstractNumId="1">
    <w:nsid w:val="048116EC"/>
    <w:multiLevelType w:val="singleLevel"/>
    <w:tmpl w:val="048116EC"/>
    <w:lvl w:ilvl="0" w:tentative="0">
      <w:start w:val="2"/>
      <w:numFmt w:val="chineseCounting"/>
      <w:suff w:val="nothing"/>
      <w:lvlText w:val="%1、"/>
      <w:lvlJc w:val="left"/>
      <w:rPr>
        <w:rFonts w:hint="eastAsia"/>
      </w:rPr>
    </w:lvl>
  </w:abstractNum>
  <w:abstractNum w:abstractNumId="2">
    <w:nsid w:val="1293B4D3"/>
    <w:multiLevelType w:val="singleLevel"/>
    <w:tmpl w:val="1293B4D3"/>
    <w:lvl w:ilvl="0" w:tentative="0">
      <w:start w:val="1"/>
      <w:numFmt w:val="decimal"/>
      <w:suff w:val="nothing"/>
      <w:lvlText w:val="%1、"/>
      <w:lvlJc w:val="left"/>
    </w:lvl>
  </w:abstractNum>
  <w:abstractNum w:abstractNumId="3">
    <w:nsid w:val="794C40AF"/>
    <w:multiLevelType w:val="singleLevel"/>
    <w:tmpl w:val="794C40AF"/>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zOGU2Nzg0MDdiYzkzM2RhZjk4MzQ4ZTNlMTM3NmQifQ=="/>
  </w:docVars>
  <w:rsids>
    <w:rsidRoot w:val="7327461B"/>
    <w:rsid w:val="0015443A"/>
    <w:rsid w:val="001F2236"/>
    <w:rsid w:val="002337C3"/>
    <w:rsid w:val="004C21B2"/>
    <w:rsid w:val="004C7913"/>
    <w:rsid w:val="00595886"/>
    <w:rsid w:val="005A708D"/>
    <w:rsid w:val="006F259A"/>
    <w:rsid w:val="008B0EAC"/>
    <w:rsid w:val="00A1361E"/>
    <w:rsid w:val="00AC5249"/>
    <w:rsid w:val="00B24577"/>
    <w:rsid w:val="00C21F92"/>
    <w:rsid w:val="00C50367"/>
    <w:rsid w:val="00C83CC2"/>
    <w:rsid w:val="00E031BE"/>
    <w:rsid w:val="00F33D1F"/>
    <w:rsid w:val="02414806"/>
    <w:rsid w:val="1B9136E7"/>
    <w:rsid w:val="214C13B0"/>
    <w:rsid w:val="294C4483"/>
    <w:rsid w:val="2D621327"/>
    <w:rsid w:val="2E357092"/>
    <w:rsid w:val="399A410F"/>
    <w:rsid w:val="3E5E3F37"/>
    <w:rsid w:val="56594E55"/>
    <w:rsid w:val="5E400254"/>
    <w:rsid w:val="5E9F11E3"/>
    <w:rsid w:val="68833DAA"/>
    <w:rsid w:val="69C72E60"/>
    <w:rsid w:val="7327461B"/>
    <w:rsid w:val="74D35E48"/>
    <w:rsid w:val="77DF25D9"/>
    <w:rsid w:val="7BD77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styleId="10">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1">
    <w:name w:val="页眉 字符"/>
    <w:basedOn w:val="8"/>
    <w:link w:val="4"/>
    <w:qFormat/>
    <w:uiPriority w:val="0"/>
    <w:rPr>
      <w:kern w:val="2"/>
      <w:sz w:val="18"/>
      <w:szCs w:val="18"/>
    </w:rPr>
  </w:style>
  <w:style w:type="character" w:customStyle="1" w:styleId="12">
    <w:name w:val="页脚 字符"/>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1874</Words>
  <Characters>1909</Characters>
  <Lines>27</Lines>
  <Paragraphs>7</Paragraphs>
  <TotalTime>13</TotalTime>
  <ScaleCrop>false</ScaleCrop>
  <LinksUpToDate>false</LinksUpToDate>
  <CharactersWithSpaces>1909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2022-11-14T01:30:00Z</dcterms:created>
  <dc:creator>Ye</dc:creator>
  <cp:lastModifiedBy>Peter ky</cp:lastModifiedBy>
  <dcterms:modified xsi:type="dcterms:W3CDTF">2023-06-07T12:36:26Z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43D313ACF8D0454095739A29BA68A0BE</vt:lpwstr>
  </property>
</Properties>
</file>