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Hans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Hans"/>
        </w:rPr>
        <w:t>《</w:t>
      </w:r>
      <w:r>
        <w:rPr>
          <w:rFonts w:hint="eastAsia" w:ascii="黑体" w:hAnsi="黑体" w:eastAsia="黑体" w:cs="黑体"/>
          <w:sz w:val="44"/>
          <w:szCs w:val="44"/>
          <w:lang w:val="en-US" w:eastAsia="zh-Hans"/>
        </w:rPr>
        <w:t>每个孩子都需要被看见</w:t>
      </w:r>
      <w:r>
        <w:rPr>
          <w:rFonts w:hint="eastAsia" w:ascii="黑体" w:hAnsi="黑体" w:eastAsia="黑体" w:cs="黑体"/>
          <w:sz w:val="44"/>
          <w:szCs w:val="44"/>
          <w:lang w:eastAsia="zh-Hans"/>
        </w:rPr>
        <w:t>》</w:t>
      </w:r>
      <w:r>
        <w:rPr>
          <w:rFonts w:hint="eastAsia" w:ascii="黑体" w:hAnsi="黑体" w:eastAsia="黑体" w:cs="黑体"/>
          <w:sz w:val="44"/>
          <w:szCs w:val="44"/>
          <w:lang w:val="en-US" w:eastAsia="zh-Hans"/>
        </w:rPr>
        <w:t>有感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Han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礼河实验学校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陈雅媛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教育学家苏霍姆林斯基说:“读书，读书，再读书，教师的教育素养就取决于此。要把读书当做第一精神需要，当做饥饿者的食物。要有读书的兴趣，要喜欢博览群书，要能在书本面前坐下来，深入地思考”。闲暇时，我拜读了心理学家武志红一书《每个孩子都需要被看见》，感触颇多。</w:t>
      </w:r>
    </w:p>
    <w:p>
      <w:pPr>
        <w:numPr>
          <w:ilvl w:val="0"/>
          <w:numId w:val="0"/>
        </w:numPr>
        <w:spacing w:line="360" w:lineRule="auto"/>
        <w:ind w:leftChars="0" w:firstLine="360" w:firstLineChars="15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近些年原生家庭的概念被很多人反复提及，越来越多的人开始意识到家庭对干孩子成长的重要性。这种重要性不仅仅提现在身体上的生长，更多的还有在心里层面上一些潜移默化的影响。孩子们的成长需要爱，需要被看见和理解，如果没有得到回应，对孩子来说，那就是最绝望的事情。无回应之地即绝境，身处绝境中的孩子，内心的黑暗是很难被驱散的。孩子的成长需要父母和教育工作者的看见和回应。“回应，像一缕光照亮了孩子的世界，让孩子感受到了被爱、被理解、被看见"，所有的孩子，都是透过他人的反应来看见自己，根据别人的评价来认识自己，通过别人与自己的互动获得存在感。在积极回应和被看见的环境之下，孩子才有机会成长为自己。班上有位安静内向的小女生，每次大家一起做游戏的时候，她总是躲躲闪闪，不愿参与。一节课上我邀请大家一起玩“凑数找朋友”的游戏，这个游戏没有队形的限制，热情大胆的孩子们很快来到我身边和我一起做游戏，但这位女孩子即使有这个想法还是站在一边望着大家。这样的情况在以前的游戏活动中出现，这一次我没有过分产!她，而是每次走到她面前时，会试图无意拉住她的手，虽然不到几秒的功夫就会从我手中滑落，但几轮游戏之后，突然发现她出现在了队伍里，站在我对面对我微笑，和同学们手拉手一起跳着，很开心。再一次开始游戏时，我主动走到她身边，用力握住她的手，带着她一起寻找数字朋友。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内向的孩子在集体中不如活跃的孩子能得到更多的关注，往往是被教师忽略的一个群体，他们怕“抛头露面”，但内心又渴望被关注，不过大张旗鼓的过分关注会让他们害羞甚至不知所措，他们更喜欢温和的、具体的方式来回应她们的期待。身为教师我们应该因材施教，粗化“标准线”，内向性格的孩子本身就对自己标准高、要求严，孩子是细线条，教师就要“粗线条”一点，高关注会容易增加心理压力，一日关注度降低，则导致心理产生较大的落差，从而影响情绪等等。同时教师应主动、耐心地关照他们、走近他们，多花时间在他们身上，在陪伴的过程中让他们知道自己是被人关注和在乎的。他们在获得安全感后便会更加大胆地参与游戏，更愿意表达，会越来越开放自己与其他小伙伴的相处。每个孩子都是一粒独特而珍贵的种子，需要得到我们正确、细心的浇灌和呵护，才能结出丰硕的果实。身为教师，我们不仅要善于发现孩子们的闪光点，因材施教，还要看到孩子们内心的需求。如果只一味地对孩子们的错误行为进行教育和纠正，可能会导致师生关系变得紧张而疏远，而课堂上的行为问题却得不到解决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F95B2"/>
    <w:rsid w:val="6EEF95B2"/>
    <w:rsid w:val="F9E3D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2023-06-08T00:14:00Z</dcterms:created>
  <dc:creator>chenyayuan</dc:creator>
  <cp:lastModifiedBy>chenyayuan</cp:lastModifiedBy>
  <dcterms:modified xsi:type="dcterms:W3CDTF">2023-06-07T16:19:45Z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