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lang w:eastAsia="zh-CN"/>
        </w:rPr>
      </w:pPr>
      <w:r>
        <w:rPr>
          <w:rFonts w:hint="eastAsia"/>
          <w:b/>
          <w:bCs/>
          <w:sz w:val="24"/>
          <w:szCs w:val="32"/>
        </w:rPr>
        <w:t>《两茎灯草》</w:t>
      </w:r>
      <w:r>
        <w:rPr>
          <w:rFonts w:hint="eastAsia"/>
          <w:b/>
          <w:bCs/>
          <w:sz w:val="24"/>
          <w:szCs w:val="32"/>
          <w:lang w:eastAsia="zh-CN"/>
        </w:rPr>
        <w:t>教学设计（孙雯嘉）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b/>
          <w:bCs/>
          <w:lang w:eastAsia="zh-CN"/>
        </w:rPr>
      </w:pPr>
      <w:r>
        <w:rPr>
          <w:rFonts w:hint="eastAsia"/>
          <w:b/>
          <w:bCs/>
          <w:lang w:eastAsia="zh-CN"/>
        </w:rPr>
        <w:t>联系旧知，回顾人物形象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1.上节课我们学习了《人物描写一组》的前两则文章，《摔跤》里面有——小嘎子，《他像一棵挺脱的树》写的是——祥子，谁给你留下了深刻印象，最让你印象深刻的是什么？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预设1：小嘎子，在《摔跤》里面他很顽皮、机敏（你是从哪里读出了他的顽皮？</w:t>
      </w:r>
      <w:r>
        <w:rPr>
          <w:rFonts w:hint="eastAsia"/>
          <w:b/>
          <w:bCs/>
          <w:lang w:val="en-US" w:eastAsia="zh-CN"/>
        </w:rPr>
        <w:t>动作</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预设2：祥子的外貌给我留下了深刻的印象，感觉他很朴实，很强壮。（</w:t>
      </w:r>
      <w:r>
        <w:rPr>
          <w:rFonts w:hint="eastAsia"/>
          <w:b/>
          <w:bCs/>
          <w:lang w:val="en-US" w:eastAsia="zh-CN"/>
        </w:rPr>
        <w:t>看来一个人的外貌会给人先入为主的印象。</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rPr>
      </w:pPr>
      <w:r>
        <w:rPr>
          <w:rFonts w:hint="eastAsia"/>
          <w:lang w:val="en-US" w:eastAsia="zh-CN"/>
        </w:rPr>
        <w:t>2.正所谓“字里行间众生相，大千世界你我他”，</w:t>
      </w:r>
      <w:r>
        <w:rPr>
          <w:rFonts w:hint="eastAsia"/>
        </w:rPr>
        <w:t>在我们的生活当中，我们会遇到各种各样的事，会遇到形形色色的人，我们要学会一样本领，那就是读懂人，这是一项智慧。</w:t>
      </w:r>
      <w:r>
        <w:rPr>
          <w:rFonts w:hint="eastAsia"/>
          <w:lang w:eastAsia="zh-CN"/>
        </w:rPr>
        <w:t>今天这节课我们同样要来读一则文章，读懂一个人，一起先来读读题目——《两茎灯草》。这篇文章讲了什么故事呢？请大家打开课本先读一读。</w:t>
      </w:r>
      <w:r>
        <w:rPr>
          <w:rFonts w:hint="eastAsia"/>
          <w:b/>
          <w:bCs/>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rPr>
      </w:pPr>
      <w:r>
        <w:rPr>
          <w:rFonts w:hint="eastAsia"/>
          <w:b/>
          <w:bCs/>
        </w:rPr>
        <w:t>二、初识严监生，理清诸亲六眷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1.出示自读要求：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①自读课文，读准字音，读通句子。难读的地方多读几遍。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②思考：文中出现了哪些人，用笔圈出来。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lang w:val="en-US" w:eastAsia="zh-CN"/>
        </w:rPr>
      </w:pPr>
      <w:r>
        <w:rPr>
          <w:rFonts w:hint="eastAsia"/>
        </w:rPr>
        <w:t>这是</w:t>
      </w:r>
      <w:r>
        <w:rPr>
          <w:rFonts w:hint="eastAsia"/>
          <w:lang w:eastAsia="zh-CN"/>
        </w:rPr>
        <w:t>一篇</w:t>
      </w:r>
      <w:r>
        <w:rPr>
          <w:rFonts w:hint="eastAsia"/>
        </w:rPr>
        <w:t>小说题材的课文</w:t>
      </w:r>
      <w:r>
        <w:rPr>
          <w:rFonts w:hint="eastAsia"/>
          <w:lang w:eastAsia="zh-CN"/>
        </w:rPr>
        <w:t>，</w:t>
      </w:r>
      <w:r>
        <w:rPr>
          <w:rFonts w:hint="eastAsia"/>
        </w:rPr>
        <w:t>故事很短，但是呢，里面却有很多很多的人物。</w:t>
      </w:r>
      <w:r>
        <w:rPr>
          <w:rFonts w:hint="eastAsia"/>
          <w:lang w:eastAsia="zh-CN"/>
        </w:rPr>
        <w:t>我们一起来找一找，看看你都找全了吗？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看看这个词，（屏幕出现“郎中”）知道他是干什么的吗？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：是治好别人的病的。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：我们现在称这些人叫什么?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：医生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：对了，郎中是古时候医生的称呼。故事当中还有一种称法，跟他是一样的。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：医家（PPT出示词语“医家”，全班一起读词语）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：这是一篇</w:t>
      </w:r>
      <w:r>
        <w:rPr>
          <w:rFonts w:hint="eastAsia"/>
          <w:lang w:eastAsia="zh-CN"/>
        </w:rPr>
        <w:t>古人写的</w:t>
      </w:r>
      <w:r>
        <w:rPr>
          <w:rFonts w:hint="eastAsia"/>
        </w:rPr>
        <w:t>文章，人的称呼很多都跟我们现在是不一样的。了解</w:t>
      </w:r>
      <w:r>
        <w:rPr>
          <w:rFonts w:hint="eastAsia"/>
          <w:lang w:eastAsia="zh-CN"/>
        </w:rPr>
        <w:t>了</w:t>
      </w:r>
      <w:r>
        <w:rPr>
          <w:rFonts w:hint="eastAsia"/>
        </w:rPr>
        <w:t>他们的职业，</w:t>
      </w:r>
      <w:r>
        <w:rPr>
          <w:rFonts w:hint="eastAsia"/>
          <w:lang w:eastAsia="zh-CN"/>
        </w:rPr>
        <w:t>更</w:t>
      </w:r>
      <w:r>
        <w:rPr>
          <w:rFonts w:hint="eastAsia"/>
        </w:rPr>
        <w:t>有利于我们读懂他们的故事。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T：这个词怎么读</w:t>
      </w:r>
      <w:r>
        <w:rPr>
          <w:rFonts w:hint="eastAsia"/>
        </w:rPr>
        <w:t>？（PPT出示生词“监生”）请学生读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这是一个多音字，一起来跟他读一下。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：那你知道监生是干什么的吗？（PPT出示“监生”的解释--明清两代取得入国子监读书资格的人称为“国子监生员”。简称“监生”，其中依靠父祖官位入监的叫“荫监”，有皇帝特许入监的叫“恩监”）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：古代对读书人还有什么称呼呢？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：文人</w:t>
      </w:r>
      <w:r>
        <w:rPr>
          <w:rFonts w:hint="eastAsia"/>
          <w:lang w:eastAsia="zh-CN"/>
        </w:rPr>
        <w:t>、</w:t>
      </w:r>
      <w:r>
        <w:rPr>
          <w:rFonts w:hint="eastAsia"/>
        </w:rPr>
        <w:t>诗人。</w:t>
      </w:r>
      <w:r>
        <w:rPr>
          <w:rFonts w:hint="eastAsia"/>
          <w:lang w:val="en-US" w:eastAsia="zh-CN"/>
        </w:rPr>
        <w:t xml:space="preserve">  </w:t>
      </w:r>
      <w:r>
        <w:rPr>
          <w:rFonts w:hint="eastAsia"/>
        </w:rPr>
        <w:t>PPT出示“秀才、 举人”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：姓王的秀才叫什么？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：王秀才。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：姓张的举人叫什么？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：张举人。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：那姓严的，监生叫什么呢？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：严监生。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：严监生</w:t>
      </w:r>
      <w:r>
        <w:rPr>
          <w:rFonts w:hint="eastAsia"/>
          <w:lang w:eastAsia="zh-CN"/>
        </w:rPr>
        <w:t>就</w:t>
      </w:r>
      <w:r>
        <w:rPr>
          <w:rFonts w:hint="eastAsia"/>
        </w:rPr>
        <w:t>是我们这个小说的主人公。</w:t>
      </w:r>
      <w:r>
        <w:rPr>
          <w:rFonts w:hint="eastAsia"/>
          <w:lang w:eastAsia="zh-CN"/>
        </w:rPr>
        <w:t>请大家伸出手和老师一起写一写他的名字</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小结</w:t>
      </w:r>
      <w:r>
        <w:rPr>
          <w:rFonts w:hint="eastAsia"/>
        </w:rPr>
        <w:t>：在古时候，把这些读书人放在一起，还有一个叫法--儒林（PPT出示词语）。清朝有个小说家叫吴敬梓。他把这些读书人的故事写成了一部长篇小说。叫《儒林外史》。这</w:t>
      </w:r>
      <w:r>
        <w:rPr>
          <w:rFonts w:hint="eastAsia"/>
          <w:lang w:eastAsia="zh-CN"/>
        </w:rPr>
        <w:t>则</w:t>
      </w:r>
      <w:r>
        <w:rPr>
          <w:rFonts w:hint="eastAsia"/>
        </w:rPr>
        <w:t>两茎灯草就选自这本《儒林外史》。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T：除了这些人，文中最多的一群人是——“亲眷”</w:t>
      </w:r>
      <w:r>
        <w:rPr>
          <w:rFonts w:hint="eastAsia"/>
        </w:rPr>
        <w:t>PPT出示词语“亲眷”，请学生读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你知道亲眷是什么意思吗？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：亲戚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：你有哪些亲戚？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：好多好多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rPr>
        <w:t>师：</w:t>
      </w:r>
      <w:r>
        <w:rPr>
          <w:rFonts w:hint="eastAsia"/>
          <w:lang w:eastAsia="zh-CN"/>
        </w:rPr>
        <w:t>有哪些？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：大姑父、大姨、小姨……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：严监生也有好多亲戚，课文里叫什么？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：诸亲六眷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lang w:val="en-US" w:eastAsia="zh-CN"/>
        </w:rPr>
        <w:t>T</w:t>
      </w:r>
      <w:r>
        <w:rPr>
          <w:rFonts w:hint="eastAsia"/>
        </w:rPr>
        <w:t>：那这篇课文里出现了严监生哪些亲戚呢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：他有五个侄子，还有奶妈，还有赵氏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：还有谁？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val="en-US" w:eastAsia="zh-CN"/>
        </w:rPr>
      </w:pPr>
      <w:r>
        <w:rPr>
          <w:rFonts w:hint="eastAsia"/>
          <w:lang w:eastAsia="zh-CN"/>
        </w:rPr>
        <w:t>预设</w:t>
      </w:r>
      <w:r>
        <w:rPr>
          <w:rFonts w:hint="eastAsia"/>
        </w:rPr>
        <w:t>：还有两个舅舅</w:t>
      </w:r>
      <w:r>
        <w:rPr>
          <w:rFonts w:hint="eastAsia"/>
          <w:lang w:eastAsia="zh-CN"/>
        </w:rPr>
        <w:t>、哥子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(PPT出示“侄子、舅爷、哥子、赵氏、奶妈”请学生读词语)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：这些人都和他有关系，有什么关系？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：都是他的亲戚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师：小说人物一定会有关系，有关系才有故事。搞清楚人之间的关系，故事才能够读的更加透彻。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：有几个侄子？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：五个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：大的叫？第二个叫？……第五个叫？</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：小侄子。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：对了，第五个叫小侄子，不叫五侄子，这是常识。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：最大的舅爷叫什么？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：大舅爷。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：知道奶妈是谁吗？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：带孩子的。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：她带的是谁呀？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：哥子。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：你们猜哥子是谁？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生1：我觉得可能是严监生的儿子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：不是可能，就是他的儿子，那是谁生的他呢？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生2：赵氏。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：那赵氏是严监生的什么人呢?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：妻子。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rPr>
        <w:t>师PPT出示“一日重似一日，一声不倒一声”</w:t>
      </w:r>
      <w:r>
        <w:rPr>
          <w:rFonts w:hint="eastAsia"/>
          <w:lang w:eastAsia="zh-CN"/>
        </w:rPr>
        <w:t>谁来读？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：这两个词写的谁？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：严监生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：他怎么了？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：他病了。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：一天比一天病得重，这是我们现在的说法，因为这篇小说是由那个时候的白话文写的，所以读起来还有那个时候的文言</w:t>
      </w:r>
      <w:r>
        <w:rPr>
          <w:rFonts w:hint="eastAsia"/>
          <w:lang w:eastAsia="zh-CN"/>
        </w:rPr>
        <w:t>文</w:t>
      </w:r>
      <w:r>
        <w:rPr>
          <w:rFonts w:hint="eastAsia"/>
        </w:rPr>
        <w:t>的味道，严监生的病一日重于一日，吴敬梓在文章中是怎么写的呢，请一位同学读一读。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（此处学生一边读，老师一边帮助学生巩固诸亲六眷与严监生的关系）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师：这么多人陆陆续续的来了，说明他的病一日不如一日，这就是吴敬梓和别人不同的写作方法。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师：但是总不得断气，他拿出两根手指（跟学生强调“拿”这个动作），严监生的意欲何为呢？他的这个动作引起了诸亲六眷的猜测。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师：谁来读一读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（PPT中圈出亲眷名称，将对话用红字标注出来，给学生分配角色，读诸亲六眷的对话）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三、再识严监生，探究心理活动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1.</w:t>
      </w:r>
      <w:r>
        <w:rPr>
          <w:rFonts w:hint="eastAsia"/>
        </w:rPr>
        <w:t>再请其他学生将诸亲猜测的内容，上黑板板书到对应的亲眷下面。师带领学生按照板书内容，再次梳理诸亲六眷分别猜测严监生惦记的是什么。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lang w:eastAsia="zh-CN"/>
        </w:rPr>
        <w:t>学生板书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：一般正常人临死前要么惦记的是钱，要么惦记的是亲人，但严监生惦记的居然是--两茎灯草。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2.</w:t>
      </w:r>
      <w:r>
        <w:rPr>
          <w:rFonts w:hint="eastAsia"/>
          <w:lang w:eastAsia="zh-CN"/>
        </w:rPr>
        <w:t>在诸亲六眷猜测时，</w:t>
      </w:r>
      <w:r>
        <w:rPr>
          <w:rFonts w:hint="eastAsia"/>
        </w:rPr>
        <w:t>那严监生的表现又是怎么样的呢？</w:t>
      </w:r>
      <w:r>
        <w:rPr>
          <w:rFonts w:hint="eastAsia"/>
          <w:lang w:eastAsia="zh-CN"/>
        </w:rPr>
        <w:t>请你</w:t>
      </w:r>
      <w:r>
        <w:rPr>
          <w:rFonts w:hint="eastAsia"/>
        </w:rPr>
        <w:t>拿出笔划出来。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PPT将严监生的表现标注成蓝色的字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：这些蓝色的字都描写的是严监生的什么？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：动作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：还有呢？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lang w:eastAsia="zh-CN"/>
        </w:rPr>
        <w:t>预设</w:t>
      </w:r>
      <w:r>
        <w:rPr>
          <w:rFonts w:hint="eastAsia"/>
        </w:rPr>
        <w:t>：</w:t>
      </w:r>
      <w:r>
        <w:rPr>
          <w:rFonts w:hint="eastAsia"/>
          <w:lang w:eastAsia="zh-CN"/>
        </w:rPr>
        <w:t>神态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师：这些</w:t>
      </w:r>
      <w:r>
        <w:rPr>
          <w:rFonts w:hint="eastAsia"/>
          <w:lang w:eastAsia="zh-CN"/>
        </w:rPr>
        <w:t>词</w:t>
      </w:r>
      <w:r>
        <w:rPr>
          <w:rFonts w:hint="eastAsia"/>
        </w:rPr>
        <w:t>都是描写严监生神态和动作的。尤其关注了他</w:t>
      </w:r>
      <w:r>
        <w:rPr>
          <w:rFonts w:hint="eastAsia"/>
          <w:lang w:eastAsia="zh-CN"/>
        </w:rPr>
        <w:t>哪些部位</w:t>
      </w:r>
      <w:r>
        <w:rPr>
          <w:rFonts w:hint="eastAsia"/>
        </w:rPr>
        <w:t>的动作？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生：手、头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w:t>
      </w:r>
      <w:r>
        <w:rPr>
          <w:rFonts w:hint="eastAsia"/>
        </w:rPr>
        <w:t>接下来我要请一位严监生表演，谁愿意来？请注意，你要演严监生，要注意他的手和头。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（请学生上台表演）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：“诸亲六眷”站起来，再次读一读对话，其他同学对照描写严监生表现得句子，看看这个“严监生”像不像。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（“诸亲六眷”一边读对话，“严监生”一边表演）</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rPr>
      </w:pPr>
      <w:r>
        <w:rPr>
          <w:rFonts w:hint="eastAsia"/>
        </w:rPr>
        <w:t>严监生的头，严监生的手指，这两个一直出现在诸亲六眷的猜测里，并在这个过程中发生了细微的变化。为什么会有这样的变化呢？这一变化跟严监生的内心是有很大的关系的，这神态，这动作的背后</w:t>
      </w:r>
      <w:r>
        <w:rPr>
          <w:rFonts w:hint="eastAsia"/>
          <w:lang w:eastAsia="zh-CN"/>
        </w:rPr>
        <w:t>，</w:t>
      </w:r>
      <w:r>
        <w:rPr>
          <w:rFonts w:hint="eastAsia"/>
        </w:rPr>
        <w:t>其实就是严监生的心理变化。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lang w:val="en-US" w:eastAsia="zh-CN"/>
        </w:rPr>
      </w:pPr>
      <w:r>
        <w:rPr>
          <w:rFonts w:hint="eastAsia"/>
          <w:lang w:val="en-US" w:eastAsia="zh-CN"/>
        </w:rPr>
        <w:t>T：请大家回忆</w:t>
      </w:r>
      <w:r>
        <w:rPr>
          <w:rFonts w:hint="eastAsia"/>
        </w:rPr>
        <w:t>“诸亲六眷”猜测</w:t>
      </w:r>
      <w:r>
        <w:rPr>
          <w:rFonts w:hint="eastAsia"/>
          <w:lang w:eastAsia="zh-CN"/>
        </w:rPr>
        <w:t>时</w:t>
      </w:r>
      <w:r>
        <w:rPr>
          <w:rFonts w:hint="eastAsia"/>
        </w:rPr>
        <w:t>相对应的严监生的反应</w:t>
      </w:r>
      <w:r>
        <w:rPr>
          <w:rFonts w:hint="eastAsia"/>
          <w:lang w:eastAsia="zh-CN"/>
        </w:rPr>
        <w:t>，每一次严监生心里是怎么想的？能不能用几个词形容他的变化过程。同桌两人讨论一下。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（教师再次引导学生回忆，并且猜测当时严监生是怎么想的，他是怎么样的心情，引出严监生的一系列心理活动——</w:t>
      </w:r>
      <w:r>
        <w:rPr>
          <w:rFonts w:hint="eastAsia"/>
          <w:b/>
          <w:bCs/>
          <w:lang w:eastAsia="zh-CN"/>
        </w:rPr>
        <w:t>失望</w:t>
      </w:r>
      <w:r>
        <w:rPr>
          <w:rFonts w:hint="eastAsia"/>
          <w:b/>
          <w:bCs/>
        </w:rPr>
        <w:t>、</w:t>
      </w:r>
      <w:r>
        <w:rPr>
          <w:rFonts w:hint="eastAsia"/>
          <w:b/>
          <w:bCs/>
          <w:lang w:eastAsia="zh-CN"/>
        </w:rPr>
        <w:t>生气</w:t>
      </w:r>
      <w:r>
        <w:rPr>
          <w:rFonts w:hint="eastAsia"/>
          <w:b/>
          <w:bCs/>
        </w:rPr>
        <w:t>、绝望、心安</w:t>
      </w:r>
      <w:r>
        <w:rPr>
          <w:rFonts w:hint="eastAsia"/>
        </w:rPr>
        <w:t xml:space="preserve">，老师按照严监生的情绪高低，将词卡高低不同摆放，然后用粉笔连起来，变成一个曲线图）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预设：大侄子问的时候，从严监生的头摇了两三摇，可以感受到他很失望。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预设：二侄子问的时候，严监生眼睛睁的很大，狠狠摇头，可以感受到他是非常生气。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预设：奶妈说完，严监生闭眼摇头，都不动了，可见他是非常绝望。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预设：赵氏说中了他的心愿，所以他最后心安了。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val="en-US" w:eastAsia="zh-CN"/>
        </w:rPr>
      </w:pPr>
      <w:r>
        <w:rPr>
          <w:rFonts w:hint="eastAsia"/>
          <w:lang w:val="en-US" w:eastAsia="zh-CN"/>
        </w:rPr>
        <w:t>T：</w:t>
      </w:r>
      <w:r>
        <w:rPr>
          <w:rFonts w:hint="eastAsia"/>
        </w:rPr>
        <w:t>这其实也就是严监生的一段心路历程</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5.</w:t>
      </w:r>
      <w:r>
        <w:rPr>
          <w:rFonts w:hint="eastAsia"/>
        </w:rPr>
        <w:t>诸亲六眷请再次出场，所有同学这次还是只做一件事，不过是用语言来做，你们来读蓝色（严监生的表现）的字，读的时候要记住，每读一处他内心的感觉是不一样的，要心里想着他内心的感觉，再来读这些文字，明白了？黑色的字我来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：从严监生的神态和动作当中，你觉得这是个怎样的人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生1：小气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：嗯，何以见？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生2：我也觉得他是一个小气的人，他就因为点了两茎灯草，才有了牵挂，才没死。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生3：我觉得他是一个很吝啬的人，因为他都快死了，还惦记一茎灯草。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在这个故事里，想不想知道严监生是谁？还记得开始说监生有的是读书读的好，有的是花钱买来的，而严监生，就是花钱买来的监生。儒林外史里对严监生的家境还有一段这样的描写，我们来看一看。（PPT出示原文片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：你</w:t>
      </w:r>
      <w:r>
        <w:rPr>
          <w:rFonts w:hint="eastAsia"/>
          <w:lang w:eastAsia="zh-CN"/>
        </w:rPr>
        <w:t>读</w:t>
      </w:r>
      <w:r>
        <w:rPr>
          <w:rFonts w:hint="eastAsia"/>
        </w:rPr>
        <w:t>出了什么？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：他的钱多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：那你再看严监生这个人，是什么样的人？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预设</w:t>
      </w:r>
      <w:r>
        <w:rPr>
          <w:rFonts w:hint="eastAsia"/>
        </w:rPr>
        <w:t>：小气过头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：过头的小气，我们有一个词形容，叫——吝啬，所以，我们看一个人，不光要看他的神态表情，还要看他的身份，这</w:t>
      </w:r>
      <w:r>
        <w:rPr>
          <w:rFonts w:hint="eastAsia"/>
          <w:lang w:eastAsia="zh-CN"/>
        </w:rPr>
        <w:t>就</w:t>
      </w:r>
      <w:r>
        <w:rPr>
          <w:rFonts w:hint="eastAsia"/>
        </w:rPr>
        <w:t>是</w:t>
      </w:r>
      <w:r>
        <w:rPr>
          <w:rFonts w:hint="eastAsia"/>
          <w:lang w:eastAsia="zh-CN"/>
        </w:rPr>
        <w:t>读人的</w:t>
      </w:r>
      <w:r>
        <w:rPr>
          <w:rFonts w:hint="eastAsia"/>
        </w:rPr>
        <w:t>智慧。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b/>
          <w:bCs/>
        </w:rPr>
        <w:t xml:space="preserve"> 四、纵观吝啬鬼，领悟识人智慧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1.</w:t>
      </w:r>
      <w:r>
        <w:rPr>
          <w:rFonts w:hint="eastAsia"/>
        </w:rPr>
        <w:t>严监生是中国文坛上吝啬鬼的代表，吝啬鬼也是世界文坛史上很多大作家描写的对象。巴尔扎克写了一部小说，叫做&lt;&lt;欧也尼·葛朗台&gt;&gt;。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（PPT出示相关图片，引导学生运用本节课所学的读懂故事的方法来通过图片分析这篇故事里面的人物角色与关系）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这幅图就是葛朗台临死前的画面，你们看，桌上还有金币，牧师的法器也是金的，关注到牧师的十字架了吗？什么颜色？金色的，那你们猜一猜，在葛朗台临死前他会做些什么，又会有哪些动作和表情，你们要牢记，葛朗台很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生：钱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：他非常的？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生：吝啬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：同桌之间先相互说一说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生1：女儿，你去把我的那些金币拿过来，我要在临死前好好看看这些宝贝。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生2：眼睛盯着钱，说："女儿，钱你一定要保管好"。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生3：我觉得他会用金钱来陪葬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：大家都关注女儿了，有没有人关注牧师？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生4：会让女儿去把牧师的金十字架抢过来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T</w:t>
      </w:r>
      <w:r>
        <w:rPr>
          <w:rFonts w:hint="eastAsia"/>
        </w:rPr>
        <w:t>：想不想看看，巴尔扎克是怎么写的？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(PPT出示原文内容）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eastAsia="zh-CN"/>
        </w:rPr>
        <w:t>小结</w:t>
      </w:r>
      <w:r>
        <w:rPr>
          <w:rFonts w:hint="eastAsia"/>
        </w:rPr>
        <w:t>：我们刚才为什么会这么猜测？作家为什么会这么写？因为葛朗台有个性格叫吝啬，有这样的性格，就一定会做出这样的事。所以我们在生活当中。在阅读当中。去读人的时候，要记住，有怎样性格的人，一定会做怎样的事。我们在写人文章的时候也要记住，有这样性格的人也一定会做这样的事。这就是读人写人的智慧。</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b/>
          <w:bCs/>
          <w:lang w:eastAsia="zh-CN"/>
        </w:rPr>
      </w:pPr>
      <w:r>
        <w:rPr>
          <w:rFonts w:hint="eastAsia"/>
          <w:b/>
          <w:bCs/>
          <w:lang w:eastAsia="zh-CN"/>
        </w:rPr>
        <w:t>比较阅读，体悟写法</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这三则文章都刻画了特点鲜明的人物形象，但同样是写人，这三个片段在写法上有什么不同呢？小组讨论一下。（指名说）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出示表格：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人物描写一组</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《摔跤》</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《他像一棵挺脱的树》</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《两茎灯草》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写法</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p>
        </w:tc>
      </w:tr>
    </w:tbl>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总结写作方法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asciiTheme="minorHAnsi" w:eastAsiaTheme="minorEastAsia"/>
                <w:vertAlign w:val="baseline"/>
                <w:lang w:val="en-US" w:eastAsia="zh-CN"/>
              </w:rPr>
              <w:t>人物描写一组</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asciiTheme="minorHAnsi" w:eastAsiaTheme="minorEastAsia"/>
                <w:vertAlign w:val="baseline"/>
                <w:lang w:val="en-US" w:eastAsia="zh-CN"/>
              </w:rPr>
              <w:t>《摔跤》</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asciiTheme="minorHAnsi" w:eastAsiaTheme="minorEastAsia"/>
                <w:vertAlign w:val="baseline"/>
                <w:lang w:val="en-US" w:eastAsia="zh-CN"/>
              </w:rPr>
              <w:t>《他像一棵挺脱的树》</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asciiTheme="minorHAnsi" w:eastAsiaTheme="minorEastAsia"/>
                <w:vertAlign w:val="baseline"/>
                <w:lang w:val="en-US" w:eastAsia="zh-CN"/>
              </w:rPr>
              <w:t>《两茎灯草》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asciiTheme="minorHAnsi" w:eastAsiaTheme="minorEastAsia"/>
                <w:vertAlign w:val="baseline"/>
                <w:lang w:val="en-US" w:eastAsia="zh-CN"/>
              </w:rPr>
              <w:t>写法</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动作</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外貌</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典型事例</w:t>
            </w:r>
          </w:p>
        </w:tc>
      </w:tr>
    </w:tbl>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所以通过《人物描写一组》，你掌握了哪些描写人物的方法呢？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lang w:val="en-US" w:eastAsia="zh-CN"/>
        </w:rPr>
      </w:pPr>
      <w:r>
        <w:rPr>
          <w:rFonts w:hint="eastAsia"/>
          <w:lang w:val="en-US" w:eastAsia="zh-CN"/>
        </w:rPr>
        <w:t>小结：表现人物特点的方法有很多，可以抓住人物的动作来表现，也可以抓住人物的外貌来体现，还体现借助典型的事例来显现。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lang w:val="en-US" w:eastAsia="zh-CN"/>
        </w:rPr>
      </w:pPr>
      <w:r>
        <w:rPr>
          <w:rFonts w:hint="eastAsia"/>
          <w:lang w:val="en-US" w:eastAsia="zh-CN"/>
        </w:rPr>
        <w:t>T：课后大家还可以在写作中用上这样的方法让你笔下的人物鲜活起来。</w:t>
      </w:r>
    </w:p>
    <w:p>
      <w:pPr>
        <w:spacing w:line="240" w:lineRule="auto"/>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9989F"/>
    <w:multiLevelType w:val="singleLevel"/>
    <w:tmpl w:val="9449989F"/>
    <w:lvl w:ilvl="0" w:tentative="0">
      <w:start w:val="1"/>
      <w:numFmt w:val="decimal"/>
      <w:lvlText w:val="%1."/>
      <w:lvlJc w:val="left"/>
      <w:pPr>
        <w:tabs>
          <w:tab w:val="left" w:pos="312"/>
        </w:tabs>
      </w:pPr>
    </w:lvl>
  </w:abstractNum>
  <w:abstractNum w:abstractNumId="1">
    <w:nsid w:val="F11E2FEA"/>
    <w:multiLevelType w:val="singleLevel"/>
    <w:tmpl w:val="F11E2FEA"/>
    <w:lvl w:ilvl="0" w:tentative="0">
      <w:start w:val="2"/>
      <w:numFmt w:val="decimal"/>
      <w:lvlText w:val="%1."/>
      <w:lvlJc w:val="left"/>
      <w:pPr>
        <w:tabs>
          <w:tab w:val="left" w:pos="312"/>
        </w:tabs>
      </w:pPr>
    </w:lvl>
  </w:abstractNum>
  <w:abstractNum w:abstractNumId="2">
    <w:nsid w:val="29A93B2C"/>
    <w:multiLevelType w:val="singleLevel"/>
    <w:tmpl w:val="29A93B2C"/>
    <w:lvl w:ilvl="0" w:tentative="0">
      <w:start w:val="5"/>
      <w:numFmt w:val="chineseCounting"/>
      <w:suff w:val="nothing"/>
      <w:lvlText w:val="%1、"/>
      <w:lvlJc w:val="left"/>
      <w:rPr>
        <w:rFonts w:hint="eastAsia"/>
      </w:rPr>
    </w:lvl>
  </w:abstractNum>
  <w:abstractNum w:abstractNumId="3">
    <w:nsid w:val="573C94A6"/>
    <w:multiLevelType w:val="singleLevel"/>
    <w:tmpl w:val="573C94A6"/>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926E9"/>
    <w:rsid w:val="19251DE6"/>
    <w:rsid w:val="1EA12A99"/>
    <w:rsid w:val="27057D86"/>
    <w:rsid w:val="372926E9"/>
    <w:rsid w:val="4159529A"/>
    <w:rsid w:val="47D4294E"/>
    <w:rsid w:val="4D065BE2"/>
    <w:rsid w:val="553D4BC1"/>
    <w:rsid w:val="75B2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2021-03-03T04:48:00Z</dcterms:created>
  <dc:creator>Administrator</dc:creator>
  <cp:lastModifiedBy>左颜夕</cp:lastModifiedBy>
  <cp:lastPrinted>2021-03-03T05:09:00Z</cp:lastPrinted>
  <dcterms:modified xsi:type="dcterms:W3CDTF">2021-11-27T07:48:15Z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1DCC8D5A138644CA87A54CC1E0DDFAF1</vt:lpwstr>
  </property>
</Properties>
</file>