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2" w:firstLineChars="200"/>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看“核心素养”前世今生，思语文课堂何去何从</w:t>
      </w:r>
    </w:p>
    <w:p>
      <w:pPr>
        <w:widowControl/>
        <w:spacing w:line="360" w:lineRule="auto"/>
        <w:ind w:firstLine="602" w:firstLineChars="200"/>
        <w:jc w:val="right"/>
        <w:rPr>
          <w:rFonts w:ascii="宋体" w:hAnsi="宋体" w:eastAsia="宋体" w:cs="宋体"/>
          <w:b/>
          <w:color w:val="auto"/>
          <w:kern w:val="0"/>
          <w:sz w:val="30"/>
          <w:szCs w:val="30"/>
        </w:rPr>
      </w:pPr>
      <w:r>
        <w:rPr>
          <w:rFonts w:hint="eastAsia" w:ascii="宋体" w:hAnsi="宋体" w:eastAsia="宋体" w:cs="宋体"/>
          <w:b/>
          <w:color w:val="auto"/>
          <w:kern w:val="0"/>
          <w:sz w:val="30"/>
          <w:szCs w:val="30"/>
        </w:rPr>
        <w:t>——《学生发展核心素养三十人谈》读后感</w:t>
      </w:r>
    </w:p>
    <w:p>
      <w:pPr>
        <w:widowControl/>
        <w:spacing w:line="360" w:lineRule="auto"/>
        <w:ind w:firstLine="480" w:firstLineChars="200"/>
        <w:jc w:val="righ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 xml:space="preserve">新北区新桥实验小学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孙雯嘉</w:t>
      </w:r>
      <w:bookmarkStart w:id="0" w:name="_GoBack"/>
      <w:bookmarkEnd w:id="0"/>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eastAsia="zh-CN"/>
        </w:rPr>
        <w:t>最近，</w:t>
      </w:r>
      <w:r>
        <w:rPr>
          <w:rFonts w:hint="eastAsia" w:ascii="宋体" w:hAnsi="宋体" w:eastAsia="宋体" w:cs="宋体"/>
          <w:color w:val="auto"/>
          <w:kern w:val="0"/>
          <w:szCs w:val="21"/>
        </w:rPr>
        <w:t>一直在读《学生发展核心素养三十人谈》，其中“发展”一词特别触动人心。从踏上讲台开始，我们便知道学生是发展中的人，我们要培养的是的适应他们自身发展和社会发展的必备品格和关键能力。</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作为一名语文老师，自己课堂教学的出发点和落脚点在什么地方？就是培养学生的语文核心素养！</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当前“核心素养”已成为中小学教育教学研讨的热词：</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什么叫“核心素养”？</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什么叫学科核心素养？</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为什么要从三维目标走向核心素养？</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核心素养究竟如何落地？</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课堂教学怎样培育学生的核心素养？</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这些问题也是我们一线教师最为关心的。说真的，我还真说不出个所以然！</w:t>
      </w:r>
    </w:p>
    <w:p>
      <w:pPr>
        <w:widowControl/>
        <w:spacing w:line="360" w:lineRule="auto"/>
        <w:ind w:firstLine="602" w:firstLineChars="200"/>
        <w:jc w:val="center"/>
        <w:rPr>
          <w:rFonts w:ascii="宋体" w:hAnsi="宋体" w:eastAsia="宋体" w:cs="宋体"/>
          <w:color w:val="auto"/>
          <w:kern w:val="0"/>
          <w:szCs w:val="21"/>
        </w:rPr>
      </w:pPr>
      <w:r>
        <w:rPr>
          <w:rFonts w:hint="eastAsia" w:ascii="宋体" w:hAnsi="宋体" w:eastAsia="宋体" w:cs="宋体"/>
          <w:b/>
          <w:color w:val="auto"/>
          <w:kern w:val="0"/>
          <w:sz w:val="30"/>
          <w:szCs w:val="30"/>
        </w:rPr>
        <w:t>看“核心素养”前世今生</w:t>
      </w:r>
    </w:p>
    <w:p>
      <w:pPr>
        <w:widowControl/>
        <w:spacing w:line="360" w:lineRule="auto"/>
        <w:ind w:firstLine="420" w:firstLineChars="200"/>
        <w:jc w:val="left"/>
        <w:rPr>
          <w:rFonts w:ascii="宋体" w:hAnsi="宋体" w:eastAsia="宋体" w:cs="宋体"/>
          <w:color w:val="auto"/>
          <w:kern w:val="0"/>
          <w:szCs w:val="21"/>
        </w:rPr>
      </w:pPr>
      <w:r>
        <w:rPr>
          <w:rFonts w:ascii="宋体" w:hAnsi="宋体" w:eastAsia="宋体" w:cs="宋体"/>
          <w:color w:val="auto"/>
          <w:kern w:val="0"/>
          <w:szCs w:val="21"/>
        </w:rPr>
        <w:t xml:space="preserve">本书邀请三十位知名教育学者、特级教师、多学科教研员，从核心素养的概念与本质、核心素养的课程与教学价值、核心素养的落地表达等方面进行梳理，以期提供相对明晰的思路，对于全方位理解和把握中国学生核心素养的内涵具有重要参考价值。 </w:t>
      </w:r>
    </w:p>
    <w:p>
      <w:pPr>
        <w:widowControl/>
        <w:spacing w:line="360" w:lineRule="auto"/>
        <w:ind w:firstLine="420" w:firstLineChars="200"/>
        <w:jc w:val="left"/>
        <w:rPr>
          <w:rFonts w:ascii="宋体" w:hAnsi="宋体" w:eastAsia="宋体" w:cs="宋体"/>
          <w:color w:val="auto"/>
          <w:kern w:val="0"/>
          <w:szCs w:val="21"/>
        </w:rPr>
      </w:pPr>
    </w:p>
    <w:p>
      <w:pPr>
        <w:widowControl/>
        <w:spacing w:line="360" w:lineRule="auto"/>
        <w:ind w:firstLine="420" w:firstLineChars="200"/>
        <w:jc w:val="left"/>
        <w:rPr>
          <w:rFonts w:ascii="宋体" w:hAnsi="宋体" w:eastAsia="宋体" w:cs="宋体"/>
          <w:color w:val="auto"/>
          <w:kern w:val="0"/>
          <w:szCs w:val="21"/>
        </w:rPr>
      </w:pPr>
    </w:p>
    <w:p>
      <w:pPr>
        <w:widowControl/>
        <w:spacing w:line="360" w:lineRule="auto"/>
        <w:ind w:firstLine="420" w:firstLineChars="200"/>
        <w:jc w:val="left"/>
        <w:rPr>
          <w:rFonts w:ascii="宋体" w:hAnsi="宋体" w:eastAsia="宋体" w:cs="宋体"/>
          <w:color w:val="auto"/>
          <w:kern w:val="0"/>
          <w:szCs w:val="21"/>
        </w:rPr>
      </w:pPr>
    </w:p>
    <w:p>
      <w:pPr>
        <w:widowControl/>
        <w:spacing w:line="360" w:lineRule="auto"/>
        <w:ind w:firstLine="420" w:firstLineChars="200"/>
        <w:jc w:val="left"/>
        <w:rPr>
          <w:rFonts w:ascii="宋体" w:hAnsi="宋体" w:eastAsia="宋体" w:cs="宋体"/>
          <w:color w:val="auto"/>
          <w:kern w:val="0"/>
          <w:szCs w:val="21"/>
        </w:rPr>
      </w:pPr>
    </w:p>
    <w:p>
      <w:pPr>
        <w:widowControl/>
        <w:spacing w:line="360" w:lineRule="auto"/>
        <w:ind w:firstLine="420" w:firstLineChars="200"/>
        <w:jc w:val="left"/>
        <w:rPr>
          <w:rFonts w:ascii="宋体" w:hAnsi="宋体" w:eastAsia="宋体" w:cs="宋体"/>
          <w:color w:val="auto"/>
          <w:kern w:val="0"/>
          <w:szCs w:val="21"/>
        </w:rPr>
      </w:pPr>
    </w:p>
    <w:p>
      <w:pPr>
        <w:widowControl/>
        <w:spacing w:line="360" w:lineRule="auto"/>
        <w:ind w:firstLine="420" w:firstLineChars="200"/>
        <w:jc w:val="left"/>
        <w:rPr>
          <w:rFonts w:ascii="宋体" w:hAnsi="宋体" w:eastAsia="宋体" w:cs="宋体"/>
          <w:color w:val="auto"/>
          <w:kern w:val="0"/>
          <w:szCs w:val="21"/>
        </w:rPr>
      </w:pPr>
    </w:p>
    <w:p>
      <w:pPr>
        <w:widowControl/>
        <w:spacing w:line="360" w:lineRule="auto"/>
        <w:ind w:firstLine="420" w:firstLineChars="200"/>
        <w:jc w:val="left"/>
        <w:rPr>
          <w:rFonts w:ascii="宋体" w:hAnsi="宋体" w:eastAsia="宋体" w:cs="宋体"/>
          <w:color w:val="auto"/>
          <w:kern w:val="0"/>
          <w:szCs w:val="21"/>
        </w:rPr>
      </w:pPr>
    </w:p>
    <w:p>
      <w:pPr>
        <w:widowControl/>
        <w:spacing w:line="360" w:lineRule="auto"/>
        <w:ind w:firstLine="420" w:firstLineChars="200"/>
        <w:jc w:val="left"/>
        <w:rPr>
          <w:rFonts w:ascii="宋体" w:hAnsi="宋体" w:eastAsia="宋体" w:cs="宋体"/>
          <w:color w:val="auto"/>
          <w:kern w:val="0"/>
          <w:szCs w:val="21"/>
        </w:rPr>
      </w:pPr>
    </w:p>
    <w:p>
      <w:pPr>
        <w:widowControl/>
        <w:spacing w:line="360" w:lineRule="auto"/>
        <w:ind w:firstLine="420" w:firstLineChars="200"/>
        <w:jc w:val="left"/>
        <w:rPr>
          <w:rFonts w:hint="eastAsia" w:ascii="宋体" w:hAnsi="宋体" w:eastAsia="宋体" w:cs="宋体"/>
          <w:color w:val="auto"/>
          <w:kern w:val="0"/>
          <w:szCs w:val="21"/>
        </w:rPr>
      </w:pPr>
    </w:p>
    <w:tbl>
      <w:tblPr>
        <w:tblStyle w:val="4"/>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666"/>
        <w:gridCol w:w="1666"/>
        <w:gridCol w:w="1666"/>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板块</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篇目名称</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作者</w:t>
            </w:r>
          </w:p>
        </w:tc>
        <w:tc>
          <w:tcPr>
            <w:tcW w:w="1667"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666" w:type="dxa"/>
            <w:vMerge w:val="restart"/>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核心素养概念化</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代序《核心素养的“核心”在哪里——核心素养研究的构图》</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钟启泉</w:t>
            </w:r>
          </w:p>
        </w:tc>
        <w:tc>
          <w:tcPr>
            <w:tcW w:w="1667" w:type="dxa"/>
            <w:vMerge w:val="restart"/>
          </w:tcPr>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rPr>
              <w:t>理论性与总体性。</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研究是一种持续的多学科、多领域协同研究的集成，历来受到国际教育界的关注。从其发展趋势看，大体涉及“人格构成及其发展”“学力模型”和“学校愿景”三大研究领域，而这三大研究领域，也启发了我们对核心素养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核心素养的概念和本质</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褚宏启</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素养：一个让人欢喜让人忧的概念</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崔允漷</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从三维目标走向核心素养</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余文森</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学生发展核心素养研究应注意几个问题</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辛涛</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核心素养的中国表达</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成尚荣</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批判性思维是一种重要素养</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凌宗伟</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８</w:t>
            </w:r>
          </w:p>
        </w:tc>
        <w:tc>
          <w:tcPr>
            <w:tcW w:w="1666" w:type="dxa"/>
            <w:vMerge w:val="restart"/>
          </w:tcPr>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核心素养课程化</w:t>
            </w:r>
          </w:p>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核心素养与我国基础教育课程改革的关系</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杨向东</w:t>
            </w:r>
          </w:p>
        </w:tc>
        <w:tc>
          <w:tcPr>
            <w:tcW w:w="1667" w:type="dxa"/>
            <w:vMerge w:val="restart"/>
          </w:tcPr>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专题性</w:t>
            </w:r>
          </w:p>
          <w:p>
            <w:pPr>
              <w:widowControl/>
              <w:spacing w:line="360" w:lineRule="auto"/>
              <w:rPr>
                <w:rFonts w:hint="eastAsia" w:ascii="宋体" w:hAnsi="宋体" w:eastAsia="宋体" w:cs="宋体"/>
                <w:color w:val="auto"/>
                <w:kern w:val="0"/>
                <w:szCs w:val="21"/>
              </w:rPr>
            </w:pPr>
            <w:r>
              <w:rPr>
                <w:rFonts w:ascii="宋体" w:hAnsi="宋体" w:eastAsia="宋体" w:cs="宋体"/>
                <w:color w:val="auto"/>
                <w:kern w:val="0"/>
                <w:szCs w:val="21"/>
              </w:rPr>
              <w:t>结合我国实际，当前我国核心素养的课程转化亟须强调在各种形态的课程转化中，始终要指向</w:t>
            </w:r>
            <w:r>
              <w:rPr>
                <w:rFonts w:hint="eastAsia" w:ascii="宋体" w:hAnsi="宋体" w:eastAsia="宋体" w:cs="宋体"/>
                <w:color w:val="auto"/>
                <w:kern w:val="0"/>
                <w:szCs w:val="21"/>
              </w:rPr>
              <w:t>“</w:t>
            </w:r>
            <w:r>
              <w:rPr>
                <w:rFonts w:ascii="宋体" w:hAnsi="宋体" w:eastAsia="宋体" w:cs="宋体"/>
                <w:color w:val="auto"/>
                <w:kern w:val="0"/>
                <w:szCs w:val="21"/>
              </w:rPr>
              <w:t>人的发展</w:t>
            </w:r>
            <w:r>
              <w:rPr>
                <w:rFonts w:hint="eastAsia" w:ascii="宋体" w:hAnsi="宋体" w:eastAsia="宋体" w:cs="宋体"/>
                <w:color w:val="auto"/>
                <w:kern w:val="0"/>
                <w:szCs w:val="21"/>
              </w:rPr>
              <w:t>”</w:t>
            </w:r>
            <w:r>
              <w:rPr>
                <w:rFonts w:ascii="宋体" w:hAnsi="宋体" w:eastAsia="宋体" w:cs="宋体"/>
                <w:color w:val="auto"/>
                <w:kern w:val="0"/>
                <w:szCs w:val="21"/>
              </w:rPr>
              <w:t>；深入研究课程标准，在课程转化过程中彰显该课程的本质及其价值；探索学生素养养成机制，促进深度学习的发生。同时，整个教育系统应为教师提供资源和专业支持，共同促进学生核心素养的养成。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９</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核心素养的课程和教学价值</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石鸥</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1０</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核心素养与我国基础教育课程改革“再出发”</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张华</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1１</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核心素养与深化课程改革</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杨九诠</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1２</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课程基地让核心素养落地生根——课程基地凸显核心素养育成的六大优势</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马斌</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1３</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素养为纲：学校课程从粗放到精致的转型</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柳夕浪</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1４</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全课程让核心素养悄然落地</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任勇</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1５</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课程设计如何落实中国学生发展核心素养</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刘启迪</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1６</w:t>
            </w:r>
          </w:p>
        </w:tc>
        <w:tc>
          <w:tcPr>
            <w:tcW w:w="1666" w:type="dxa"/>
            <w:vMerge w:val="restart"/>
          </w:tcPr>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核心素养学科化</w:t>
            </w:r>
          </w:p>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中小学英语教育需要四个转变——通过英语教育发展学生的核心素养</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龚亚夫</w:t>
            </w:r>
          </w:p>
        </w:tc>
        <w:tc>
          <w:tcPr>
            <w:tcW w:w="1667" w:type="dxa"/>
            <w:vMerge w:val="restart"/>
          </w:tcPr>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学科性</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语文学科：语言建构和运用，思维发展与提升，审美鉴赏与熏陶，文化传承与理解。要真正让核心素养在我们的课堂上落地，做教师的首先要提高自己的文化修养，要有一定的文化视野和文化自觉，要具备良好的文化自信，文化包容和文化眼光，只要这样，我们才真正地做到让学生站在课堂中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１７</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小学数学教学中如何培养学生核心素养</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马云鹏</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１８</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科学学科的核心素养以及内涵</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胡卫平</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１９</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美术学科核心素养：内涵与解析</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尹少淳</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2０</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追求以“语言建构”为基础的相融共生——关于语文核心素养的实践性思考</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黄厚江</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2１</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历史学科核心素养的价值取向与教学落点</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夏辉辉</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2２</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以综合思维优化地理学习</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孙小红</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2３</w:t>
            </w:r>
          </w:p>
        </w:tc>
        <w:tc>
          <w:tcPr>
            <w:tcW w:w="1666" w:type="dxa"/>
            <w:vMerge w:val="restart"/>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核心素养校本化</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核心素养指向的STEAM教育校本化实施建议</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林静</w:t>
            </w:r>
          </w:p>
        </w:tc>
        <w:tc>
          <w:tcPr>
            <w:tcW w:w="1667" w:type="dxa"/>
            <w:vMerge w:val="restart"/>
          </w:tcPr>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地域性</w:t>
            </w:r>
          </w:p>
          <w:p>
            <w:pPr>
              <w:widowControl/>
              <w:spacing w:line="360" w:lineRule="auto"/>
              <w:rPr>
                <w:rFonts w:ascii="宋体" w:hAnsi="宋体" w:eastAsia="宋体" w:cs="宋体"/>
                <w:color w:val="auto"/>
                <w:kern w:val="0"/>
                <w:szCs w:val="21"/>
              </w:rPr>
            </w:pPr>
            <w:r>
              <w:rPr>
                <w:rFonts w:ascii="宋体" w:hAnsi="宋体" w:eastAsia="宋体" w:cs="宋体"/>
                <w:color w:val="auto"/>
                <w:kern w:val="0"/>
                <w:szCs w:val="21"/>
              </w:rPr>
              <w:t>如何让核心素养满足本校师生的发展需求？如何将核心素养融入学校办学理念？学校迫切需要找到核心素养的校本化表达。</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优化学校课程，建立核心素养生成的发展坐标系，让核心素养成为学生发展的DNA。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2４</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核心素养的校本表达：儿童站在学校中央</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窦桂梅</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2５</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培养终身阅读者，培养负责任表达者</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唐江澎</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２６</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素养本位下小学课程深化的系统设计与创新实践</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唐彩斌</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２７</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我们如何落实小学语文核心素养的——南京市北京东路小学的探索与实践</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孙双金</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２８</w:t>
            </w:r>
          </w:p>
        </w:tc>
        <w:tc>
          <w:tcPr>
            <w:tcW w:w="1666" w:type="dxa"/>
            <w:vMerge w:val="restart"/>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核心素养实践化</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核心素养要落地，学习方式必须变</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尹后庆</w:t>
            </w:r>
          </w:p>
        </w:tc>
        <w:tc>
          <w:tcPr>
            <w:tcW w:w="1667" w:type="dxa"/>
            <w:vMerge w:val="restart"/>
          </w:tcPr>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实践性</w:t>
            </w:r>
          </w:p>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rPr>
              <w:t>１.转变学习方式与教学模式。</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２.学会学习与时俱进。</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（1.学习体验与态度2.学习方法与习惯3.对学习的自我管理4.对学习方式的体会与多样化5.思维方法的进步6.适应现代信息社会的新型学习）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２９</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“核心素养”谈论的后续变革：方向与操作问题</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董洪亮</w:t>
            </w:r>
          </w:p>
        </w:tc>
        <w:tc>
          <w:tcPr>
            <w:tcW w:w="1667" w:type="dxa"/>
            <w:vMerge w:val="continue"/>
          </w:tcPr>
          <w:p>
            <w:pPr>
              <w:widowControl/>
              <w:spacing w:line="360" w:lineRule="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14"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３０</w:t>
            </w:r>
          </w:p>
        </w:tc>
        <w:tc>
          <w:tcPr>
            <w:tcW w:w="1666" w:type="dxa"/>
            <w:vMerge w:val="continue"/>
          </w:tcPr>
          <w:p>
            <w:pPr>
              <w:widowControl/>
              <w:spacing w:line="360" w:lineRule="auto"/>
              <w:rPr>
                <w:rFonts w:hint="eastAsia" w:ascii="宋体" w:hAnsi="宋体" w:eastAsia="宋体" w:cs="宋体"/>
                <w:color w:val="auto"/>
                <w:kern w:val="0"/>
                <w:szCs w:val="21"/>
              </w:rPr>
            </w:pP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“学会学习”的意与义</w:t>
            </w:r>
          </w:p>
        </w:tc>
        <w:tc>
          <w:tcPr>
            <w:tcW w:w="1666" w:type="dxa"/>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张丰</w:t>
            </w:r>
          </w:p>
        </w:tc>
        <w:tc>
          <w:tcPr>
            <w:tcW w:w="1667" w:type="dxa"/>
            <w:vMerge w:val="continue"/>
          </w:tcPr>
          <w:p>
            <w:pPr>
              <w:widowControl/>
              <w:spacing w:line="360" w:lineRule="auto"/>
              <w:rPr>
                <w:rFonts w:hint="eastAsia" w:ascii="宋体" w:hAnsi="宋体" w:eastAsia="宋体" w:cs="宋体"/>
                <w:color w:val="auto"/>
                <w:kern w:val="0"/>
                <w:szCs w:val="21"/>
              </w:rPr>
            </w:pPr>
          </w:p>
        </w:tc>
      </w:tr>
    </w:tbl>
    <w:p>
      <w:pPr>
        <w:widowControl/>
        <w:spacing w:line="360" w:lineRule="auto"/>
        <w:rPr>
          <w:rFonts w:hint="eastAsia" w:ascii="宋体" w:hAnsi="宋体" w:eastAsia="宋体" w:cs="宋体"/>
          <w:color w:val="auto"/>
          <w:kern w:val="0"/>
          <w:szCs w:val="21"/>
        </w:rPr>
      </w:pPr>
    </w:p>
    <w:p>
      <w:pPr>
        <w:widowControl/>
        <w:spacing w:line="360" w:lineRule="auto"/>
        <w:ind w:firstLine="602" w:firstLineChars="200"/>
        <w:jc w:val="center"/>
        <w:rPr>
          <w:rFonts w:ascii="宋体" w:hAnsi="宋体" w:eastAsia="宋体" w:cs="宋体"/>
          <w:color w:val="auto"/>
          <w:kern w:val="0"/>
          <w:szCs w:val="21"/>
        </w:rPr>
      </w:pPr>
      <w:r>
        <w:rPr>
          <w:rFonts w:hint="eastAsia" w:ascii="宋体" w:hAnsi="宋体" w:eastAsia="宋体" w:cs="宋体"/>
          <w:b/>
          <w:color w:val="auto"/>
          <w:kern w:val="0"/>
          <w:sz w:val="30"/>
          <w:szCs w:val="30"/>
        </w:rPr>
        <w:t>思语文课堂何去何从</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平时我们总在问，好课的标准是什么？标准应该是这节课我们是否培养了学生的核心素养。核心素养的落实首先还是要在我们的课堂教学中。</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于是我翻阅了由余文森著作的《核心素养导向的课堂教学》这本书。针对以上问题，这本书从理论与实践相结合的角度做出系统回应。从核心素养的意义，核心素养导向的教学观重建以及核心素养导向的教学基本策略三个大方面进行了具体的阐述。</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语文学科中学生发展的核心素养是：语言建构和运用，思维发展与提升，审美鉴赏与熏陶，文化传承与理解。要真正让核心素养在我们的课堂上落地，做教师的首先要提高自己的文化修养，要有一定的文化视野和文化自觉，要具备良好的文化自信，文化包容和文化眼光，只要这样，我们才真正地做到让学生站在课堂中央。</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无论是站在宏观的学生发展核心素养，还是站在微观的学科核心素养，都要求我们改变现在过分关注知识和标准答案的现状，构建新的课程体系和新的评价方式。怎么样让核心素养真正落到，有我们学校自己核心素养的表达，任重道远。</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核心素养导向的课堂教学》中指出：阅读能力是学生语文核心素养之关键能力中的之一，“不会阅读的学生是潜在的差生”。我们知道，阅读是学生获得新知识的主要手段，是发展学生智力的重要途径。苏霍姆林斯基在《给教师的建议》一书中说：“必须教会少年阅读！凡是没有学会流利地、有理解地阅读的人，就不可能顺利地掌握知识。在小学中就应该使阅读达到完善的程度，否则就谈不上让学生自觉地掌握知识。”为什么有些学生在童年时期聪明伶俐、理解力强、勤学好问，而到了少年时期，却变得智力下降、对待知识的态度冷淡、头脑不灵活了呢？其中一个重要方面就是不会阅读。</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记得前段时间人民日报曾撰载文章称：“小学欠下的 ‘阅读帐’迟早是要还的！再不多看书，孩子考试时连卷子都做不完！”这也许并不是危言耸听。</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近两年，无论是学校、家庭、社会，对于重视阅读的呼声越来越高，阅读的重要性无须赘述。我们在强调学生的阅读能力的同时，作为一线的语文教师是不是也应该读一些书呢，甚至是列给学生的一些必读书呢？当我们在给学生开的必读书书目也好，还是让学生进行自主阅读的书也好，那么学生到底读的怎样，阅读中遇到了哪些问题，这需要我们语文教师进行必要的跟踪指导和监控，再说，随着社会的发展，时代的进步，学生的素质也越来越高。</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随着科技的发展，学生的素质也越来越高，也许在某些领域，孩子比我们知道的还多，显然仅仅有一桶水，哪怕是一潭死水肯定是out了！这种形势难道不逼着我们去读书吗？否则，我们怎么又能满足课堂教学发展的需要。</w:t>
      </w:r>
    </w:p>
    <w:p>
      <w:pPr>
        <w:widowControl/>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总之，“无论何时何地，都不要忘记读书，从什么时候开始培养自己读书的习惯都不晚！”作为一线的语文教师是不是更应如此！</w:t>
      </w:r>
    </w:p>
    <w:p>
      <w:pPr>
        <w:rPr>
          <w:rFonts w:ascii="宋体" w:hAnsi="宋体" w:eastAsia="宋体" w:cs="宋体"/>
          <w:color w:val="auto"/>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YzA1NTJjY2RmMzU1YWZiMDU5MTYyYjQ0N2U4NGEifQ=="/>
  </w:docVars>
  <w:rsids>
    <w:rsidRoot w:val="00000000"/>
    <w:rsid w:val="3CE636AA"/>
    <w:rsid w:val="3DB77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2813</Words>
  <Characters>2827</Characters>
  <Lines>21</Lines>
  <Paragraphs>6</Paragraphs>
  <TotalTime>0</TotalTime>
  <ScaleCrop>false</ScaleCrop>
  <LinksUpToDate>false</LinksUpToDate>
  <CharactersWithSpaces>2832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2018-07-22T22:34:00Z</dcterms:created>
  <dc:creator>10</dc:creator>
  <cp:lastModifiedBy>左颜夕</cp:lastModifiedBy>
  <cp:lastPrinted>2018-07-27T03:26:00Z</cp:lastPrinted>
  <dcterms:modified xsi:type="dcterms:W3CDTF">2023-05-30T02:09:13Z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9C3140F285E3413AB8A97D7D4036713C</vt:lpwstr>
  </property>
</Properties>
</file>