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52EAC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陈伟老师申报常州市龙城十佳班主任公示材料</w:t>
      </w:r>
    </w:p>
    <w:p w:rsidR="00152EAC" w:rsidRDefault="00000000">
      <w:pPr>
        <w:widowControl/>
        <w:spacing w:line="400" w:lineRule="exact"/>
        <w:ind w:firstLine="435"/>
        <w:jc w:val="center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基本情况</w:t>
      </w:r>
    </w:p>
    <w:p w:rsidR="00152EAC" w:rsidRDefault="00000000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陈伟，男，1972年12月生，2012年被评为中学高级教师，担任班主任工作28年。具体情况如下：</w:t>
      </w:r>
    </w:p>
    <w:p w:rsidR="00152EAC" w:rsidRDefault="00000000">
      <w:pPr>
        <w:spacing w:line="280" w:lineRule="exact"/>
        <w:ind w:firstLine="42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一、师德师风，综合荣誉、班主任工作、辅导学生方面</w:t>
      </w:r>
    </w:p>
    <w:p w:rsidR="00152EAC" w:rsidRDefault="00000000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陈伟老师2014被评为常州市优秀班主任、2022年被评为常州市优秀教育工作者、2022年被评为常州市高级班主任。陈伟老师所带班级分别在2012年、2019年获得“常州市先进集体”荣誉称号，2020年、2021年分别荣获常州市“活力团支部”和“五四红旗团支部”荣誉称号。</w:t>
      </w:r>
    </w:p>
    <w:p w:rsidR="00152EAC" w:rsidRDefault="00000000">
      <w:pPr>
        <w:widowControl/>
        <w:spacing w:line="400" w:lineRule="exact"/>
        <w:ind w:firstLine="435"/>
        <w:jc w:val="left"/>
        <w:rPr>
          <w:rFonts w:asci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二、埋头科研，专著出版、成果奖和论文发表方面</w:t>
      </w:r>
    </w:p>
    <w:p w:rsidR="00152EAC" w:rsidRDefault="00000000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陈伟老师有多篇教育论文在《班主任》、《高考》、《江苏教育学院报》等省级刊物上发表，在市区级评比中获奖。</w:t>
      </w:r>
    </w:p>
    <w:p w:rsidR="00152EAC" w:rsidRDefault="00000000">
      <w:pPr>
        <w:widowControl/>
        <w:spacing w:line="280" w:lineRule="exact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三、潜心教学，评优课、公开课和讲座辐射方面</w:t>
      </w:r>
    </w:p>
    <w:p w:rsidR="00152EAC" w:rsidRDefault="00000000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陈伟老师2019年、2022年开设2次常州市级主题班会公开课，2023年开设1次市级班主任主题讲座。2022年开设1次区级主题班会公开课。2021年、2022年开设3次区级班主任主题讲座。</w:t>
      </w:r>
    </w:p>
    <w:p w:rsidR="00152EAC" w:rsidRDefault="00000000">
      <w:pPr>
        <w:widowControl/>
        <w:spacing w:line="280" w:lineRule="exact"/>
        <w:ind w:firstLineChars="200" w:firstLine="482"/>
        <w:jc w:val="left"/>
        <w:rPr>
          <w:rFonts w:ascii="宋体" w:hAnsi="宋体"/>
          <w:b/>
          <w:kern w:val="0"/>
          <w:sz w:val="24"/>
          <w:szCs w:val="24"/>
        </w:rPr>
      </w:pPr>
      <w:r>
        <w:rPr>
          <w:rFonts w:ascii="宋体" w:hAnsi="宋体" w:hint="eastAsia"/>
          <w:b/>
          <w:kern w:val="0"/>
          <w:sz w:val="24"/>
          <w:szCs w:val="24"/>
        </w:rPr>
        <w:t>四、积极传帮带、领衔教师发展工作室和辅导本校青年教师方面</w:t>
      </w:r>
    </w:p>
    <w:p w:rsidR="00152EAC" w:rsidRDefault="00000000">
      <w:pPr>
        <w:spacing w:line="400" w:lineRule="exact"/>
        <w:ind w:firstLineChars="200" w:firstLine="480"/>
        <w:rPr>
          <w:rFonts w:ascii="宋体" w:hAnsi="宋体"/>
          <w:kern w:val="0"/>
          <w:sz w:val="24"/>
          <w:szCs w:val="28"/>
        </w:rPr>
      </w:pPr>
      <w:r>
        <w:rPr>
          <w:rFonts w:ascii="宋体" w:hAnsi="宋体" w:hint="eastAsia"/>
          <w:kern w:val="0"/>
          <w:sz w:val="24"/>
          <w:szCs w:val="28"/>
        </w:rPr>
        <w:t>陈伟老师</w:t>
      </w:r>
      <w:r>
        <w:rPr>
          <w:rFonts w:ascii="宋体" w:hAnsi="宋体" w:hint="eastAsia"/>
          <w:sz w:val="24"/>
          <w:szCs w:val="28"/>
        </w:rPr>
        <w:t>是倪莺名班主任工作室的核心成员，是联盟校名班主任工作室领衔人。陈伟老师与</w:t>
      </w:r>
      <w:r>
        <w:rPr>
          <w:rFonts w:ascii="宋体" w:hAnsi="宋体" w:hint="eastAsia"/>
          <w:kern w:val="0"/>
          <w:sz w:val="24"/>
          <w:szCs w:val="28"/>
        </w:rPr>
        <w:t>七位班主任结成师徒。其中，三位班主任荣获区级及以上优秀班主任，所带班级荣获市级先进班集体。</w:t>
      </w:r>
    </w:p>
    <w:p w:rsidR="00152EAC" w:rsidRDefault="00152EAC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</w:p>
    <w:p w:rsidR="00152EAC" w:rsidRDefault="00000000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>对照评比条件，</w:t>
      </w:r>
      <w:r w:rsidR="005B0490">
        <w:rPr>
          <w:rFonts w:ascii="宋体" w:hAnsi="宋体" w:hint="eastAsia"/>
          <w:sz w:val="24"/>
          <w:szCs w:val="28"/>
        </w:rPr>
        <w:t>推荐</w:t>
      </w:r>
      <w:r>
        <w:rPr>
          <w:rFonts w:ascii="宋体" w:hAnsi="宋体" w:hint="eastAsia"/>
          <w:sz w:val="24"/>
          <w:szCs w:val="28"/>
        </w:rPr>
        <w:t>陈伟老师</w:t>
      </w:r>
      <w:r w:rsidR="005B0490">
        <w:rPr>
          <w:rFonts w:ascii="宋体" w:hAnsi="宋体" w:hint="eastAsia"/>
          <w:sz w:val="24"/>
          <w:szCs w:val="28"/>
        </w:rPr>
        <w:t>申报</w:t>
      </w:r>
      <w:r>
        <w:rPr>
          <w:rFonts w:ascii="宋体" w:hAnsi="宋体" w:hint="eastAsia"/>
          <w:sz w:val="24"/>
          <w:szCs w:val="28"/>
        </w:rPr>
        <w:t>龙城十佳班主任</w:t>
      </w:r>
      <w:r w:rsidR="005B0490">
        <w:rPr>
          <w:rFonts w:ascii="宋体" w:hAnsi="宋体" w:hint="eastAsia"/>
          <w:sz w:val="24"/>
          <w:szCs w:val="28"/>
        </w:rPr>
        <w:t>称号</w:t>
      </w:r>
      <w:r>
        <w:rPr>
          <w:rFonts w:ascii="宋体" w:hAnsi="宋体" w:hint="eastAsia"/>
          <w:sz w:val="24"/>
          <w:szCs w:val="28"/>
        </w:rPr>
        <w:t>。</w:t>
      </w:r>
    </w:p>
    <w:p w:rsidR="00152EAC" w:rsidRDefault="00000000">
      <w:pPr>
        <w:widowControl/>
        <w:spacing w:line="400" w:lineRule="exact"/>
        <w:ind w:firstLine="435"/>
        <w:jc w:val="left"/>
        <w:rPr>
          <w:rFonts w:ascii="宋体" w:hAnsi="宋体"/>
          <w:sz w:val="24"/>
          <w:szCs w:val="28"/>
        </w:rPr>
      </w:pPr>
      <w:r>
        <w:rPr>
          <w:rFonts w:ascii="宋体" w:hAnsi="宋体" w:hint="eastAsia"/>
          <w:sz w:val="24"/>
          <w:szCs w:val="28"/>
        </w:rPr>
        <w:t xml:space="preserve">                          </w:t>
      </w:r>
    </w:p>
    <w:p w:rsidR="00152EAC" w:rsidRPr="005B0490" w:rsidRDefault="00152EAC">
      <w:pPr>
        <w:spacing w:line="300" w:lineRule="exact"/>
        <w:rPr>
          <w:b/>
          <w:szCs w:val="21"/>
        </w:rPr>
      </w:pPr>
    </w:p>
    <w:sectPr w:rsidR="00152EAC" w:rsidRPr="005B04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jhmMjU0OWMxYTlmOGViOTFkZTFkMGY1NDdmYmMxZWIifQ=="/>
  </w:docVars>
  <w:rsids>
    <w:rsidRoot w:val="009F52CC"/>
    <w:rsid w:val="00044039"/>
    <w:rsid w:val="00096525"/>
    <w:rsid w:val="000B238A"/>
    <w:rsid w:val="00152EAC"/>
    <w:rsid w:val="001631E6"/>
    <w:rsid w:val="001D47DD"/>
    <w:rsid w:val="002029A8"/>
    <w:rsid w:val="00221EEB"/>
    <w:rsid w:val="00245003"/>
    <w:rsid w:val="002655A1"/>
    <w:rsid w:val="002D0616"/>
    <w:rsid w:val="005B0490"/>
    <w:rsid w:val="005C268A"/>
    <w:rsid w:val="007124E8"/>
    <w:rsid w:val="007D6C93"/>
    <w:rsid w:val="008F4C60"/>
    <w:rsid w:val="00904621"/>
    <w:rsid w:val="00923B8F"/>
    <w:rsid w:val="00950E83"/>
    <w:rsid w:val="00952AB7"/>
    <w:rsid w:val="009F52CC"/>
    <w:rsid w:val="00AB0F95"/>
    <w:rsid w:val="00B44E5C"/>
    <w:rsid w:val="00C853AB"/>
    <w:rsid w:val="00CA6C19"/>
    <w:rsid w:val="00D134B1"/>
    <w:rsid w:val="00D72D18"/>
    <w:rsid w:val="00D85548"/>
    <w:rsid w:val="00E105CD"/>
    <w:rsid w:val="00EC592F"/>
    <w:rsid w:val="00F54D66"/>
    <w:rsid w:val="00FF45B3"/>
    <w:rsid w:val="13F53B11"/>
    <w:rsid w:val="1A4B4292"/>
    <w:rsid w:val="3122061D"/>
    <w:rsid w:val="68526797"/>
    <w:rsid w:val="7265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B1CD17"/>
  <w15:docId w15:val="{EE2CD8F2-198F-43B8-A0B4-FEFB8AF1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月萍 史</cp:lastModifiedBy>
  <cp:revision>8</cp:revision>
  <dcterms:created xsi:type="dcterms:W3CDTF">2019-09-11T21:12:00Z</dcterms:created>
  <dcterms:modified xsi:type="dcterms:W3CDTF">2023-05-31T08:22:00Z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94140F9CD77E44A0A1C69A19C753F0A6_12</vt:lpwstr>
  </property>
</Properties>
</file>