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做知法、懂法、守法的好少年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相声《守法的小学生》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CN"/>
              </w:rPr>
              <w:t>、三句半《做个遵纪守法的小学生》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第一章：做一个知法的小学生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我们是21世纪的主人，是祖国的未来和希望，是充满生机的新一代。在我们的生活中只有遵守一系列的规矩，那么社会就会安定，人民就会快乐。我们小学生都能做到遵纪守法，就能在一个文明美好的环境里快乐地</w:t>
            </w:r>
            <w:bookmarkStart w:id="0" w:name="_GoBack"/>
            <w:bookmarkEnd w:id="0"/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学习，健康地成长。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2、法律一直存在于我们的周围，它与我们的生活息息相关。今天，让我们走近它。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3、了解法律知识：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（1）法律就是一定的规则，它告诉我们，什么事该做，什么事不该做。 知法，对我们来说非常重要。作为一名小学生，我们应该了解《未成年人保护法》、《预防未成年人犯罪法》等法规，增强自己的法律意识。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（2）放录像，介绍一些法律。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第二章：做一个懂法的小学生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1、请看小品《走在犯罪的边缘》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2、谈谈你的想法，明辨是非。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3、请听三句半：《做个遵纪守法的小学生》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第三章：做一个守法的小学生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1、下面请欣赏名人遵规守纪的名言。集体朗读名人名言。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2、请听相声《守法的小学生》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3、前苏联教育家马卡连柯指出：“纪律是集体面貌、集体的声音、集体的信念、集体中的一切。”任何自由有序的学习、生活、工作、环境归总起来都摆脱不了纪律的约束。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4、让我们从日常学习和生活中的小事做起，从自己的一言一行做起，时时事事做到遵规守纪。愿同学们从小树立法纪意识，让法纪永远与你相随，让幸福快乐永远与你相伴！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5、读读儿歌《遵纪守法好少年》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2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通过本次主题队会，使学生对法律法规有一定的了解，并学会用法律保护自己的合法权益。在日常生活中知法、懂法、守法，做一个合法的小学生。</w:t>
            </w:r>
          </w:p>
          <w:p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0E55665"/>
    <w:rsid w:val="527B6D2F"/>
    <w:rsid w:val="70E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2021-05-23T13:14:00Z</dcterms:created>
  <dc:creator>Administrator</dc:creator>
  <cp:lastModifiedBy>WPS_447939434</cp:lastModifiedBy>
  <dcterms:modified xsi:type="dcterms:W3CDTF">2023-05-31T07:46:50Z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90FFCD1EC02F4CF0A2B028607F660DE1</vt:lpwstr>
  </property>
</Properties>
</file>