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94D5" w14:textId="558E45A0" w:rsidR="009265E5" w:rsidRPr="009265E5" w:rsidRDefault="009265E5" w:rsidP="009265E5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黑体" w:eastAsia="黑体" w:hAnsi="黑体"/>
          <w:color w:val="000000"/>
          <w:sz w:val="44"/>
          <w:szCs w:val="44"/>
        </w:rPr>
      </w:pPr>
      <w:proofErr w:type="gramStart"/>
      <w:r w:rsidRPr="009265E5">
        <w:rPr>
          <w:rFonts w:ascii="黑体" w:eastAsia="黑体" w:hAnsi="黑体" w:hint="eastAsia"/>
          <w:color w:val="000000"/>
          <w:sz w:val="44"/>
          <w:szCs w:val="44"/>
        </w:rPr>
        <w:t>志远意诚</w:t>
      </w:r>
      <w:proofErr w:type="gramEnd"/>
      <w:r w:rsidRPr="009265E5">
        <w:rPr>
          <w:rFonts w:ascii="黑体" w:eastAsia="黑体" w:hAnsi="黑体" w:hint="eastAsia"/>
          <w:color w:val="000000"/>
          <w:sz w:val="44"/>
          <w:szCs w:val="44"/>
        </w:rPr>
        <w:t xml:space="preserve"> </w:t>
      </w:r>
      <w:proofErr w:type="gramStart"/>
      <w:r w:rsidRPr="009265E5">
        <w:rPr>
          <w:rFonts w:ascii="黑体" w:eastAsia="黑体" w:hAnsi="黑体" w:hint="eastAsia"/>
          <w:color w:val="000000"/>
          <w:sz w:val="44"/>
          <w:szCs w:val="44"/>
        </w:rPr>
        <w:t>思方行</w:t>
      </w:r>
      <w:proofErr w:type="gramEnd"/>
      <w:r w:rsidRPr="009265E5">
        <w:rPr>
          <w:rFonts w:ascii="黑体" w:eastAsia="黑体" w:hAnsi="黑体" w:hint="eastAsia"/>
          <w:color w:val="000000"/>
          <w:sz w:val="44"/>
          <w:szCs w:val="44"/>
        </w:rPr>
        <w:t>圆</w:t>
      </w:r>
    </w:p>
    <w:p w14:paraId="423D2A9C" w14:textId="1287A613" w:rsidR="009265E5" w:rsidRDefault="009265E5" w:rsidP="009265E5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武进区礼河实验</w:t>
      </w:r>
      <w:proofErr w:type="gramEnd"/>
      <w:r>
        <w:rPr>
          <w:rFonts w:hint="eastAsia"/>
          <w:color w:val="000000"/>
          <w:sz w:val="28"/>
          <w:szCs w:val="28"/>
        </w:rPr>
        <w:t xml:space="preserve">学校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毛宇凯</w:t>
      </w:r>
    </w:p>
    <w:p w14:paraId="4AF40534" w14:textId="7824885F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没有真挚的爱，就没有成功的教育。而关爱后进生更需要付出真心与真爱，让教师真正了解、关心每个后进生的愿望、性格、兴趣等，给他们以家的温暖，使之真正生活在爱的教育中。</w:t>
      </w:r>
    </w:p>
    <w:p w14:paraId="0E78876B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实践证明：教师的教育成功与否就在于能否点燃后进生心中希望的火焰，能否让后进生抬起头来走路，能否让他们健康成长。回顾后进生转化工作，我是这样做的：</w:t>
      </w:r>
    </w:p>
    <w:p w14:paraId="40EFBA16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一、对待后进生要严格要求，有爱心，忌漠不关心。</w:t>
      </w:r>
    </w:p>
    <w:p w14:paraId="47C2A9E5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俗话说“没有规矩不成方圆”。管理学生必须从严，严是爱，爱就得严。平时，我能坚持对学生严格要求，且在严格要求的同时，还能给予学生温暖的爱心，像和煦的春风，吹绿大地吹醒生命。优生需要爱，后进生更需要爱，在工作中我总是把自己的感情毫无保留地倾注到每个学生身上，尤其是对后进生，更是要用热烈的爱去温暖他们的心，用爱的力量促使他们积极上进。</w:t>
      </w:r>
    </w:p>
    <w:p w14:paraId="11FC901C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在学习上，对待后进生善于发现他们的闪光点，经常找他们谈心，帮助他们找到自己的长处，引导他们如何去学习、去做人，他们有进步哪怕是极细微的进步，我也都给予充分的肯定和表扬，这样才能使他们感到自己有希望，从而激发他们的上进心。我对待后进生的学习采取了三项优惠政策：即“课堂优先提问，作业优先批改，课外优先辅导。”课堂作业要求后进生尽量在课内完成。这样，一方面可及时反馈本堂课的学习效果。另一方面，可避免课后抄袭作业的现象。学</w:t>
      </w:r>
      <w:r w:rsidRPr="003B5FF0">
        <w:rPr>
          <w:rFonts w:hint="eastAsia"/>
          <w:color w:val="000000"/>
          <w:sz w:val="28"/>
          <w:szCs w:val="28"/>
        </w:rPr>
        <w:lastRenderedPageBreak/>
        <w:t>校每次组织考试都能把后进生的试卷收在一旁，尽可能面批，与他们分析试卷解答情况，共拟复习巩固计划。这样一来，后进生的学习面貌发生了根本变化，学习热情也渐渐高涨，课堂争先举手回答问题的人多了，主动请教老师的人多了。同时在各班内开展“一帮一”活动，将后进</w:t>
      </w:r>
      <w:proofErr w:type="gramStart"/>
      <w:r w:rsidRPr="003B5FF0">
        <w:rPr>
          <w:rFonts w:hint="eastAsia"/>
          <w:color w:val="000000"/>
          <w:sz w:val="28"/>
          <w:szCs w:val="28"/>
        </w:rPr>
        <w:t>生承包</w:t>
      </w:r>
      <w:proofErr w:type="gramEnd"/>
      <w:r w:rsidRPr="003B5FF0">
        <w:rPr>
          <w:rFonts w:hint="eastAsia"/>
          <w:color w:val="000000"/>
          <w:sz w:val="28"/>
          <w:szCs w:val="28"/>
        </w:rPr>
        <w:t>给优生，互帮互学，通过老师和同学的帮助，这些后进生的学习成绩有了明显的进步。</w:t>
      </w:r>
    </w:p>
    <w:p w14:paraId="21313473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在生活上，对待后进生更要关心，并赋予爱心。在平时，我能经常地深入到学生中去，和同学们谈心了解情况，倾听学生的心里话，尤其是后进生，他们的思想十分复杂，只有通过真诚的关心爱护，使他们感到集体的温暖，才会向你倾吐心中的秘密。我班有位叫蒋宜的男同学，该同学进校以来无心学习，经常犯错误，性格倔强，开始找他谈话根本就没有什么好说的。后来通过几次真诚的交谈和各方面的关心帮助，使他感到老师是在真心地帮助他。从此以后，他有什么心里话就都能和我说，对有些事还能征求我的意见，争取我的帮助。通过心与心的交流，这位同学与刚进校时的表现大相径庭，现在已成为班级的骨干，学习的尖子。通过实践使我们深深地体会到“严”与“爱”是教育成功的秘诀。</w:t>
      </w:r>
    </w:p>
    <w:p w14:paraId="77B5F50B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二、对待后进生要严格管理，有信心，忌丧失信心。</w:t>
      </w:r>
    </w:p>
    <w:p w14:paraId="1A869BF6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后进生的“差”不是天生就差，实际上，人的天赋素质并没有天壤之别，一个人的成就如何，并不取决于先天赋予的才智，而是在漫长的人生中是否做到勤奋读书，刻苦攀登。正如马克思所说：“在科学上没有平坦的大道，只有不畏艰苦，沿着陡峭的山路攀登的人，才</w:t>
      </w:r>
      <w:r w:rsidRPr="003B5FF0">
        <w:rPr>
          <w:rFonts w:hint="eastAsia"/>
          <w:color w:val="000000"/>
          <w:sz w:val="28"/>
          <w:szCs w:val="28"/>
        </w:rPr>
        <w:lastRenderedPageBreak/>
        <w:t>能希望达到光辉的顶点。”这就说明我们只要有信心、有恒心，勤奋刻苦，勇于攀登，就能实现自己的奋斗目标。</w:t>
      </w:r>
    </w:p>
    <w:p w14:paraId="3919F4AC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在教学实践中，经过观察、分析，我发现大部分后进生学习成绩差的原因，不是先天造成的，而是受后天的影响，有的“懒”字当头，不愿学习，导致文化基础差，跟不上正常的教学进度；有的是爱好广泛，处理不好与学习之间的关系；有的是受社会的不良影响，学习不努力。总之，这部分学生知识有缺陷，需要教师付出更多的努力来对待这些后进生，而不能丧失信心。要帮助学生树立自信心，给后进生提供亲自实践的机会，善于发现他们身上的闪光点，及时表扬鼓励，用知识的雨露去浇灌、调动他们学习的积极性，逐步提高他们的学习成绩。</w:t>
      </w:r>
    </w:p>
    <w:p w14:paraId="33CC4F30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在教学和管理学生过程中，我主要采取了以下几种措施，一是建立后进生专门档案。开学初对后进生进行调查摸底，掌握后进生“差”的方面，为他们建立个体档案，将这些后进生的家庭情况，犯错误的原因以及帮助措施都记录在案，并经常同班主任、班内学生干部联系，了解他们的表现。同时还定期召集他们开会，及时指出他们取得的成绩和存在的问题。二是抓好重点后进生。要求他们定期向我汇报这一段时间的思想、学习和生活等方面的情况，并制定下一阶段的计划和奋斗目标。三是建立后进生家长联系制度。平时，我能做到定期同后进生家长联系，向后进生家长汇报其子女在校的表现，同时了解学生在家中的表现，和家长共同协商</w:t>
      </w:r>
      <w:proofErr w:type="gramStart"/>
      <w:r w:rsidRPr="003B5FF0">
        <w:rPr>
          <w:rFonts w:hint="eastAsia"/>
          <w:color w:val="000000"/>
          <w:sz w:val="28"/>
          <w:szCs w:val="28"/>
        </w:rPr>
        <w:t>做好家</w:t>
      </w:r>
      <w:proofErr w:type="gramEnd"/>
      <w:r w:rsidRPr="003B5FF0">
        <w:rPr>
          <w:rFonts w:hint="eastAsia"/>
          <w:color w:val="000000"/>
          <w:sz w:val="28"/>
          <w:szCs w:val="28"/>
        </w:rPr>
        <w:t>校两方面的教育工作，做到有的放矢。通过严格的实施转化后进生的各项措施，这些后进生都从内</w:t>
      </w:r>
      <w:r w:rsidRPr="003B5FF0">
        <w:rPr>
          <w:rFonts w:hint="eastAsia"/>
          <w:color w:val="000000"/>
          <w:sz w:val="28"/>
          <w:szCs w:val="28"/>
        </w:rPr>
        <w:lastRenderedPageBreak/>
        <w:t>心感到学校、老师没有放弃他们，而是很重视他们，从而使他们树立了自信心，并促使他们健康成长。</w:t>
      </w:r>
    </w:p>
    <w:p w14:paraId="4006C312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三、对待后进生要严格教育，有耐心，</w:t>
      </w:r>
      <w:proofErr w:type="gramStart"/>
      <w:r w:rsidRPr="003B5FF0">
        <w:rPr>
          <w:rFonts w:hint="eastAsia"/>
          <w:color w:val="000000"/>
          <w:sz w:val="28"/>
          <w:szCs w:val="28"/>
        </w:rPr>
        <w:t>忌缺乏</w:t>
      </w:r>
      <w:proofErr w:type="gramEnd"/>
      <w:r w:rsidRPr="003B5FF0">
        <w:rPr>
          <w:rFonts w:hint="eastAsia"/>
          <w:color w:val="000000"/>
          <w:sz w:val="28"/>
          <w:szCs w:val="28"/>
        </w:rPr>
        <w:t>恒心。</w:t>
      </w:r>
    </w:p>
    <w:p w14:paraId="5E767330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后进生的转化教育工作不是一抓就灵、一劳永逸的，中间会出现多次反复。为此，我们必须坚持持久的严格教育，防止出现反复，一旦出现反复，那我们就必须加以严格教育和</w:t>
      </w:r>
      <w:proofErr w:type="gramStart"/>
      <w:r w:rsidRPr="003B5FF0">
        <w:rPr>
          <w:rFonts w:hint="eastAsia"/>
          <w:color w:val="000000"/>
          <w:sz w:val="28"/>
          <w:szCs w:val="28"/>
        </w:rPr>
        <w:t>循循</w:t>
      </w:r>
      <w:proofErr w:type="gramEnd"/>
      <w:r w:rsidRPr="003B5FF0">
        <w:rPr>
          <w:rFonts w:hint="eastAsia"/>
          <w:color w:val="000000"/>
          <w:sz w:val="28"/>
          <w:szCs w:val="28"/>
        </w:rPr>
        <w:t>诱导，做到从根本上解决问题。有一个学生脑子</w:t>
      </w:r>
      <w:proofErr w:type="gramStart"/>
      <w:r w:rsidRPr="003B5FF0">
        <w:rPr>
          <w:rFonts w:hint="eastAsia"/>
          <w:color w:val="000000"/>
          <w:sz w:val="28"/>
          <w:szCs w:val="28"/>
        </w:rPr>
        <w:t>挺</w:t>
      </w:r>
      <w:proofErr w:type="gramEnd"/>
      <w:r w:rsidRPr="003B5FF0">
        <w:rPr>
          <w:rFonts w:hint="eastAsia"/>
          <w:color w:val="000000"/>
          <w:sz w:val="28"/>
          <w:szCs w:val="28"/>
        </w:rPr>
        <w:t>灵，但由于受到社会上不良习气的影响，学坏了，喜欢搭坏道，做坏事，并且有一帮“小朋友”。在这样的情况下，我就主动找他谈话，先从小偷小摸这件事情说起，再谈到树立怎样的人生观，实现怎样的人生价值，并且耐心地给他列举了很多事例来加以说服教育。通过教育，他不但承认了自己的错误，而且保证今后不再重犯，并且和那帮“朋友”断绝了来往。当时，他请我不要告诉其家长，我就尊重他的意见，同时向他提出条件，让他写书面保证，以观后效，他照办了。事后我同他家长取得联系，但并末将此事告诉其家长，只说现在的学生中有此现象而要求家长配合学校抓好管理。不久，他改掉了原来身上的坏毛病，学习成绩也有较大的提高。</w:t>
      </w:r>
    </w:p>
    <w:p w14:paraId="012DD6A0" w14:textId="77777777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谁知过了一段时间，学生反映他的老毛病又复发了，我就再次找到他，认真地给他分析了偷窃的危害，使他能真正意识到自己这样做是一种违反校纪校规的行为。这次他态度诚恳地认了错，我也再次宽容了他。经过多次耐心的教育，该生有了较大的进步，工作积极，学习用功。通过实践，使我深深懂得：对待后进生既要严格要求，又要</w:t>
      </w:r>
      <w:r w:rsidRPr="003B5FF0">
        <w:rPr>
          <w:rFonts w:hint="eastAsia"/>
          <w:color w:val="000000"/>
          <w:sz w:val="28"/>
          <w:szCs w:val="28"/>
        </w:rPr>
        <w:lastRenderedPageBreak/>
        <w:t>充分的爱，做到动之以情，晓之以理，导之以行，持之以恒。只有这样，才能从根本上解决后进生中的“差”字。</w:t>
      </w:r>
    </w:p>
    <w:p w14:paraId="568F77F6" w14:textId="6E8B7C18" w:rsidR="003B5FF0" w:rsidRPr="003B5FF0" w:rsidRDefault="003B5FF0" w:rsidP="003B5FF0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3B5FF0">
        <w:rPr>
          <w:rFonts w:hint="eastAsia"/>
          <w:color w:val="000000"/>
          <w:sz w:val="28"/>
          <w:szCs w:val="28"/>
        </w:rPr>
        <w:t>陶行知说：“真教育是心心相印的活动，唯独从心里发出来，才能打动心灵的深处。”作为教育战线上的工作者，我们应全身心的去爱每一个学生，关心学生的成长，用爱的泉水去滋润去浇灌学生的心田，让他们沐浴在爱的阳光中健康地成长！</w:t>
      </w:r>
    </w:p>
    <w:p w14:paraId="38970CEE" w14:textId="77777777" w:rsidR="009F287B" w:rsidRPr="003B5FF0" w:rsidRDefault="009F287B" w:rsidP="003B5FF0">
      <w:pPr>
        <w:rPr>
          <w:sz w:val="28"/>
          <w:szCs w:val="28"/>
        </w:rPr>
      </w:pPr>
    </w:p>
    <w:sectPr w:rsidR="009F287B" w:rsidRPr="003B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0"/>
    <w:rsid w:val="003B5FF0"/>
    <w:rsid w:val="009265E5"/>
    <w:rsid w:val="009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7425"/>
  <w15:chartTrackingRefBased/>
  <w15:docId w15:val="{5FE5C3CD-064E-4845-9F8C-FBF01A1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3B5F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1294</Words>
  <Characters>1295</Characters>
  <Application>Microsoft Office Word</Application>
  <DocSecurity>0</DocSecurity>
  <Lines>46</Lines>
  <Paragraphs>14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宇凯</dc:creator>
  <cp:keywords/>
  <dc:description/>
  <cp:lastModifiedBy>毛 宇凯</cp:lastModifiedBy>
  <cp:revision>1</cp:revision>
  <dcterms:created xsi:type="dcterms:W3CDTF">2023-05-30T11:05:00Z</dcterms:created>
  <dcterms:modified xsi:type="dcterms:W3CDTF">2023-05-30T11:19:00Z</dcterms:modified>
</cp:coreProperties>
</file>