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1"/>
        </w:rPr>
        <w:t>课题组成员理论学习摘要</w:t>
      </w:r>
    </w:p>
    <w:tbl>
      <w:tblPr>
        <w:tblStyle w:val="5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95"/>
        <w:gridCol w:w="1250"/>
        <w:gridCol w:w="1794"/>
        <w:gridCol w:w="2136"/>
        <w:gridCol w:w="830"/>
        <w:gridCol w:w="13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韩琳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学习形式</w:t>
            </w:r>
          </w:p>
        </w:tc>
        <w:tc>
          <w:tcPr>
            <w:tcW w:w="2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理论学习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日期</w:t>
            </w:r>
          </w:p>
        </w:tc>
        <w:tc>
          <w:tcPr>
            <w:tcW w:w="1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来源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知网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书籍、论文名称</w:t>
            </w:r>
          </w:p>
        </w:tc>
        <w:tc>
          <w:tcPr>
            <w:tcW w:w="43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/>
                <w:color w:val="323E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基于思维品质的小学英语阅读教学问题链设计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主要内容摘抄（不够填写另附纸）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78105</wp:posOffset>
                  </wp:positionV>
                  <wp:extent cx="4996815" cy="828675"/>
                  <wp:effectExtent l="0" t="0" r="0" b="0"/>
                  <wp:wrapNone/>
                  <wp:docPr id="1" name="图片 1" descr="YZ[DIUMTO725]2P18R%Y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YZ[DIUMTO725]2P18R%Y950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681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163830</wp:posOffset>
                  </wp:positionV>
                  <wp:extent cx="4992370" cy="4542155"/>
                  <wp:effectExtent l="0" t="0" r="17780" b="10795"/>
                  <wp:wrapNone/>
                  <wp:docPr id="2" name="图片 2" descr="Q)ACZCX}1N25W3(Z5TRQV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)ACZCX}1N25W3(Z5TRQVR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2370" cy="454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129540</wp:posOffset>
                  </wp:positionV>
                  <wp:extent cx="4968240" cy="2064385"/>
                  <wp:effectExtent l="0" t="0" r="0" b="0"/>
                  <wp:wrapNone/>
                  <wp:docPr id="3" name="图片 3" descr="))2%0}C_Z~Z2E)OL~]{$D{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))2%0}C_Z~Z2E)OL~]{$D{J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b="13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240" cy="206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120650</wp:posOffset>
                  </wp:positionV>
                  <wp:extent cx="4938395" cy="2020570"/>
                  <wp:effectExtent l="0" t="0" r="14605" b="17780"/>
                  <wp:wrapNone/>
                  <wp:docPr id="4" name="图片 4" descr="UYVXA1ZLSQJEPIA[ETYED$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UYVXA1ZLSQJEPIA[ETYED$T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8395" cy="202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会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思维品质是英语核心素养的重要组成部分。思维品质的培养是长期的过程，不是一蹴而就的。特别是在小学阶段，如何在学生语言能力有限的情况下，发展学生的思维品质，是小学英语教师需要思考和探索的课题。教师可通过问题链为切入点，立足学情，挖掘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文本的主题意义，不断优化问题链的设计，创新教学活动，促进学生思维品质的更好提升。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>指向小学生阅读素养的“阅读圈”建构研究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Y2NkNTM3ZWNiNzc4ZDAyNjZkZDRhNjc1MDVmOGQifQ=="/>
  </w:docVars>
  <w:rsids>
    <w:rsidRoot w:val="1275236A"/>
    <w:rsid w:val="0E813D06"/>
    <w:rsid w:val="1275236A"/>
    <w:rsid w:val="162A4D96"/>
    <w:rsid w:val="39785A2E"/>
    <w:rsid w:val="3EC040FF"/>
    <w:rsid w:val="4D096C71"/>
    <w:rsid w:val="55EE6B7C"/>
    <w:rsid w:val="657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6"/>
      <w:szCs w:val="16"/>
      <w:lang w:val="zh-CN" w:eastAsia="zh-CN" w:bidi="zh-CN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he-IL"/>
    </w:rPr>
  </w:style>
  <w:style w:type="paragraph" w:styleId="7">
    <w:name w:val="List Paragraph"/>
    <w:basedOn w:val="1"/>
    <w:qFormat/>
    <w:uiPriority w:val="1"/>
    <w:pPr>
      <w:ind w:left="385" w:hanging="197"/>
      <w:jc w:val="both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1440</Words>
  <Characters>1450</Characters>
  <Lines>0</Lines>
  <Paragraphs>0</Paragraphs>
  <TotalTime>2</TotalTime>
  <ScaleCrop>false</ScaleCrop>
  <LinksUpToDate>false</LinksUpToDate>
  <CharactersWithSpaces>1450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2022-11-08T07:15:00Z</dcterms:created>
  <dc:creator>lookingsusu</dc:creator>
  <cp:lastModifiedBy>韩琳</cp:lastModifiedBy>
  <dcterms:modified xsi:type="dcterms:W3CDTF">2023-05-23T11:33:28Z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588F7BCD3AA0467B9A3BF0DCA3B25603_13</vt:lpwstr>
  </property>
</Properties>
</file>