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9C" w:rsidRPr="00F65D9C" w:rsidRDefault="00F65D9C" w:rsidP="00F65D9C">
      <w:pPr>
        <w:widowControl/>
        <w:spacing w:line="360" w:lineRule="auto"/>
        <w:jc w:val="center"/>
        <w:rPr>
          <w:rFonts w:ascii="黑体" w:eastAsia="黑体" w:hAnsi="黑体" w:cs="宋体"/>
          <w:b/>
          <w:color w:val="000000"/>
          <w:kern w:val="0"/>
          <w:sz w:val="30"/>
          <w:szCs w:val="30"/>
        </w:rPr>
      </w:pPr>
      <w:r w:rsidRPr="00F65D9C">
        <w:rPr>
          <w:rFonts w:ascii="黑体" w:eastAsia="黑体" w:hAnsi="黑体" w:cs="宋体" w:hint="eastAsia"/>
          <w:b/>
          <w:color w:val="000000"/>
          <w:kern w:val="0"/>
          <w:sz w:val="30"/>
          <w:szCs w:val="30"/>
        </w:rPr>
        <w:t>武进区</w:t>
      </w:r>
      <w:proofErr w:type="gramStart"/>
      <w:r w:rsidRPr="00F65D9C">
        <w:rPr>
          <w:rFonts w:ascii="黑体" w:eastAsia="黑体" w:hAnsi="黑体" w:cs="宋体" w:hint="eastAsia"/>
          <w:b/>
          <w:color w:val="000000"/>
          <w:kern w:val="0"/>
          <w:sz w:val="30"/>
          <w:szCs w:val="30"/>
        </w:rPr>
        <w:t>湟里中心</w:t>
      </w:r>
      <w:proofErr w:type="gramEnd"/>
      <w:r w:rsidRPr="00F65D9C">
        <w:rPr>
          <w:rFonts w:ascii="黑体" w:eastAsia="黑体" w:hAnsi="黑体" w:cs="宋体" w:hint="eastAsia"/>
          <w:b/>
          <w:color w:val="000000"/>
          <w:kern w:val="0"/>
          <w:sz w:val="30"/>
          <w:szCs w:val="30"/>
        </w:rPr>
        <w:t>小学第十五个</w:t>
      </w:r>
      <w:r w:rsidR="00BE56B7">
        <w:rPr>
          <w:rFonts w:ascii="黑体" w:eastAsia="黑体" w:hAnsi="黑体" w:cs="宋体" w:hint="eastAsia"/>
          <w:b/>
          <w:color w:val="000000"/>
          <w:kern w:val="0"/>
          <w:sz w:val="30"/>
          <w:szCs w:val="30"/>
        </w:rPr>
        <w:t>“</w:t>
      </w:r>
      <w:r w:rsidRPr="00F65D9C">
        <w:rPr>
          <w:rFonts w:ascii="黑体" w:eastAsia="黑体" w:hAnsi="黑体" w:cs="宋体" w:hint="eastAsia"/>
          <w:b/>
          <w:color w:val="000000"/>
          <w:kern w:val="0"/>
          <w:sz w:val="30"/>
          <w:szCs w:val="30"/>
        </w:rPr>
        <w:t>师德建设月</w:t>
      </w:r>
      <w:r w:rsidR="00BE56B7">
        <w:rPr>
          <w:rFonts w:ascii="黑体" w:eastAsia="黑体" w:hAnsi="黑体" w:cs="宋体" w:hint="eastAsia"/>
          <w:b/>
          <w:color w:val="000000"/>
          <w:kern w:val="0"/>
          <w:sz w:val="30"/>
          <w:szCs w:val="30"/>
        </w:rPr>
        <w:t>”实施</w:t>
      </w:r>
      <w:r w:rsidRPr="00F65D9C">
        <w:rPr>
          <w:rFonts w:ascii="黑体" w:eastAsia="黑体" w:hAnsi="黑体" w:cs="宋体" w:hint="eastAsia"/>
          <w:b/>
          <w:color w:val="000000"/>
          <w:kern w:val="0"/>
          <w:sz w:val="30"/>
          <w:szCs w:val="30"/>
        </w:rPr>
        <w:t>方案</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Fonts w:hint="eastAsia"/>
        </w:rPr>
        <w:t>根据《关于组织开展第十五个“师德建设月”活动的通知》（常教工〔</w:t>
      </w:r>
      <w:r w:rsidRPr="00A54C79">
        <w:t>2022</w:t>
      </w:r>
      <w:r w:rsidRPr="00A54C79">
        <w:rPr>
          <w:rFonts w:hint="eastAsia"/>
        </w:rPr>
        <w:t>〕</w:t>
      </w:r>
      <w:r w:rsidRPr="00A54C79">
        <w:t>16</w:t>
      </w:r>
      <w:r w:rsidRPr="00A54C79">
        <w:rPr>
          <w:rFonts w:hint="eastAsia"/>
        </w:rPr>
        <w:t>号）精神，为进一步加强学校教师师德师风建设，团结动员广大教师努力做“经师”和“人师”的统一者，争做张桂梅式的好教师，以实际行动迎接党的二十大胜利召开。结合本校实际，经研究决定组织开展</w:t>
      </w:r>
      <w:r w:rsidR="00A54C79" w:rsidRPr="00A54C79">
        <w:rPr>
          <w:rFonts w:hint="eastAsia"/>
        </w:rPr>
        <w:t>第十五个</w:t>
      </w:r>
      <w:r w:rsidRPr="00A54C79">
        <w:rPr>
          <w:rFonts w:hint="eastAsia"/>
        </w:rPr>
        <w:t>“师德建设月”活动，现制定如下活动实施方案。</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Fonts w:hint="eastAsia"/>
          <w:b/>
          <w:bCs/>
        </w:rPr>
        <w:t>一、</w:t>
      </w:r>
      <w:r w:rsidRPr="00A54C79">
        <w:rPr>
          <w:rStyle w:val="a4"/>
          <w:rFonts w:hint="eastAsia"/>
        </w:rPr>
        <w:t>活动主题</w:t>
      </w:r>
    </w:p>
    <w:p w:rsidR="00BE56B7" w:rsidRPr="00A54C79" w:rsidRDefault="00BE56B7" w:rsidP="00A54C79">
      <w:pPr>
        <w:pStyle w:val="a3"/>
        <w:shd w:val="clear" w:color="auto" w:fill="FFFFFF"/>
        <w:spacing w:before="0" w:beforeAutospacing="0" w:after="0" w:afterAutospacing="0" w:line="360" w:lineRule="auto"/>
        <w:rPr>
          <w:rFonts w:hint="eastAsia"/>
        </w:rPr>
      </w:pPr>
      <w:r w:rsidRPr="00A54C79">
        <w:rPr>
          <w:rStyle w:val="a4"/>
          <w:rFonts w:hint="eastAsia"/>
        </w:rPr>
        <w:t>  </w:t>
      </w:r>
      <w:r w:rsidRPr="00A54C79">
        <w:rPr>
          <w:rFonts w:hint="eastAsia"/>
        </w:rPr>
        <w:t>争做张桂梅式的好教师  </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二、活动时间</w:t>
      </w:r>
    </w:p>
    <w:p w:rsidR="00BE56B7" w:rsidRPr="00A54C79" w:rsidRDefault="00BE56B7" w:rsidP="00A54C79">
      <w:pPr>
        <w:pStyle w:val="a3"/>
        <w:shd w:val="clear" w:color="auto" w:fill="FFFFFF"/>
        <w:spacing w:before="0" w:beforeAutospacing="0" w:after="0" w:afterAutospacing="0" w:line="360" w:lineRule="auto"/>
        <w:ind w:firstLine="555"/>
        <w:rPr>
          <w:rFonts w:hint="eastAsia"/>
        </w:rPr>
      </w:pPr>
      <w:r w:rsidRPr="00A54C79">
        <w:rPr>
          <w:rFonts w:hint="eastAsia"/>
        </w:rPr>
        <w:t>2022年9月</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三、保障机制</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1.成立领导小组，保障师德活动开展。</w:t>
      </w:r>
      <w:r w:rsidRPr="00A54C79">
        <w:rPr>
          <w:rFonts w:hint="eastAsia"/>
        </w:rPr>
        <w:t>为更好地开展师德教育活动，成立师德建设领导小组，组织部</w:t>
      </w:r>
      <w:proofErr w:type="gramStart"/>
      <w:r w:rsidRPr="00A54C79">
        <w:rPr>
          <w:rFonts w:hint="eastAsia"/>
        </w:rPr>
        <w:t>署具体</w:t>
      </w:r>
      <w:proofErr w:type="gramEnd"/>
      <w:r w:rsidRPr="00A54C79">
        <w:rPr>
          <w:rFonts w:hint="eastAsia"/>
        </w:rPr>
        <w:t>工作，分解各层面师德教育活动任务，保证师德教育活动有组织、有计划、有实效地开展。</w:t>
      </w:r>
    </w:p>
    <w:p w:rsidR="00BE56B7" w:rsidRPr="00A54C79" w:rsidRDefault="00BE56B7" w:rsidP="00A54C79">
      <w:pPr>
        <w:pStyle w:val="p0"/>
        <w:spacing w:line="360" w:lineRule="auto"/>
        <w:ind w:firstLineChars="200" w:firstLine="480"/>
      </w:pPr>
      <w:r w:rsidRPr="00A54C79">
        <w:t xml:space="preserve">组 </w:t>
      </w:r>
      <w:r w:rsidRPr="00A54C79">
        <w:rPr>
          <w:rFonts w:hint="eastAsia"/>
        </w:rPr>
        <w:t xml:space="preserve"> </w:t>
      </w:r>
      <w:r w:rsidRPr="00A54C79">
        <w:t xml:space="preserve">长: </w:t>
      </w:r>
      <w:r w:rsidRPr="00A54C79">
        <w:rPr>
          <w:rFonts w:hint="eastAsia"/>
        </w:rPr>
        <w:t>蒋群良</w:t>
      </w:r>
    </w:p>
    <w:p w:rsidR="00BE56B7" w:rsidRPr="00A54C79" w:rsidRDefault="00BE56B7" w:rsidP="00A54C79">
      <w:pPr>
        <w:pStyle w:val="p0"/>
        <w:spacing w:line="360" w:lineRule="auto"/>
        <w:ind w:firstLineChars="200" w:firstLine="480"/>
      </w:pPr>
      <w:r w:rsidRPr="00A54C79">
        <w:t xml:space="preserve">副组长: </w:t>
      </w:r>
      <w:r w:rsidRPr="00A54C79">
        <w:rPr>
          <w:rFonts w:hint="eastAsia"/>
        </w:rPr>
        <w:t>陈国荣、何志良  陈</w:t>
      </w:r>
      <w:proofErr w:type="gramStart"/>
      <w:r w:rsidRPr="00A54C79">
        <w:rPr>
          <w:rFonts w:hint="eastAsia"/>
        </w:rPr>
        <w:t>文瑶   蒋</w:t>
      </w:r>
      <w:proofErr w:type="gramEnd"/>
      <w:r w:rsidRPr="00A54C79">
        <w:rPr>
          <w:rFonts w:hint="eastAsia"/>
        </w:rPr>
        <w:t xml:space="preserve">  钘</w:t>
      </w:r>
    </w:p>
    <w:p w:rsidR="00BE56B7" w:rsidRPr="00A54C79" w:rsidRDefault="00BE56B7" w:rsidP="00A54C79">
      <w:pPr>
        <w:pStyle w:val="p0"/>
        <w:spacing w:line="360" w:lineRule="auto"/>
        <w:ind w:leftChars="250" w:left="525"/>
      </w:pPr>
      <w:r w:rsidRPr="00A54C79">
        <w:t xml:space="preserve">成 </w:t>
      </w:r>
      <w:bookmarkStart w:id="0" w:name="_GoBack"/>
      <w:bookmarkEnd w:id="0"/>
      <w:r w:rsidRPr="00A54C79">
        <w:rPr>
          <w:rFonts w:hint="eastAsia"/>
        </w:rPr>
        <w:t xml:space="preserve"> </w:t>
      </w:r>
      <w:r w:rsidRPr="00A54C79">
        <w:t>员:</w:t>
      </w:r>
      <w:r w:rsidRPr="00A54C79">
        <w:rPr>
          <w:rFonts w:hint="eastAsia"/>
        </w:rPr>
        <w:t>周一民、陈志强、崔晓东、徐  丹、陆惠娟、杨亚君、毛蒙</w:t>
      </w:r>
      <w:proofErr w:type="gramStart"/>
      <w:r w:rsidRPr="00A54C79">
        <w:rPr>
          <w:rFonts w:hint="eastAsia"/>
        </w:rPr>
        <w:t>荦</w:t>
      </w:r>
      <w:proofErr w:type="gramEnd"/>
      <w:r w:rsidRPr="00A54C79">
        <w:rPr>
          <w:rFonts w:hint="eastAsia"/>
        </w:rPr>
        <w:t>、周亚芬、蒋培华、路燕芬、</w:t>
      </w:r>
      <w:r w:rsidR="00A54C79" w:rsidRPr="00A54C79">
        <w:rPr>
          <w:rFonts w:hint="eastAsia"/>
        </w:rPr>
        <w:t>刘伟莉</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Fonts w:hint="eastAsia"/>
          <w:b/>
          <w:bCs/>
        </w:rPr>
        <w:t>2. </w:t>
      </w:r>
      <w:r w:rsidRPr="00A54C79">
        <w:rPr>
          <w:rStyle w:val="a4"/>
          <w:rFonts w:hint="eastAsia"/>
        </w:rPr>
        <w:t>建立监督平台，完善师德考核制度。</w:t>
      </w:r>
      <w:r w:rsidRPr="00A54C79">
        <w:rPr>
          <w:rFonts w:hint="eastAsia"/>
        </w:rPr>
        <w:t>建立由校级领导、学生、家长、教师代表等人员组成“师德建设评议小组”，搭建学校与社会的沟通平台，及时反馈社会对学校的意见、建议，促进学校师德师风建设。建立师德考核机制和档案，从制度上积极引导树立良好的师表形象、职业形象，倡导乐于奉献的敬业精神。把师德建设纳入教师的考核评优、晋升晋级、职称评定的评选工作中，对违反《中小学教师职业道德规范》的行为，视情节轻重，严肃查处，做到考核有据，督查有力。</w:t>
      </w:r>
    </w:p>
    <w:p w:rsidR="00BE56B7" w:rsidRPr="00A54C79" w:rsidRDefault="00BE56B7" w:rsidP="00A54C79">
      <w:pPr>
        <w:pStyle w:val="a3"/>
        <w:shd w:val="clear" w:color="auto" w:fill="FFFFFF"/>
        <w:spacing w:before="0" w:beforeAutospacing="0" w:after="0" w:afterAutospacing="0" w:line="360" w:lineRule="auto"/>
        <w:rPr>
          <w:rFonts w:hint="eastAsia"/>
        </w:rPr>
      </w:pPr>
      <w:r w:rsidRPr="00A54C79">
        <w:rPr>
          <w:rFonts w:hint="eastAsia"/>
        </w:rPr>
        <w:t>  </w:t>
      </w:r>
      <w:r w:rsidR="00371E42">
        <w:rPr>
          <w:rFonts w:hint="eastAsia"/>
        </w:rPr>
        <w:t xml:space="preserve"> </w:t>
      </w:r>
      <w:r w:rsidRPr="00A54C79">
        <w:rPr>
          <w:rStyle w:val="a4"/>
          <w:rFonts w:hint="eastAsia"/>
        </w:rPr>
        <w:t>四、主要内容</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（一）筑牢思想根基引领师德建设。</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Fonts w:hint="eastAsia"/>
        </w:rPr>
        <w:t>以习近平新时代中国特色社会主义思想为指导，持续加强教职工思想政治工作，引领广大教职工向张桂</w:t>
      </w:r>
      <w:proofErr w:type="gramStart"/>
      <w:r w:rsidRPr="00A54C79">
        <w:rPr>
          <w:rFonts w:hint="eastAsia"/>
        </w:rPr>
        <w:t>梅那样</w:t>
      </w:r>
      <w:proofErr w:type="gramEnd"/>
      <w:r w:rsidRPr="00A54C79">
        <w:rPr>
          <w:rFonts w:hint="eastAsia"/>
        </w:rPr>
        <w:t>听</w:t>
      </w:r>
      <w:proofErr w:type="gramStart"/>
      <w:r w:rsidRPr="00A54C79">
        <w:rPr>
          <w:rFonts w:hint="eastAsia"/>
        </w:rPr>
        <w:t>党话感党恩</w:t>
      </w:r>
      <w:proofErr w:type="gramEnd"/>
      <w:r w:rsidRPr="00A54C79">
        <w:rPr>
          <w:rFonts w:hint="eastAsia"/>
        </w:rPr>
        <w:t>跟党走。开展系统化、常态化学</w:t>
      </w:r>
      <w:r w:rsidRPr="00A54C79">
        <w:rPr>
          <w:rFonts w:hint="eastAsia"/>
        </w:rPr>
        <w:lastRenderedPageBreak/>
        <w:t>习，深入学</w:t>
      </w:r>
      <w:proofErr w:type="gramStart"/>
      <w:r w:rsidRPr="00A54C79">
        <w:rPr>
          <w:rFonts w:hint="eastAsia"/>
        </w:rPr>
        <w:t>习习近</w:t>
      </w:r>
      <w:proofErr w:type="gramEnd"/>
      <w:r w:rsidRPr="00A54C79">
        <w:rPr>
          <w:rFonts w:hint="eastAsia"/>
        </w:rPr>
        <w:t>平总书记今年五四青年节前夕考察中国人民大学时的讲话，深刻领悟“培养社会主义建设者和接班人，迫切需要我们的教师既精通专业知识、做好‘经师’，又涵养德行、成为‘人师’，努力做精于‘传道授业解惑’的‘经师’和‘人师’的统一者”的丰富内涵，引领全体教师忠诚党的教育事业，坚定不移地落实立德树人的根本任务。</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（二）学习先进模范立标师德建设。</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Fonts w:hint="eastAsia"/>
        </w:rPr>
        <w:t>以新时代人民教师的光荣楷模张桂梅、身边的师德标兵</w:t>
      </w:r>
      <w:proofErr w:type="gramStart"/>
      <w:r w:rsidRPr="00A54C79">
        <w:rPr>
          <w:rFonts w:hint="eastAsia"/>
        </w:rPr>
        <w:t>师德模范</w:t>
      </w:r>
      <w:proofErr w:type="gramEnd"/>
      <w:r w:rsidRPr="00A54C79">
        <w:rPr>
          <w:rFonts w:hint="eastAsia"/>
        </w:rPr>
        <w:t>为榜样，以爱岗敬业把一辈子献给教育事业的老教师为榜样、把师德先进人物的事迹宣传落到实处。立足岗位实践，广泛深入开展“学模范、找差距、做先进”活动。</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（三）深化教育治理推进师德建设。</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Fonts w:hint="eastAsia"/>
        </w:rPr>
        <w:t>深入开展以“教书育人、管理育人、服务育人”为主要内容的群众性师德建设活动，引导广大教职工自觉把社会主义核心价值体系作为认识和处理问题的立场、观点、方法，内化为精神支柱、道德规范和行为准则。</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Fonts w:hint="eastAsia"/>
          <w:b/>
          <w:bCs/>
        </w:rPr>
        <w:t>五、</w:t>
      </w:r>
      <w:r w:rsidRPr="00A54C79">
        <w:rPr>
          <w:rStyle w:val="a4"/>
          <w:rFonts w:hint="eastAsia"/>
        </w:rPr>
        <w:t>活动内容</w:t>
      </w:r>
    </w:p>
    <w:p w:rsidR="00A54C79" w:rsidRPr="00F65D9C" w:rsidRDefault="00BE56B7" w:rsidP="00A54C79">
      <w:pPr>
        <w:widowControl/>
        <w:spacing w:line="360" w:lineRule="auto"/>
        <w:ind w:firstLine="480"/>
        <w:jc w:val="left"/>
        <w:rPr>
          <w:rFonts w:ascii="宋体" w:eastAsia="宋体" w:hAnsi="宋体" w:cs="宋体" w:hint="eastAsia"/>
          <w:kern w:val="0"/>
          <w:sz w:val="24"/>
          <w:szCs w:val="24"/>
        </w:rPr>
      </w:pPr>
      <w:r w:rsidRPr="00A54C79">
        <w:rPr>
          <w:rStyle w:val="a4"/>
          <w:rFonts w:ascii="宋体" w:eastAsia="宋体" w:hAnsi="宋体" w:hint="eastAsia"/>
          <w:sz w:val="24"/>
          <w:szCs w:val="24"/>
        </w:rPr>
        <w:t>1.</w:t>
      </w:r>
      <w:r w:rsidR="00A54C79" w:rsidRPr="00F65D9C">
        <w:rPr>
          <w:rFonts w:ascii="宋体" w:eastAsia="宋体" w:hAnsi="宋体" w:cs="宋体" w:hint="eastAsia"/>
          <w:b/>
          <w:kern w:val="0"/>
          <w:sz w:val="24"/>
          <w:szCs w:val="24"/>
        </w:rPr>
        <w:t>签订一份师德承诺。</w:t>
      </w:r>
      <w:r w:rsidR="00A54C79" w:rsidRPr="00F65D9C">
        <w:rPr>
          <w:rFonts w:ascii="宋体" w:eastAsia="宋体" w:hAnsi="宋体" w:cs="宋体" w:hint="eastAsia"/>
          <w:kern w:val="0"/>
          <w:sz w:val="24"/>
          <w:szCs w:val="24"/>
        </w:rPr>
        <w:t>为切实以良好的师德师风、树好教风，抓好学风，担负起教书育人的重任，努力提高我校师德师风的整体水平，全体教师向社会、向家长</w:t>
      </w:r>
      <w:proofErr w:type="gramStart"/>
      <w:r w:rsidR="00A54C79" w:rsidRPr="00F65D9C">
        <w:rPr>
          <w:rFonts w:ascii="宋体" w:eastAsia="宋体" w:hAnsi="宋体" w:cs="宋体" w:hint="eastAsia"/>
          <w:kern w:val="0"/>
          <w:sz w:val="24"/>
          <w:szCs w:val="24"/>
        </w:rPr>
        <w:t>作出</w:t>
      </w:r>
      <w:proofErr w:type="gramEnd"/>
      <w:r w:rsidR="00A54C79" w:rsidRPr="00F65D9C">
        <w:rPr>
          <w:rFonts w:ascii="宋体" w:eastAsia="宋体" w:hAnsi="宋体" w:cs="宋体" w:hint="eastAsia"/>
          <w:kern w:val="0"/>
          <w:sz w:val="24"/>
          <w:szCs w:val="24"/>
        </w:rPr>
        <w:t>公开承诺。</w:t>
      </w:r>
      <w:r w:rsidR="00A54C79" w:rsidRPr="00A54C79">
        <w:rPr>
          <w:rFonts w:ascii="宋体" w:eastAsia="宋体" w:hAnsi="宋体" w:hint="eastAsia"/>
          <w:sz w:val="24"/>
          <w:szCs w:val="24"/>
        </w:rPr>
        <w:t>广大教职工对照要求提高政治站位，树立规则意识，严守师德底线，不触师德高压线，严格自律，依法执教，并签订师德承诺书。</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2.开展一次道德讲堂。</w:t>
      </w:r>
      <w:r w:rsidR="00A54C79" w:rsidRPr="00A54C79">
        <w:rPr>
          <w:rFonts w:hint="eastAsia"/>
        </w:rPr>
        <w:t>以寻找身边的张桂梅式的好老师为主题，开展一次专题道德讲堂。</w:t>
      </w:r>
      <w:r w:rsidRPr="00A54C79">
        <w:rPr>
          <w:rFonts w:hint="eastAsia"/>
        </w:rPr>
        <w:t>学校组织以模范教师张桂梅为榜样、以身边的师德标兵</w:t>
      </w:r>
      <w:proofErr w:type="gramStart"/>
      <w:r w:rsidRPr="00A54C79">
        <w:rPr>
          <w:rFonts w:hint="eastAsia"/>
        </w:rPr>
        <w:t>师德模范</w:t>
      </w:r>
      <w:proofErr w:type="gramEnd"/>
      <w:r w:rsidRPr="00A54C79">
        <w:rPr>
          <w:rFonts w:hint="eastAsia"/>
        </w:rPr>
        <w:t>为榜样、以爱岗敬业把一辈子献给教育事业的老教师为榜样开展一次道德讲堂。通过学习宣传和示范引导，激励广大教师不忘初心、牢记使命，努力争做“四有好老师”。</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3.开展一程心灵关爱。</w:t>
      </w:r>
      <w:r w:rsidRPr="00A54C79">
        <w:rPr>
          <w:rFonts w:hint="eastAsia"/>
        </w:rPr>
        <w:t>不断强化广大教师立德树人，为人师表的信念，增强广大教师教书育人的荣誉感和责任感，深化“168”爱生行动。学校每一位教师结对帮助1名困难学生，每学期与所帮教学生开展谈心不少于6次。</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4.共唱一曲教育之歌。</w:t>
      </w:r>
      <w:r w:rsidRPr="00A54C79">
        <w:rPr>
          <w:rFonts w:hint="eastAsia"/>
        </w:rPr>
        <w:t>以红色歌曲传唱，切实引导广大教师增强政治意识，提高政治站位，达到各个受熏陶、人人受教育的目的。开展“喜迎二十大”主题红歌比赛，全面加强党性教育，全面贯彻新发展理念，加快高质量发展步伐。</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lastRenderedPageBreak/>
        <w:t>5.共建一座家校之桥。</w:t>
      </w:r>
      <w:r w:rsidRPr="00A54C79">
        <w:rPr>
          <w:rFonts w:hint="eastAsia"/>
        </w:rPr>
        <w:t>持续推进大家访活动，加强教师与家长的沟通，密切学校与家庭、社会的联系，增强广大教师了解学生、关心关爱学生的责任感，建立良好的家</w:t>
      </w:r>
      <w:proofErr w:type="gramStart"/>
      <w:r w:rsidRPr="00A54C79">
        <w:rPr>
          <w:rFonts w:hint="eastAsia"/>
        </w:rPr>
        <w:t>校关系</w:t>
      </w:r>
      <w:proofErr w:type="gramEnd"/>
      <w:r w:rsidRPr="00A54C79">
        <w:rPr>
          <w:rFonts w:hint="eastAsia"/>
        </w:rPr>
        <w:t>和师生关系。</w:t>
      </w:r>
    </w:p>
    <w:p w:rsidR="00BE56B7" w:rsidRPr="00A54C79" w:rsidRDefault="00BE56B7" w:rsidP="00A54C79">
      <w:pPr>
        <w:pStyle w:val="a3"/>
        <w:shd w:val="clear" w:color="auto" w:fill="FFFFFF"/>
        <w:spacing w:before="0" w:beforeAutospacing="0" w:after="0" w:afterAutospacing="0" w:line="360" w:lineRule="auto"/>
        <w:ind w:firstLine="480"/>
        <w:rPr>
          <w:rFonts w:hint="eastAsia"/>
        </w:rPr>
      </w:pPr>
      <w:r w:rsidRPr="00A54C79">
        <w:rPr>
          <w:rStyle w:val="a4"/>
          <w:rFonts w:hint="eastAsia"/>
        </w:rPr>
        <w:t>6.组织一场青蓝结对。</w:t>
      </w:r>
      <w:r w:rsidRPr="00A54C79">
        <w:rPr>
          <w:rFonts w:hint="eastAsia"/>
        </w:rPr>
        <w:t>以工会之名开展“青蓝携手，共筑教育梦”的结对活动，师傅引一程、扶一把，助力徒弟稳步走上教育教学之路。试图开展“师傅课堂小跟班”，“教学常规我跟学”，“徒弟教学来诊断”，“师徒同上一节课”等系列活动，促进师傅教师主动发展，徒弟教师试水发展，实现师徒双向发展的新样态。</w:t>
      </w:r>
    </w:p>
    <w:p w:rsidR="00BE56B7" w:rsidRPr="00A54C79" w:rsidRDefault="00BE56B7" w:rsidP="00A54C79">
      <w:pPr>
        <w:pStyle w:val="a3"/>
        <w:shd w:val="clear" w:color="auto" w:fill="FFFFFF"/>
        <w:spacing w:before="0" w:beforeAutospacing="0" w:after="0" w:afterAutospacing="0" w:line="360" w:lineRule="auto"/>
        <w:ind w:firstLine="360"/>
        <w:rPr>
          <w:rFonts w:hint="eastAsia"/>
        </w:rPr>
      </w:pPr>
      <w:r w:rsidRPr="00A54C79">
        <w:rPr>
          <w:rFonts w:hint="eastAsia"/>
        </w:rPr>
        <w:t> “师德建设月”活动必须坚持党建引领，要充分发挥教师党支部和党员教师的作用，进一步创新形式、丰富内容、深化内涵、提升品质，将“</w:t>
      </w:r>
      <w:r w:rsidR="00371E42">
        <w:rPr>
          <w:rFonts w:hint="eastAsia"/>
        </w:rPr>
        <w:t>五彩好教师</w:t>
      </w:r>
      <w:r w:rsidRPr="00A54C79">
        <w:rPr>
          <w:rFonts w:hint="eastAsia"/>
        </w:rPr>
        <w:t>”品牌打造得更响更亮；要及时总结好经验好做法，形成理论成果和制度成果。</w:t>
      </w:r>
    </w:p>
    <w:p w:rsidR="00F65D9C" w:rsidRPr="00F65D9C" w:rsidRDefault="00BE56B7" w:rsidP="00371E42">
      <w:pPr>
        <w:pStyle w:val="a3"/>
        <w:shd w:val="clear" w:color="auto" w:fill="FFFFFF"/>
        <w:spacing w:before="0" w:beforeAutospacing="0" w:after="0" w:afterAutospacing="0" w:line="360" w:lineRule="auto"/>
        <w:rPr>
          <w:rFonts w:hint="eastAsia"/>
        </w:rPr>
      </w:pPr>
      <w:r w:rsidRPr="00A54C79">
        <w:rPr>
          <w:rFonts w:hint="eastAsia"/>
        </w:rPr>
        <w:t>                                       </w:t>
      </w:r>
    </w:p>
    <w:p w:rsidR="00F65D9C" w:rsidRPr="00F65D9C" w:rsidRDefault="00F65D9C" w:rsidP="00A54C79">
      <w:pPr>
        <w:widowControl/>
        <w:spacing w:line="360" w:lineRule="auto"/>
        <w:ind w:firstLineChars="1900" w:firstLine="4560"/>
        <w:jc w:val="left"/>
        <w:rPr>
          <w:rFonts w:ascii="宋体" w:eastAsia="宋体" w:hAnsi="宋体" w:cs="宋体" w:hint="eastAsia"/>
          <w:kern w:val="0"/>
          <w:sz w:val="24"/>
          <w:szCs w:val="24"/>
        </w:rPr>
      </w:pPr>
      <w:r w:rsidRPr="00F65D9C">
        <w:rPr>
          <w:rFonts w:ascii="宋体" w:eastAsia="宋体" w:hAnsi="宋体" w:cs="宋体" w:hint="eastAsia"/>
          <w:kern w:val="0"/>
          <w:sz w:val="24"/>
          <w:szCs w:val="24"/>
        </w:rPr>
        <w:t>常州市武进区</w:t>
      </w:r>
      <w:proofErr w:type="gramStart"/>
      <w:r w:rsidRPr="00A54C79">
        <w:rPr>
          <w:rFonts w:ascii="宋体" w:eastAsia="宋体" w:hAnsi="宋体" w:cs="宋体" w:hint="eastAsia"/>
          <w:kern w:val="0"/>
          <w:sz w:val="24"/>
          <w:szCs w:val="24"/>
        </w:rPr>
        <w:t>湟里中心</w:t>
      </w:r>
      <w:proofErr w:type="gramEnd"/>
      <w:r w:rsidRPr="00F65D9C">
        <w:rPr>
          <w:rFonts w:ascii="宋体" w:eastAsia="宋体" w:hAnsi="宋体" w:cs="宋体" w:hint="eastAsia"/>
          <w:kern w:val="0"/>
          <w:sz w:val="24"/>
          <w:szCs w:val="24"/>
        </w:rPr>
        <w:t>小学</w:t>
      </w:r>
    </w:p>
    <w:p w:rsidR="00F65D9C" w:rsidRPr="00F65D9C" w:rsidRDefault="00F65D9C" w:rsidP="00A54C79">
      <w:pPr>
        <w:widowControl/>
        <w:spacing w:line="360" w:lineRule="auto"/>
        <w:ind w:firstLineChars="1800" w:firstLine="4320"/>
        <w:jc w:val="left"/>
        <w:rPr>
          <w:rFonts w:ascii="宋体" w:eastAsia="宋体" w:hAnsi="宋体" w:cs="宋体" w:hint="eastAsia"/>
          <w:kern w:val="0"/>
          <w:sz w:val="24"/>
          <w:szCs w:val="24"/>
        </w:rPr>
      </w:pPr>
      <w:r w:rsidRPr="00F65D9C">
        <w:rPr>
          <w:rFonts w:ascii="宋体" w:eastAsia="宋体" w:hAnsi="宋体" w:cs="宋体" w:hint="eastAsia"/>
          <w:kern w:val="0"/>
          <w:sz w:val="24"/>
          <w:szCs w:val="24"/>
        </w:rPr>
        <w:t>武进区</w:t>
      </w:r>
      <w:proofErr w:type="gramStart"/>
      <w:r w:rsidRPr="00A54C79">
        <w:rPr>
          <w:rFonts w:ascii="宋体" w:eastAsia="宋体" w:hAnsi="宋体" w:cs="宋体" w:hint="eastAsia"/>
          <w:kern w:val="0"/>
          <w:sz w:val="24"/>
          <w:szCs w:val="24"/>
        </w:rPr>
        <w:t>湟里中心</w:t>
      </w:r>
      <w:proofErr w:type="gramEnd"/>
      <w:r w:rsidRPr="00F65D9C">
        <w:rPr>
          <w:rFonts w:ascii="宋体" w:eastAsia="宋体" w:hAnsi="宋体" w:cs="宋体" w:hint="eastAsia"/>
          <w:kern w:val="0"/>
          <w:sz w:val="24"/>
          <w:szCs w:val="24"/>
        </w:rPr>
        <w:t>小学工会委员会</w:t>
      </w:r>
    </w:p>
    <w:p w:rsidR="008D0764" w:rsidRPr="00A54C79" w:rsidRDefault="00F65D9C" w:rsidP="00A54C79">
      <w:pPr>
        <w:widowControl/>
        <w:spacing w:line="360" w:lineRule="auto"/>
        <w:ind w:firstLineChars="2250" w:firstLine="5400"/>
        <w:jc w:val="left"/>
        <w:rPr>
          <w:rFonts w:ascii="宋体" w:eastAsia="宋体" w:hAnsi="宋体" w:cs="宋体"/>
          <w:kern w:val="0"/>
          <w:sz w:val="24"/>
          <w:szCs w:val="24"/>
        </w:rPr>
      </w:pPr>
      <w:r w:rsidRPr="00F65D9C">
        <w:rPr>
          <w:rFonts w:ascii="宋体" w:eastAsia="宋体" w:hAnsi="宋体" w:cs="宋体" w:hint="eastAsia"/>
          <w:kern w:val="0"/>
          <w:sz w:val="24"/>
          <w:szCs w:val="24"/>
        </w:rPr>
        <w:t>2022年9月</w:t>
      </w:r>
    </w:p>
    <w:sectPr w:rsidR="008D0764" w:rsidRPr="00A54C79" w:rsidSect="008D07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D9C"/>
    <w:rsid w:val="00332E60"/>
    <w:rsid w:val="00371E42"/>
    <w:rsid w:val="00525E10"/>
    <w:rsid w:val="005C7441"/>
    <w:rsid w:val="00762D9C"/>
    <w:rsid w:val="008229DC"/>
    <w:rsid w:val="008D0764"/>
    <w:rsid w:val="009C59C1"/>
    <w:rsid w:val="00A54C79"/>
    <w:rsid w:val="00A646BF"/>
    <w:rsid w:val="00A85EC4"/>
    <w:rsid w:val="00B173E1"/>
    <w:rsid w:val="00B552C4"/>
    <w:rsid w:val="00BE56B7"/>
    <w:rsid w:val="00CD1FF3"/>
    <w:rsid w:val="00E52515"/>
    <w:rsid w:val="00F60D5F"/>
    <w:rsid w:val="00F65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5D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56B7"/>
    <w:rPr>
      <w:b/>
      <w:bCs/>
    </w:rPr>
  </w:style>
  <w:style w:type="paragraph" w:customStyle="1" w:styleId="p0">
    <w:name w:val="p0"/>
    <w:basedOn w:val="a"/>
    <w:rsid w:val="00BE56B7"/>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2729926">
      <w:bodyDiv w:val="1"/>
      <w:marLeft w:val="0"/>
      <w:marRight w:val="0"/>
      <w:marTop w:val="0"/>
      <w:marBottom w:val="0"/>
      <w:divBdr>
        <w:top w:val="none" w:sz="0" w:space="0" w:color="auto"/>
        <w:left w:val="none" w:sz="0" w:space="0" w:color="auto"/>
        <w:bottom w:val="none" w:sz="0" w:space="0" w:color="auto"/>
        <w:right w:val="none" w:sz="0" w:space="0" w:color="auto"/>
      </w:divBdr>
      <w:divsChild>
        <w:div w:id="2123646033">
          <w:marLeft w:val="300"/>
          <w:marRight w:val="300"/>
          <w:marTop w:val="150"/>
          <w:marBottom w:val="300"/>
          <w:divBdr>
            <w:top w:val="none" w:sz="0" w:space="0" w:color="auto"/>
            <w:left w:val="none" w:sz="0" w:space="0" w:color="auto"/>
            <w:bottom w:val="none" w:sz="0" w:space="0" w:color="auto"/>
            <w:right w:val="none" w:sz="0" w:space="0" w:color="auto"/>
          </w:divBdr>
        </w:div>
        <w:div w:id="2026664970">
          <w:marLeft w:val="225"/>
          <w:marRight w:val="225"/>
          <w:marTop w:val="225"/>
          <w:marBottom w:val="225"/>
          <w:divBdr>
            <w:top w:val="single" w:sz="6" w:space="3" w:color="CCCCCC"/>
            <w:left w:val="none" w:sz="0" w:space="0" w:color="auto"/>
            <w:bottom w:val="none" w:sz="0" w:space="0" w:color="auto"/>
            <w:right w:val="none" w:sz="0" w:space="0" w:color="auto"/>
          </w:divBdr>
        </w:div>
        <w:div w:id="1594316110">
          <w:marLeft w:val="0"/>
          <w:marRight w:val="0"/>
          <w:marTop w:val="0"/>
          <w:marBottom w:val="0"/>
          <w:divBdr>
            <w:top w:val="none" w:sz="0" w:space="0" w:color="auto"/>
            <w:left w:val="none" w:sz="0" w:space="0" w:color="auto"/>
            <w:bottom w:val="none" w:sz="0" w:space="0" w:color="auto"/>
            <w:right w:val="none" w:sz="0" w:space="0" w:color="auto"/>
          </w:divBdr>
        </w:div>
      </w:divsChild>
    </w:div>
    <w:div w:id="7958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何志良</dc:creator>
  <cp:lastModifiedBy>何志良</cp:lastModifiedBy>
  <cp:revision>4</cp:revision>
  <dcterms:created xsi:type="dcterms:W3CDTF">2023-04-03T06:41:00Z</dcterms:created>
  <dcterms:modified xsi:type="dcterms:W3CDTF">2023-04-03T07:26:00Z</dcterms:modified>
</cp:coreProperties>
</file>