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00" w:lineRule="exact"/>
              <w:textAlignment w:val="auto"/>
              <w:rPr>
                <w:rFonts w:hint="eastAsia"/>
                <w:color w:val="auto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00" w:lineRule="exact"/>
              <w:textAlignment w:val="auto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我有一双小小手（四）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通过前三周的活动，孩子们对自己的小手的特征和作用有了较深的认识，了解了小手的秘密，知道了左右手相互配合的重要性，孩子们会参与各种动手游戏，会用手变出多种造型，他们对手有了丰富的感性经验。在活动中，孩子们更积极自主地运用手表达表现，他们对用自己的小手创作充满自信。在前期的观察与谈话中，我们发现：91.9%的孩子乐意用自己的小手进行各种表达表现活动，如捏泥工、折纸、印画等；60.6%的孩子想要用小手创意制作；84.8%的孩子喜欢玩走廊马赛克DIY的制作；93.9%的孩子想要用马赛克、纸筒制作自己喜欢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本周我们将围绕马赛克石头、纸筒小制作来开展各项活动，引导幼儿在家和爸爸妈妈一起搜集、制作马赛克石头、纸筒的小制作，并鼓励在家中制作好小制作半成品，到学校尝试独立完成后续的制作，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同时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在集体面前介绍自己的作品，体验动手制作的乐趣。</w:t>
            </w:r>
          </w:p>
        </w:tc>
      </w:tr>
      <w:tr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1.能较清晰地说出塑料瓶的构造以及特征，愿意尝试去做一做、玩一玩。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2.自主选择制作材料，</w:t>
            </w:r>
            <w:r>
              <w:rPr>
                <w:rFonts w:hint="eastAsia" w:ascii="宋体" w:hAnsi="宋体"/>
                <w:color w:val="auto"/>
                <w:szCs w:val="21"/>
              </w:rPr>
              <w:t>尝试制定计划书，初步拟定制作思路，</w:t>
            </w:r>
            <w:r>
              <w:rPr>
                <w:rStyle w:val="12"/>
                <w:rFonts w:hint="eastAsia" w:ascii="宋体" w:hAnsi="宋体"/>
                <w:b w:val="0"/>
                <w:color w:val="auto"/>
                <w:szCs w:val="21"/>
              </w:rPr>
              <w:t>产生“我要动手”的愿望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>
        <w:trPr>
          <w:cantSplit/>
          <w:trHeight w:val="1252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区域环境</w:t>
            </w:r>
            <w:r>
              <w:rPr>
                <w:color w:val="auto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区域投放材料：美工区：投放颜料、印泥、纸筒、瓶盖、蜡笔、彩纸、太空泥等材料，供幼儿进行纸筒创意制作、手指点画、添画等；科探区提供手电筒、有趣的手影暗箱、纸杯、剪刀、透明胶等，供幼儿制作纸杯投影仪；图书区：提供绘本《手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用来打人》、手偶供幼儿讲故事；益智区提供自制玩具指环套圈、规律之城供幼儿观察、比较及模式规律排列。</w:t>
            </w:r>
          </w:p>
        </w:tc>
      </w:tr>
      <w:tr>
        <w:trPr>
          <w:cantSplit/>
          <w:trHeight w:val="77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午餐中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保持安静进餐，桌面、地面干净整洁，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做到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不挑食、不浪费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值日生工作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，等候端碗时保持“开大炮”，不乱碰东西的好习惯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尝试自己挂衣服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午睡时能自己整理被子</w:t>
            </w:r>
            <w:r>
              <w:rPr>
                <w:rFonts w:hint="default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并盖好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。</w:t>
            </w:r>
          </w:p>
        </w:tc>
      </w:tr>
      <w:tr>
        <w:trPr>
          <w:cantSplit/>
          <w:trHeight w:val="2399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指导要点：</w:t>
            </w:r>
            <w:r>
              <w:rPr>
                <w:rFonts w:hint="eastAsia"/>
                <w:color w:val="auto"/>
                <w:lang w:val="en-US" w:eastAsia="zh-Hans"/>
              </w:rPr>
              <w:t>胡老师</w:t>
            </w:r>
            <w:r>
              <w:rPr>
                <w:rFonts w:hint="eastAsia"/>
                <w:color w:val="auto"/>
              </w:rPr>
              <w:t>关注</w:t>
            </w:r>
            <w:r>
              <w:rPr>
                <w:rFonts w:hint="eastAsia"/>
                <w:color w:val="auto"/>
                <w:lang w:val="en-US" w:eastAsia="zh-Hans"/>
              </w:rPr>
              <w:t>娃娃家幼儿游戏时的交往能力及游戏后的收拾整理习惯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</w:rPr>
              <w:t>用观察记录、今日动态、分享交流等方面落实；</w:t>
            </w:r>
            <w:r>
              <w:rPr>
                <w:rFonts w:hint="eastAsia"/>
                <w:color w:val="auto"/>
                <w:lang w:val="en-US" w:eastAsia="zh-Hans"/>
              </w:rPr>
              <w:t>孙老师</w:t>
            </w:r>
            <w:r>
              <w:rPr>
                <w:rFonts w:hint="eastAsia"/>
                <w:color w:val="auto"/>
              </w:rPr>
              <w:t>关注</w:t>
            </w:r>
            <w:r>
              <w:rPr>
                <w:rFonts w:hint="eastAsia"/>
                <w:color w:val="auto"/>
                <w:lang w:eastAsia="zh-CN"/>
              </w:rPr>
              <w:t>美工区</w:t>
            </w:r>
            <w:r>
              <w:rPr>
                <w:rFonts w:hint="eastAsia"/>
                <w:color w:val="auto"/>
                <w:lang w:val="en-US" w:eastAsia="zh-CN"/>
              </w:rPr>
              <w:t>幼儿</w:t>
            </w:r>
            <w:r>
              <w:rPr>
                <w:rFonts w:hint="eastAsia"/>
                <w:color w:val="auto"/>
                <w:lang w:val="en-US" w:eastAsia="zh-Hans"/>
              </w:rPr>
              <w:t>的游戏选择</w:t>
            </w:r>
            <w:r>
              <w:rPr>
                <w:rFonts w:hint="eastAsia"/>
                <w:color w:val="auto"/>
                <w:lang w:val="en-US" w:eastAsia="zh-CN"/>
              </w:rPr>
              <w:t>，与支架性环境的互动情况，</w:t>
            </w:r>
            <w:r>
              <w:rPr>
                <w:rFonts w:hint="eastAsia"/>
                <w:color w:val="auto"/>
              </w:rPr>
              <w:t>用观察记录、今日动态、分享交流等方面落实。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美工区：毛茛《戒指》、手指点画、</w:t>
            </w:r>
            <w:r>
              <w:rPr>
                <w:rFonts w:hint="eastAsia"/>
                <w:color w:val="auto"/>
                <w:lang w:val="en-US" w:eastAsia="zh-Hans"/>
              </w:rPr>
              <w:t>纸筒创意制作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科探区：制作</w:t>
            </w:r>
            <w:r>
              <w:rPr>
                <w:rFonts w:hint="eastAsia"/>
                <w:color w:val="auto"/>
                <w:lang w:val="en-US" w:eastAsia="zh-Hans"/>
              </w:rPr>
              <w:t>毛毛虫</w:t>
            </w:r>
            <w:r>
              <w:rPr>
                <w:rFonts w:hint="eastAsia"/>
                <w:color w:val="auto"/>
                <w:lang w:val="en-US" w:eastAsia="zh-CN"/>
              </w:rPr>
              <w:t>、好玩的手影；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益智区：指环套圈、</w:t>
            </w:r>
            <w:r>
              <w:rPr>
                <w:rFonts w:hint="eastAsia"/>
                <w:color w:val="auto"/>
                <w:lang w:val="en-US" w:eastAsia="zh-Hans"/>
              </w:rPr>
              <w:t>规律之城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娃娃家：</w:t>
            </w:r>
            <w:r>
              <w:rPr>
                <w:rFonts w:hint="eastAsia"/>
                <w:color w:val="auto"/>
                <w:lang w:val="en-US" w:eastAsia="zh-Hans"/>
              </w:rPr>
              <w:t>过生日</w:t>
            </w:r>
            <w:r>
              <w:rPr>
                <w:rFonts w:hint="default"/>
                <w:color w:val="auto"/>
                <w:lang w:eastAsia="zh-Hans"/>
              </w:rPr>
              <w:t>、</w:t>
            </w:r>
            <w:r>
              <w:rPr>
                <w:rFonts w:hint="eastAsia"/>
                <w:color w:val="auto"/>
                <w:lang w:val="en-US" w:eastAsia="zh-Hans"/>
              </w:rPr>
              <w:t>给宝宝看病</w:t>
            </w:r>
            <w:r>
              <w:rPr>
                <w:rFonts w:hint="default"/>
                <w:color w:va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建构区：</w:t>
            </w:r>
            <w:r>
              <w:rPr>
                <w:rFonts w:hint="eastAsia"/>
                <w:color w:val="auto"/>
                <w:lang w:val="en-US" w:eastAsia="zh-Hans"/>
              </w:rPr>
              <w:t>动物农场</w:t>
            </w:r>
            <w:r>
              <w:rPr>
                <w:rFonts w:hint="default"/>
                <w:color w:val="auto"/>
                <w:lang w:eastAsia="zh-Hans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雪花片建构《</w:t>
            </w:r>
            <w:r>
              <w:rPr>
                <w:rFonts w:hint="eastAsia"/>
                <w:color w:val="auto"/>
                <w:lang w:val="en-US" w:eastAsia="zh-Hans"/>
              </w:rPr>
              <w:t>风车</w:t>
            </w:r>
            <w:r>
              <w:rPr>
                <w:rFonts w:hint="eastAsia"/>
                <w:color w:val="auto"/>
                <w:lang w:eastAsia="zh-CN"/>
              </w:rPr>
              <w:t>》、《</w:t>
            </w:r>
            <w:r>
              <w:rPr>
                <w:rFonts w:hint="eastAsia"/>
                <w:color w:val="auto"/>
                <w:lang w:val="en-US" w:eastAsia="zh-CN"/>
              </w:rPr>
              <w:t>菠萝</w:t>
            </w:r>
            <w:r>
              <w:rPr>
                <w:rFonts w:hint="eastAsia"/>
                <w:color w:val="auto"/>
                <w:lang w:eastAsia="zh-CN"/>
              </w:rPr>
              <w:t>》等。</w:t>
            </w:r>
          </w:p>
        </w:tc>
      </w:tr>
      <w:tr>
        <w:trPr>
          <w:cantSplit/>
          <w:trHeight w:val="912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雨天：室内自主游戏（爬爬乐、万能工匠、桌椅变变变、跳格子、赶小猪、跳圈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rPr>
          <w:cantSplit/>
          <w:trHeight w:val="1210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马赛克石头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纸筒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可以这样玩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综合：我想做...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半日活动：我的小制作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体育：仙鹤独立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谈话：介绍我的小制作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预防溺水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盖被子</w:t>
            </w:r>
          </w:p>
        </w:tc>
      </w:tr>
      <w:tr>
        <w:trPr>
          <w:cantSplit/>
          <w:trHeight w:val="182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彩泥配色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纸巾彩虹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、彩色纸巾毛毛虫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擦桌子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、挂衣服；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仙鹤独立，和体育：仙鹤独立融合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马赛克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纸筒装饰</w:t>
            </w:r>
          </w:p>
        </w:tc>
      </w:tr>
      <w:bookmarkEnd w:id="0"/>
    </w:tbl>
    <w:p>
      <w:pPr>
        <w:wordWrap w:val="0"/>
        <w:spacing w:line="310" w:lineRule="exact"/>
        <w:ind w:right="210" w:firstLine="5250" w:firstLineChars="250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7BC7A1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5AFFCA"/>
    <w:rsid w:val="7F623E4F"/>
    <w:rsid w:val="7FD7B93C"/>
    <w:rsid w:val="CB7FE7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1213</Words>
  <Characters>1232</Characters>
  <Lines>3</Lines>
  <Paragraphs>1</Paragraphs>
  <TotalTime>12</TotalTime>
  <ScaleCrop>false</ScaleCrop>
  <LinksUpToDate>false</LinksUpToDate>
  <CharactersWithSpaces>1334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撰冩沵莪哋嬡</cp:lastModifiedBy>
  <cp:lastPrinted>2023-05-16T07:57:00Z</cp:lastPrinted>
  <dcterms:modified xsi:type="dcterms:W3CDTF">2023-05-22T16:41:40Z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A4F458F419E747398C6603577CFA23D8_13</vt:lpwstr>
  </property>
</Properties>
</file>