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/>
          <w:b/>
          <w:sz w:val="32"/>
          <w:szCs w:val="32"/>
        </w:rPr>
      </w:pPr>
      <w:r>
        <w:rPr>
          <w:rFonts w:hint="eastAsia" w:ascii="黑体" w:hAnsi="黑体" w:eastAsia="黑体"/>
          <w:b/>
          <w:sz w:val="32"/>
          <w:szCs w:val="32"/>
          <w:lang w:val="en-US" w:eastAsia="zh-CN"/>
        </w:rPr>
        <w:t>5</w:t>
      </w:r>
      <w:r>
        <w:rPr>
          <w:rFonts w:hint="eastAsia" w:ascii="黑体" w:hAnsi="黑体" w:eastAsia="黑体"/>
          <w:b/>
          <w:sz w:val="32"/>
          <w:szCs w:val="32"/>
        </w:rPr>
        <w:t>月</w:t>
      </w:r>
      <w:r>
        <w:rPr>
          <w:rFonts w:hint="eastAsia" w:ascii="黑体" w:hAnsi="黑体" w:eastAsia="黑体"/>
          <w:b/>
          <w:sz w:val="32"/>
          <w:szCs w:val="32"/>
          <w:lang w:val="en-US" w:eastAsia="zh-CN"/>
        </w:rPr>
        <w:t>18</w:t>
      </w:r>
      <w:r>
        <w:rPr>
          <w:rFonts w:hint="eastAsia" w:ascii="黑体" w:hAnsi="黑体" w:eastAsia="黑体"/>
          <w:b/>
          <w:sz w:val="32"/>
          <w:szCs w:val="32"/>
        </w:rPr>
        <w:t>日今日动</w:t>
      </w:r>
      <w:r>
        <w:rPr>
          <w:rFonts w:hint="eastAsia" w:asciiTheme="minorEastAsia" w:hAnsiTheme="minorEastAsia"/>
          <w:b/>
          <w:sz w:val="32"/>
          <w:szCs w:val="32"/>
        </w:rPr>
        <w:t>态</w:t>
      </w:r>
    </w:p>
    <w:p>
      <w:pPr>
        <w:widowControl/>
        <w:spacing w:line="360" w:lineRule="auto"/>
        <w:jc w:val="left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b/>
          <w:bCs/>
          <w:kern w:val="0"/>
          <w:szCs w:val="21"/>
        </w:rPr>
        <w:t>出勤</w:t>
      </w:r>
      <w:r>
        <w:rPr>
          <w:rFonts w:hint="eastAsia" w:ascii="宋体" w:hAnsi="宋体" w:cs="宋体"/>
          <w:kern w:val="0"/>
          <w:szCs w:val="21"/>
        </w:rPr>
        <w:t>：本班</w:t>
      </w:r>
      <w:r>
        <w:rPr>
          <w:rFonts w:hint="eastAsia" w:cs="宋体" w:asciiTheme="minorEastAsia" w:hAnsiTheme="minorEastAsia"/>
          <w:kern w:val="0"/>
          <w:szCs w:val="21"/>
        </w:rPr>
        <w:t>今日</w:t>
      </w:r>
      <w:r>
        <w:rPr>
          <w:rFonts w:hint="eastAsia" w:ascii="宋体" w:hAnsi="宋体" w:cs="宋体"/>
          <w:kern w:val="0"/>
          <w:szCs w:val="21"/>
        </w:rPr>
        <w:t>出勤人数</w:t>
      </w:r>
      <w:r>
        <w:rPr>
          <w:rFonts w:hint="eastAsia" w:ascii="宋体" w:hAnsi="宋体" w:cs="宋体"/>
          <w:kern w:val="0"/>
          <w:szCs w:val="21"/>
          <w:lang w:val="en-US" w:eastAsia="zh-CN"/>
        </w:rPr>
        <w:t>23</w:t>
      </w:r>
      <w:r>
        <w:rPr>
          <w:rFonts w:hint="eastAsia" w:ascii="宋体" w:hAnsi="宋体" w:cs="宋体"/>
          <w:kern w:val="0"/>
          <w:szCs w:val="21"/>
        </w:rPr>
        <w:t>人。今日</w:t>
      </w:r>
      <w:r>
        <w:rPr>
          <w:rFonts w:hint="eastAsia" w:ascii="宋体" w:hAnsi="宋体" w:cs="宋体"/>
          <w:kern w:val="0"/>
          <w:szCs w:val="21"/>
          <w:lang w:val="en-US" w:eastAsia="zh-CN"/>
        </w:rPr>
        <w:t>6</w:t>
      </w:r>
      <w:r>
        <w:rPr>
          <w:rFonts w:hint="eastAsia" w:ascii="宋体" w:hAnsi="宋体" w:cs="宋体"/>
          <w:kern w:val="0"/>
          <w:szCs w:val="21"/>
        </w:rPr>
        <w:t>人未来</w:t>
      </w:r>
      <w:r>
        <w:rPr>
          <w:rFonts w:hint="eastAsia" w:cs="宋体" w:asciiTheme="minorEastAsia" w:hAnsiTheme="minorEastAsia"/>
          <w:kern w:val="0"/>
          <w:szCs w:val="21"/>
        </w:rPr>
        <w:t>园。</w:t>
      </w:r>
    </w:p>
    <w:p>
      <w:pPr>
        <w:adjustRightInd w:val="0"/>
        <w:snapToGrid w:val="0"/>
        <w:spacing w:line="360" w:lineRule="exact"/>
        <w:jc w:val="left"/>
        <w:rPr>
          <w:rFonts w:hint="eastAsia" w:ascii="宋体" w:hAnsi="宋体" w:cs="宋体" w:eastAsiaTheme="minorEastAsia"/>
          <w:szCs w:val="21"/>
          <w:lang w:val="en-US" w:eastAsia="zh-CN"/>
        </w:rPr>
      </w:pPr>
      <w:r>
        <w:rPr>
          <w:rFonts w:hint="eastAsia" w:asciiTheme="minorEastAsia" w:hAnsiTheme="minorEastAsia"/>
          <w:b/>
          <w:sz w:val="28"/>
          <w:szCs w:val="28"/>
          <w:lang w:val="en-US" w:eastAsia="zh-CN"/>
        </w:rPr>
        <w:t>1</w:t>
      </w:r>
      <w:r>
        <w:rPr>
          <w:rFonts w:hint="eastAsia" w:asciiTheme="minorEastAsia" w:hAnsiTheme="minorEastAsia"/>
          <w:b/>
          <w:sz w:val="28"/>
          <w:szCs w:val="28"/>
        </w:rPr>
        <w:t>.</w:t>
      </w:r>
      <w:r>
        <w:rPr>
          <w:rFonts w:hint="eastAsia" w:asciiTheme="minorEastAsia" w:hAnsiTheme="minorEastAsia"/>
          <w:b/>
          <w:sz w:val="28"/>
          <w:szCs w:val="28"/>
          <w:lang w:val="en-US" w:eastAsia="zh-CN"/>
        </w:rPr>
        <w:t>区域游戏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57"/>
        <w:gridCol w:w="475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39" w:hRule="atLeast"/>
          <w:jc w:val="center"/>
        </w:trPr>
        <w:tc>
          <w:tcPr>
            <w:tcW w:w="4757" w:type="dxa"/>
          </w:tcPr>
          <w:p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59690</wp:posOffset>
                      </wp:positionH>
                      <wp:positionV relativeFrom="paragraph">
                        <wp:posOffset>1812290</wp:posOffset>
                      </wp:positionV>
                      <wp:extent cx="2785110" cy="682625"/>
                      <wp:effectExtent l="7620" t="7620" r="13970" b="8255"/>
                      <wp:wrapNone/>
                      <wp:docPr id="7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85110" cy="68262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FFFFFF"/>
                                  </a:gs>
                                </a:gsLst>
                                <a:lin ang="0"/>
                                <a:tileRect/>
                              </a:gradFill>
                              <a:ln w="15875" cap="flat" cmpd="sng">
                                <a:solidFill>
                                  <a:srgbClr val="739CC3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default" w:eastAsiaTheme="minorEastAsia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hint="eastAsia"/>
                                      <w:lang w:val="en-US" w:eastAsia="zh-CN"/>
                                    </w:rPr>
                                    <w:t>贺健宸、朋朋、王凝音在娃娃家照顾宝宝。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2" o:spid="_x0000_s1026" o:spt="202" type="#_x0000_t202" style="position:absolute;left:0pt;margin-left:4.7pt;margin-top:142.7pt;height:53.75pt;width:219.3pt;z-index:251662336;mso-width-relative:page;mso-height-relative:page;" fillcolor="#FFFFFF" filled="t" stroked="t" coordsize="21600,21600" o:gfxdata="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DGbKJPXAAAACQEAAA8AAAAAAAAAAQAg&#10;AAAAIgAAAGRycy9kb3ducmV2LnhtbFBLAQIUABQAAAAIAIdO4kD/OCrXSAIAAL4EAAAOAAAAAAAA&#10;AAEAIAAAACYBAABkcnMvZTJvRG9jLnhtbFBLBQYAAAAABgAGAFkBAADgBQAAAAA=&#10;">
                      <v:fill type="gradient" on="t" color2="#FFFFFF" angle="90" focus="100%" focussize="0,0">
                        <o:fill type="gradientUnscaled" v:ext="backwardCompatible"/>
                      </v:fill>
                      <v:stroke weight="1.25pt" color="#739CC3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   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贺健宸、朋朋、王凝音在娃娃家照顾宝宝。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Theme="minorEastAsia" w:hAnsiTheme="minorEastAsia"/>
                <w:b/>
                <w:sz w:val="28"/>
                <w:szCs w:val="28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667385</wp:posOffset>
                  </wp:positionH>
                  <wp:positionV relativeFrom="paragraph">
                    <wp:posOffset>3011805</wp:posOffset>
                  </wp:positionV>
                  <wp:extent cx="1412875" cy="1059815"/>
                  <wp:effectExtent l="0" t="0" r="9525" b="6985"/>
                  <wp:wrapNone/>
                  <wp:docPr id="3" name="图片 2" descr="C:\Users\ZOU\Desktop\彩打\QQ图片20230518130723.jpgQQ图片202305181307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 descr="C:\Users\ZOU\Desktop\彩打\QQ图片20230518130723.jpgQQ图片20230518130723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2875" cy="1059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inorEastAsia" w:hAnsiTheme="minorEastAsia"/>
                <w:b/>
                <w:sz w:val="28"/>
                <w:szCs w:val="28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675005</wp:posOffset>
                  </wp:positionH>
                  <wp:positionV relativeFrom="paragraph">
                    <wp:posOffset>427990</wp:posOffset>
                  </wp:positionV>
                  <wp:extent cx="1412875" cy="1059180"/>
                  <wp:effectExtent l="0" t="0" r="9525" b="7620"/>
                  <wp:wrapNone/>
                  <wp:docPr id="1" name="图片 0" descr="C:\Users\ZOU\Desktop\彩打\QQ图片20230518130714.jpgQQ图片202305181307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0" descr="C:\Users\ZOU\Desktop\彩打\QQ图片20230518130714.jpgQQ图片20230518130714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2875" cy="1059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57" w:type="dxa"/>
          </w:tcPr>
          <w:p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715645</wp:posOffset>
                  </wp:positionH>
                  <wp:positionV relativeFrom="paragraph">
                    <wp:posOffset>426085</wp:posOffset>
                  </wp:positionV>
                  <wp:extent cx="1414780" cy="1061085"/>
                  <wp:effectExtent l="0" t="0" r="7620" b="5715"/>
                  <wp:wrapNone/>
                  <wp:docPr id="2" name="图片 1" descr="C:\Users\ZOU\Desktop\彩打\QQ图片20230518130718.jpgQQ图片202305181307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 descr="C:\Users\ZOU\Desktop\彩打\QQ图片20230518130718.jpgQQ图片2023051813071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4780" cy="1061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27940</wp:posOffset>
                      </wp:positionH>
                      <wp:positionV relativeFrom="paragraph">
                        <wp:posOffset>1468755</wp:posOffset>
                      </wp:positionV>
                      <wp:extent cx="2785110" cy="683895"/>
                      <wp:effectExtent l="7620" t="7620" r="13970" b="19685"/>
                      <wp:wrapNone/>
                      <wp:docPr id="8" name="文本框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85110" cy="68389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FFFFFF"/>
                                  </a:gs>
                                </a:gsLst>
                                <a:lin ang="0"/>
                                <a:tileRect/>
                              </a:gradFill>
                              <a:ln w="15875" cap="flat" cmpd="sng">
                                <a:solidFill>
                                  <a:srgbClr val="739CC3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default" w:eastAsiaTheme="minorEastAsia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hint="eastAsia"/>
                                      <w:lang w:val="en-US" w:eastAsia="zh-CN"/>
                                    </w:rPr>
                                    <w:t>王紫妍、玥玥在垫子上看书，豆豆和希希在桌面看书！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3" o:spid="_x0000_s1026" o:spt="202" type="#_x0000_t202" style="position:absolute;left:0pt;margin-left:2.2pt;margin-top:115.65pt;height:53.85pt;width:219.3pt;z-index:251663360;mso-width-relative:page;mso-height-relative:page;" fillcolor="#FFFFFF" filled="t" stroked="t" coordsize="21600,21600" o:gfxdata="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r5P/+tcAAAAJAQAADwAAAAAAAAAB&#10;ACAAAAAiAAAAZHJzL2Rvd25yZXYueG1sUEsBAhQAFAAAAAgAh07iQNBDyvRKAgAAvgQAAA4AAAAA&#10;AAAAAQAgAAAAJgEAAGRycy9lMm9Eb2MueG1sUEsFBgAAAAAGAAYAWQEAAOIFAAAAAA==&#10;">
                      <v:fill type="gradient" on="t" color2="#FFFFFF" angle="90" focus="100%" focussize="0,0">
                        <o:fill type="gradientUnscaled" v:ext="backwardCompatible"/>
                      </v:fill>
                      <v:stroke weight="1.25pt" color="#739CC3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王紫妍、玥玥在垫子上看书，豆豆和希希在桌面看书！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39" w:hRule="atLeast"/>
          <w:jc w:val="center"/>
        </w:trPr>
        <w:tc>
          <w:tcPr>
            <w:tcW w:w="4757" w:type="dxa"/>
          </w:tcPr>
          <w:p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38735</wp:posOffset>
                      </wp:positionH>
                      <wp:positionV relativeFrom="paragraph">
                        <wp:posOffset>1852930</wp:posOffset>
                      </wp:positionV>
                      <wp:extent cx="2785110" cy="683895"/>
                      <wp:effectExtent l="7620" t="7620" r="13970" b="19685"/>
                      <wp:wrapNone/>
                      <wp:docPr id="9" name="文本框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85110" cy="68389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FFFFFF"/>
                                  </a:gs>
                                </a:gsLst>
                                <a:lin ang="0"/>
                                <a:tileRect/>
                              </a:gradFill>
                              <a:ln w="15875" cap="flat" cmpd="sng">
                                <a:solidFill>
                                  <a:srgbClr val="739CC3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default" w:asciiTheme="minorEastAsia" w:hAnsiTheme="minorEastAsia" w:eastAsiaTheme="minorEastAsia" w:cstheme="minorEastAsia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hint="eastAsia"/>
                                      <w:lang w:val="en-US" w:eastAsia="zh-CN"/>
                                    </w:rPr>
                                    <w:t>琪琪、果果、肖尧、舒舒在美工区玩橡皮泥。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4" o:spid="_x0000_s1026" o:spt="202" type="#_x0000_t202" style="position:absolute;left:0pt;margin-left:3.05pt;margin-top:145.9pt;height:53.85pt;width:219.3pt;z-index:251664384;mso-width-relative:page;mso-height-relative:page;" fillcolor="#FFFFFF" filled="t" stroked="t" coordsize="21600,21600" o:gfxdata="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Y9tOeNgAAAAJAQAADwAAAAAAAAAB&#10;ACAAAAAiAAAAZHJzL2Rvd25yZXYueG1sUEsBAhQAFAAAAAgAh07iQLpa8sJJAgAAvgQAAA4AAAAA&#10;AAAAAQAgAAAAJwEAAGRycy9lMm9Eb2MueG1sUEsFBgAAAAAGAAYAWQEAAOIFAAAAAA==&#10;">
                      <v:fill type="gradient" on="t" color2="#FFFFFF" angle="90" focus="100%" focussize="0,0">
                        <o:fill type="gradientUnscaled" v:ext="backwardCompatible"/>
                      </v:fill>
                      <v:stroke weight="1.25pt" color="#739CC3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default" w:asciiTheme="minorEastAsia" w:hAnsiTheme="minorEastAsia" w:eastAsiaTheme="minorEastAsia" w:cs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琪琪、果果、肖尧、舒舒在美工区玩橡皮泥。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757" w:type="dxa"/>
          </w:tcPr>
          <w:p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17145</wp:posOffset>
                      </wp:positionH>
                      <wp:positionV relativeFrom="paragraph">
                        <wp:posOffset>1820545</wp:posOffset>
                      </wp:positionV>
                      <wp:extent cx="2785110" cy="683895"/>
                      <wp:effectExtent l="7620" t="7620" r="13970" b="19685"/>
                      <wp:wrapNone/>
                      <wp:docPr id="10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85110" cy="68389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FFFFFF"/>
                                  </a:gs>
                                </a:gsLst>
                                <a:lin ang="0"/>
                                <a:tileRect/>
                              </a:gradFill>
                              <a:ln w="15875" cap="flat" cmpd="sng">
                                <a:solidFill>
                                  <a:srgbClr val="739CC3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ind w:firstLine="420" w:firstLineChars="200"/>
                                    <w:rPr>
                                      <w:rFonts w:hint="default" w:eastAsiaTheme="minorEastAsia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lang w:val="en-US" w:eastAsia="zh-CN"/>
                                    </w:rPr>
                                    <w:t>夏天一在玩万能工匠的拼搭。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5" o:spid="_x0000_s1026" o:spt="202" type="#_x0000_t202" style="position:absolute;left:0pt;margin-left:1.35pt;margin-top:143.35pt;height:53.85pt;width:219.3pt;z-index:251665408;mso-width-relative:page;mso-height-relative:page;" fillcolor="#FFFFFF" filled="t" stroked="t" coordsize="21600,21600" o:gfxdata="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M1UVz7XAAAACQEAAA8AAAAAAAAAAQAg&#10;AAAAIgAAAGRycy9kb3ducmV2LnhtbFBLAQIUABQAAAAIAIdO4kAdnelhSAIAAL8EAAAOAAAAAAAA&#10;AAEAIAAAACYBAABkcnMvZTJvRG9jLnhtbFBLBQYAAAAABgAGAFkBAADgBQAAAAA=&#10;">
                      <v:fill type="gradient" on="t" color2="#FFFFFF" angle="90" focus="100%" focussize="0,0">
                        <o:fill type="gradientUnscaled" v:ext="backwardCompatible"/>
                      </v:fill>
                      <v:stroke weight="1.25pt" color="#739CC3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ind w:firstLine="420" w:firstLineChars="200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夏天一在玩万能工匠的拼搭。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Theme="minorEastAsia" w:hAnsiTheme="minorEastAsia"/>
                <w:b/>
                <w:sz w:val="28"/>
                <w:szCs w:val="28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664845</wp:posOffset>
                  </wp:positionH>
                  <wp:positionV relativeFrom="paragraph">
                    <wp:posOffset>473075</wp:posOffset>
                  </wp:positionV>
                  <wp:extent cx="1336040" cy="1002030"/>
                  <wp:effectExtent l="0" t="0" r="10160" b="1270"/>
                  <wp:wrapNone/>
                  <wp:docPr id="4" name="图片 3" descr="C:\Users\ZOU\Desktop\彩打\QQ图片20230518130726.jpgQQ图片202305181307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 descr="C:\Users\ZOU\Desktop\彩打\QQ图片20230518130726.jpgQQ图片2023051813072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6040" cy="1002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39" w:hRule="atLeast"/>
          <w:jc w:val="center"/>
        </w:trPr>
        <w:tc>
          <w:tcPr>
            <w:tcW w:w="4757" w:type="dxa"/>
          </w:tcPr>
          <w:p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92710</wp:posOffset>
                      </wp:positionH>
                      <wp:positionV relativeFrom="paragraph">
                        <wp:posOffset>1880870</wp:posOffset>
                      </wp:positionV>
                      <wp:extent cx="2785110" cy="683895"/>
                      <wp:effectExtent l="7620" t="7620" r="13970" b="19685"/>
                      <wp:wrapNone/>
                      <wp:docPr id="5" name="文本框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85110" cy="68389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FFFFFF"/>
                                  </a:gs>
                                </a:gsLst>
                                <a:lin ang="0"/>
                                <a:tileRect/>
                              </a:gradFill>
                              <a:ln w="15875" cap="flat" cmpd="sng">
                                <a:solidFill>
                                  <a:srgbClr val="739CC3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default" w:eastAsiaTheme="minorEastAsia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lang w:val="en-US" w:eastAsia="zh-CN"/>
                                    </w:rPr>
                                    <w:t>安安和竞竞还有橙子在搭建动物游乐园。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4" o:spid="_x0000_s1026" o:spt="202" type="#_x0000_t202" style="position:absolute;left:0pt;margin-left:7.3pt;margin-top:148.1pt;height:53.85pt;width:219.3pt;z-index:251667456;mso-width-relative:page;mso-height-relative:page;" fillcolor="#FFFFFF" filled="t" stroked="t" coordsize="21600,21600" o:gfxdata="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C1IGtu1wAAAAoBAAAPAAAAAAAAAAEA&#10;IAAAACIAAABkcnMvZG93bnJldi54bWxQSwECFAAUAAAACACHTuJAMzTanUkCAAC+BAAADgAAAAAA&#10;AAABACAAAAAmAQAAZHJzL2Uyb0RvYy54bWxQSwUGAAAAAAYABgBZAQAA4QUAAAAA&#10;">
                      <v:fill type="gradient" on="t" color2="#FFFFFF" angle="90" focus="100%" focussize="0,0">
                        <o:fill type="gradientUnscaled" v:ext="backwardCompatible"/>
                      </v:fill>
                      <v:stroke weight="1.25pt" color="#739CC3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安安和竞竞还有橙子在搭建动物游乐园。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Theme="minorEastAsia" w:hAnsiTheme="minorEastAsia"/>
                <w:b/>
                <w:sz w:val="28"/>
                <w:szCs w:val="28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743585</wp:posOffset>
                  </wp:positionH>
                  <wp:positionV relativeFrom="paragraph">
                    <wp:posOffset>450850</wp:posOffset>
                  </wp:positionV>
                  <wp:extent cx="1412875" cy="1059815"/>
                  <wp:effectExtent l="0" t="0" r="9525" b="6985"/>
                  <wp:wrapNone/>
                  <wp:docPr id="11" name="图片 2" descr="C:\Users\ZOU\Desktop\彩打\QQ图片20230518130730.jpgQQ图片202305181307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2" descr="C:\Users\ZOU\Desktop\彩打\QQ图片20230518130730.jpgQQ图片2023051813073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2875" cy="1059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57" w:type="dxa"/>
          </w:tcPr>
          <w:p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1831975</wp:posOffset>
                      </wp:positionV>
                      <wp:extent cx="2785110" cy="683895"/>
                      <wp:effectExtent l="7620" t="7620" r="13970" b="19685"/>
                      <wp:wrapNone/>
                      <wp:docPr id="12" name="文本框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85110" cy="68389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FFFFFF"/>
                                  </a:gs>
                                </a:gsLst>
                                <a:lin ang="0"/>
                                <a:tileRect/>
                              </a:gradFill>
                              <a:ln w="15875" cap="flat" cmpd="sng">
                                <a:solidFill>
                                  <a:srgbClr val="739CC3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default" w:eastAsiaTheme="minorEastAsia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lang w:val="en-US" w:eastAsia="zh-CN"/>
                                    </w:rPr>
                                    <w:t>叮当、徐佳禾、妞妞在玩钓鱼的游戏。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4" o:spid="_x0000_s1026" o:spt="202" type="#_x0000_t202" style="position:absolute;left:0pt;margin-left:3.15pt;margin-top:144.25pt;height:53.85pt;width:219.3pt;z-index:251670528;mso-width-relative:page;mso-height-relative:page;" fillcolor="#FFFFFF" filled="t" stroked="t" coordsize="21600,21600" o:gfxdata="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ihEK/9gAAAAJAQAADwAAAAAAAAAB&#10;ACAAAAAiAAAAZHJzL2Rvd25yZXYueG1sUEsBAhQAFAAAAAgAh07iQBv8ta1JAgAAvwQAAA4AAAAA&#10;AAAAAQAgAAAAJwEAAGRycy9lMm9Eb2MueG1sUEsFBgAAAAAGAAYAWQEAAOIFAAAAAA==&#10;">
                      <v:fill type="gradient" on="t" color2="#FFFFFF" angle="90" focus="100%" focussize="0,0">
                        <o:fill type="gradientUnscaled" v:ext="backwardCompatible"/>
                      </v:fill>
                      <v:stroke weight="1.25pt" color="#739CC3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叮当、徐佳禾、妞妞在玩钓鱼的游戏。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Theme="minorEastAsia" w:hAnsiTheme="minorEastAsia"/>
                <w:b/>
                <w:sz w:val="28"/>
                <w:szCs w:val="28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488950</wp:posOffset>
                  </wp:positionH>
                  <wp:positionV relativeFrom="paragraph">
                    <wp:posOffset>455295</wp:posOffset>
                  </wp:positionV>
                  <wp:extent cx="1412875" cy="1059180"/>
                  <wp:effectExtent l="0" t="0" r="9525" b="7620"/>
                  <wp:wrapNone/>
                  <wp:docPr id="6" name="图片 2" descr="C:\Users\ZOU\Desktop\彩打\QQ图片20230518130734.jpgQQ图片202305181307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2" descr="C:\Users\ZOU\Desktop\彩打\QQ图片20230518130734.jpgQQ图片2023051813073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2875" cy="1059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widowControl w:val="0"/>
        <w:numPr>
          <w:ilvl w:val="0"/>
          <w:numId w:val="0"/>
        </w:numPr>
        <w:tabs>
          <w:tab w:val="left" w:pos="5724"/>
        </w:tabs>
        <w:spacing w:line="360" w:lineRule="exact"/>
        <w:jc w:val="both"/>
        <w:rPr>
          <w:rFonts w:hint="eastAsia"/>
          <w:b/>
          <w:bCs/>
          <w:sz w:val="28"/>
          <w:szCs w:val="28"/>
        </w:rPr>
      </w:pPr>
    </w:p>
    <w:p>
      <w:pPr>
        <w:widowControl w:val="0"/>
        <w:numPr>
          <w:ilvl w:val="0"/>
          <w:numId w:val="0"/>
        </w:numPr>
        <w:tabs>
          <w:tab w:val="left" w:pos="5724"/>
        </w:tabs>
        <w:spacing w:line="360" w:lineRule="exact"/>
        <w:jc w:val="both"/>
        <w:rPr>
          <w:rFonts w:hint="eastAsia"/>
          <w:b/>
          <w:bCs/>
          <w:sz w:val="28"/>
          <w:szCs w:val="28"/>
        </w:rPr>
      </w:pPr>
    </w:p>
    <w:p>
      <w:pPr>
        <w:widowControl w:val="0"/>
        <w:numPr>
          <w:ilvl w:val="0"/>
          <w:numId w:val="0"/>
        </w:numPr>
        <w:tabs>
          <w:tab w:val="left" w:pos="5724"/>
        </w:tabs>
        <w:spacing w:line="360" w:lineRule="exact"/>
        <w:jc w:val="both"/>
        <w:rPr>
          <w:rFonts w:hint="eastAsia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2.集体活动</w:t>
      </w:r>
      <w:r>
        <w:rPr>
          <w:rFonts w:hint="eastAsia"/>
          <w:b/>
          <w:bCs/>
          <w:sz w:val="28"/>
          <w:szCs w:val="28"/>
        </w:rPr>
        <w:t>：</w:t>
      </w:r>
    </w:p>
    <w:p>
      <w:pPr>
        <w:widowControl w:val="0"/>
        <w:numPr>
          <w:ilvl w:val="0"/>
          <w:numId w:val="0"/>
        </w:numPr>
        <w:tabs>
          <w:tab w:val="left" w:pos="5724"/>
        </w:tabs>
        <w:spacing w:line="360" w:lineRule="exact"/>
        <w:jc w:val="both"/>
        <w:rPr>
          <w:rFonts w:hint="eastAsia"/>
          <w:b/>
          <w:bCs/>
          <w:sz w:val="28"/>
          <w:szCs w:val="28"/>
        </w:rPr>
      </w:pPr>
    </w:p>
    <w:p>
      <w:pPr>
        <w:spacing w:line="360" w:lineRule="exact"/>
        <w:ind w:firstLine="420" w:firstLineChars="200"/>
        <w:jc w:val="left"/>
        <w:rPr>
          <w:rFonts w:hint="eastAsia"/>
          <w:szCs w:val="21"/>
        </w:rPr>
      </w:pPr>
      <w:r>
        <w:rPr>
          <w:rFonts w:hint="eastAsia"/>
          <w:szCs w:val="21"/>
        </w:rPr>
        <w:t>这是一节探究类的科学活动。生活中常见的食品：饼干、糖果等都有装在了瓶子、罐子、盒子中，想要食用需要通过不同的方式打开来，同时幼儿喜爱吃的食物：开心果、鸡蛋、橘子等也需要用不同的方式打开来。本次活动在幼儿原有知识经验的基础上提供丰富的材料，让幼儿回忆生活经验充分通过各种方式打开盒子、罐子等并通过剥糖、掰开心果、剥鹌鹑蛋、剥橘子等，锻炼手部肌肉充分感知不同食物不同的开启方式。</w:t>
      </w:r>
    </w:p>
    <w:p>
      <w:pPr>
        <w:widowControl w:val="0"/>
        <w:numPr>
          <w:ilvl w:val="0"/>
          <w:numId w:val="0"/>
        </w:numPr>
        <w:tabs>
          <w:tab w:val="left" w:pos="5724"/>
        </w:tabs>
        <w:spacing w:line="360" w:lineRule="exact"/>
        <w:ind w:firstLine="420" w:firstLineChars="200"/>
        <w:jc w:val="both"/>
        <w:rPr>
          <w:rFonts w:hint="eastAsia"/>
          <w:szCs w:val="21"/>
        </w:rPr>
      </w:pPr>
      <w:r>
        <w:rPr>
          <w:rFonts w:hint="eastAsia"/>
          <w:szCs w:val="21"/>
        </w:rPr>
        <w:t>小班幼儿对吃有着丰富的经验。在生活中打开那些装食品的瓶子、罐子、盒子，是他们极大的乐趣，但有时幼儿不能用较为便捷的方式开启，也不能正确表述开启的方法，对于不同开启的方法的经验还是有一定的缺乏的。</w:t>
      </w:r>
    </w:p>
    <w:p>
      <w:pPr>
        <w:widowControl w:val="0"/>
        <w:numPr>
          <w:ilvl w:val="0"/>
          <w:numId w:val="0"/>
        </w:numPr>
        <w:tabs>
          <w:tab w:val="left" w:pos="5724"/>
        </w:tabs>
        <w:spacing w:line="360" w:lineRule="exact"/>
        <w:ind w:firstLine="420" w:firstLineChars="200"/>
        <w:jc w:val="both"/>
        <w:rPr>
          <w:rFonts w:hint="eastAsia"/>
          <w:szCs w:val="21"/>
        </w:rPr>
      </w:pPr>
    </w:p>
    <w:p>
      <w:pPr>
        <w:widowControl w:val="0"/>
        <w:numPr>
          <w:ilvl w:val="0"/>
          <w:numId w:val="0"/>
        </w:numPr>
        <w:tabs>
          <w:tab w:val="left" w:pos="5724"/>
        </w:tabs>
        <w:spacing w:line="360" w:lineRule="exact"/>
        <w:ind w:firstLine="420" w:firstLineChars="200"/>
        <w:jc w:val="both"/>
        <w:rPr>
          <w:rFonts w:hint="eastAsia"/>
          <w:szCs w:val="21"/>
        </w:rPr>
      </w:pPr>
    </w:p>
    <w:p>
      <w:pPr>
        <w:widowControl w:val="0"/>
        <w:numPr>
          <w:ilvl w:val="0"/>
          <w:numId w:val="0"/>
        </w:numPr>
        <w:tabs>
          <w:tab w:val="left" w:pos="5724"/>
        </w:tabs>
        <w:spacing w:line="360" w:lineRule="exact"/>
        <w:ind w:firstLine="562" w:firstLineChars="200"/>
        <w:jc w:val="both"/>
        <w:rPr>
          <w:rFonts w:hint="eastAsia"/>
          <w:szCs w:val="21"/>
        </w:rPr>
      </w:pPr>
      <w:r>
        <w:rPr>
          <w:rFonts w:asciiTheme="minorEastAsia" w:hAnsiTheme="minorEastAsia"/>
          <w:b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3175635</wp:posOffset>
            </wp:positionH>
            <wp:positionV relativeFrom="paragraph">
              <wp:posOffset>88900</wp:posOffset>
            </wp:positionV>
            <wp:extent cx="2045970" cy="1534795"/>
            <wp:effectExtent l="0" t="0" r="11430" b="1905"/>
            <wp:wrapNone/>
            <wp:docPr id="21" name="图片 2" descr="C:\Users\ZOU\Desktop\彩打\QQ图片20230518130744.jpgQQ图片20230518130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" descr="C:\Users\ZOU\Desktop\彩打\QQ图片20230518130744.jpgQQ图片20230518130744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5970" cy="1534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EastAsia" w:hAnsiTheme="minorEastAsia"/>
          <w:b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165735</wp:posOffset>
            </wp:positionH>
            <wp:positionV relativeFrom="paragraph">
              <wp:posOffset>31750</wp:posOffset>
            </wp:positionV>
            <wp:extent cx="2160270" cy="1619885"/>
            <wp:effectExtent l="0" t="0" r="11430" b="5715"/>
            <wp:wrapNone/>
            <wp:docPr id="20" name="图片 2" descr="C:\Users\ZOU\Desktop\彩打\QQ图片20230518130739.jpgQQ图片20230518130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 descr="C:\Users\ZOU\Desktop\彩打\QQ图片20230518130739.jpgQQ图片20230518130739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 w:val="0"/>
        <w:numPr>
          <w:ilvl w:val="0"/>
          <w:numId w:val="0"/>
        </w:numPr>
        <w:tabs>
          <w:tab w:val="left" w:pos="5724"/>
        </w:tabs>
        <w:spacing w:line="360" w:lineRule="exact"/>
        <w:ind w:firstLine="420" w:firstLineChars="200"/>
        <w:jc w:val="both"/>
        <w:rPr>
          <w:rFonts w:hint="eastAsia"/>
          <w:szCs w:val="21"/>
        </w:rPr>
      </w:pPr>
    </w:p>
    <w:p>
      <w:pPr>
        <w:widowControl w:val="0"/>
        <w:numPr>
          <w:ilvl w:val="0"/>
          <w:numId w:val="0"/>
        </w:numPr>
        <w:tabs>
          <w:tab w:val="left" w:pos="5724"/>
        </w:tabs>
        <w:spacing w:line="360" w:lineRule="exact"/>
        <w:ind w:firstLine="420" w:firstLineChars="200"/>
        <w:jc w:val="both"/>
        <w:rPr>
          <w:rFonts w:hint="eastAsia"/>
          <w:szCs w:val="21"/>
        </w:rPr>
      </w:pPr>
    </w:p>
    <w:p>
      <w:pPr>
        <w:widowControl w:val="0"/>
        <w:numPr>
          <w:ilvl w:val="0"/>
          <w:numId w:val="0"/>
        </w:numPr>
        <w:tabs>
          <w:tab w:val="left" w:pos="5724"/>
        </w:tabs>
        <w:spacing w:line="360" w:lineRule="exact"/>
        <w:ind w:firstLine="420" w:firstLineChars="200"/>
        <w:jc w:val="both"/>
        <w:rPr>
          <w:rFonts w:hint="eastAsia"/>
          <w:szCs w:val="21"/>
        </w:rPr>
      </w:pPr>
    </w:p>
    <w:p>
      <w:pPr>
        <w:widowControl w:val="0"/>
        <w:numPr>
          <w:ilvl w:val="0"/>
          <w:numId w:val="0"/>
        </w:numPr>
        <w:tabs>
          <w:tab w:val="left" w:pos="5724"/>
        </w:tabs>
        <w:spacing w:line="360" w:lineRule="exact"/>
        <w:ind w:firstLine="420" w:firstLineChars="200"/>
        <w:jc w:val="both"/>
        <w:rPr>
          <w:rFonts w:hint="eastAsia"/>
          <w:szCs w:val="21"/>
        </w:rPr>
      </w:pPr>
    </w:p>
    <w:p>
      <w:pPr>
        <w:widowControl w:val="0"/>
        <w:numPr>
          <w:ilvl w:val="0"/>
          <w:numId w:val="0"/>
        </w:numPr>
        <w:tabs>
          <w:tab w:val="left" w:pos="5724"/>
        </w:tabs>
        <w:spacing w:line="360" w:lineRule="exact"/>
        <w:ind w:firstLine="420" w:firstLineChars="200"/>
        <w:jc w:val="both"/>
        <w:rPr>
          <w:rFonts w:hint="eastAsia"/>
          <w:szCs w:val="21"/>
        </w:rPr>
      </w:pPr>
    </w:p>
    <w:p>
      <w:pPr>
        <w:widowControl w:val="0"/>
        <w:numPr>
          <w:ilvl w:val="0"/>
          <w:numId w:val="0"/>
        </w:numPr>
        <w:tabs>
          <w:tab w:val="left" w:pos="5724"/>
        </w:tabs>
        <w:spacing w:line="360" w:lineRule="exact"/>
        <w:ind w:firstLine="420" w:firstLineChars="200"/>
        <w:jc w:val="both"/>
        <w:rPr>
          <w:rFonts w:hint="eastAsia"/>
          <w:szCs w:val="21"/>
        </w:rPr>
      </w:pPr>
    </w:p>
    <w:p>
      <w:pPr>
        <w:widowControl w:val="0"/>
        <w:numPr>
          <w:ilvl w:val="0"/>
          <w:numId w:val="0"/>
        </w:numPr>
        <w:tabs>
          <w:tab w:val="left" w:pos="5724"/>
        </w:tabs>
        <w:spacing w:line="360" w:lineRule="exact"/>
        <w:ind w:firstLine="420" w:firstLineChars="200"/>
        <w:jc w:val="both"/>
        <w:rPr>
          <w:rFonts w:hint="eastAsia"/>
          <w:szCs w:val="21"/>
        </w:rPr>
      </w:pPr>
    </w:p>
    <w:p>
      <w:pPr>
        <w:widowControl w:val="0"/>
        <w:numPr>
          <w:ilvl w:val="0"/>
          <w:numId w:val="0"/>
        </w:numPr>
        <w:tabs>
          <w:tab w:val="left" w:pos="5724"/>
        </w:tabs>
        <w:spacing w:line="360" w:lineRule="exact"/>
        <w:ind w:firstLine="420" w:firstLineChars="200"/>
        <w:jc w:val="both"/>
        <w:rPr>
          <w:rFonts w:hint="eastAsia"/>
          <w:szCs w:val="21"/>
        </w:rPr>
      </w:pPr>
    </w:p>
    <w:p>
      <w:pPr>
        <w:tabs>
          <w:tab w:val="left" w:pos="5724"/>
        </w:tabs>
        <w:spacing w:line="360" w:lineRule="exact"/>
        <w:rPr>
          <w:rFonts w:ascii="宋体" w:hAnsi="宋体" w:cs="宋体"/>
          <w:bCs/>
          <w:sz w:val="28"/>
          <w:szCs w:val="28"/>
        </w:rPr>
      </w:pPr>
      <w:r>
        <w:rPr>
          <w:rFonts w:hint="eastAsia" w:ascii="宋体" w:hAnsi="宋体" w:cs="宋体"/>
          <w:b/>
          <w:bCs/>
          <w:sz w:val="28"/>
          <w:szCs w:val="28"/>
          <w:lang w:val="en-US" w:eastAsia="zh-CN"/>
        </w:rPr>
        <w:t>3</w:t>
      </w:r>
      <w:r>
        <w:rPr>
          <w:rFonts w:hint="eastAsia" w:ascii="宋体" w:hAnsi="宋体" w:cs="宋体"/>
          <w:b/>
          <w:bCs/>
          <w:sz w:val="28"/>
          <w:szCs w:val="28"/>
        </w:rPr>
        <w:t>.</w:t>
      </w:r>
      <w:r>
        <w:rPr>
          <w:rFonts w:hint="eastAsia"/>
          <w:b/>
          <w:bCs/>
          <w:sz w:val="28"/>
          <w:szCs w:val="28"/>
        </w:rPr>
        <w:t>生活观察：</w:t>
      </w:r>
      <w:r>
        <w:rPr>
          <w:b/>
          <w:bCs/>
          <w:sz w:val="28"/>
          <w:szCs w:val="28"/>
        </w:rPr>
        <w:tab/>
      </w:r>
    </w:p>
    <w:p>
      <w:pPr>
        <w:ind w:firstLine="433" w:firstLineChars="196"/>
        <w:rPr>
          <w:rFonts w:hint="default" w:ascii="宋体" w:hAnsi="宋体" w:cs="宋体" w:eastAsiaTheme="minorEastAsia"/>
          <w:sz w:val="22"/>
          <w:lang w:val="en-US" w:eastAsia="zh-CN"/>
        </w:rPr>
      </w:pPr>
      <w:r>
        <w:rPr>
          <w:rFonts w:hint="eastAsia" w:ascii="宋体" w:hAnsi="宋体" w:cs="宋体"/>
          <w:b/>
          <w:sz w:val="22"/>
          <w:lang w:eastAsia="ja-JP"/>
        </w:rPr>
        <w:t>观察时间：</w:t>
      </w:r>
      <w:r>
        <w:rPr>
          <w:rFonts w:hint="eastAsia" w:ascii="宋体" w:hAnsi="宋体" w:cs="宋体"/>
          <w:sz w:val="22"/>
        </w:rPr>
        <w:t>2023.</w:t>
      </w:r>
      <w:r>
        <w:rPr>
          <w:rFonts w:hint="eastAsia" w:ascii="宋体" w:hAnsi="宋体" w:cs="宋体"/>
          <w:sz w:val="22"/>
          <w:lang w:val="en-US" w:eastAsia="zh-CN"/>
        </w:rPr>
        <w:t>5</w:t>
      </w:r>
      <w:r>
        <w:rPr>
          <w:rFonts w:hint="eastAsia" w:ascii="宋体" w:hAnsi="宋体" w:cs="宋体"/>
          <w:sz w:val="22"/>
        </w:rPr>
        <w:t>.</w:t>
      </w:r>
      <w:r>
        <w:rPr>
          <w:rFonts w:hint="eastAsia" w:ascii="宋体" w:hAnsi="宋体" w:cs="宋体"/>
          <w:sz w:val="22"/>
          <w:lang w:val="en-US" w:eastAsia="zh-CN"/>
        </w:rPr>
        <w:t>18</w:t>
      </w:r>
    </w:p>
    <w:p>
      <w:pPr>
        <w:ind w:firstLine="433" w:firstLineChars="196"/>
        <w:rPr>
          <w:rFonts w:ascii="宋体" w:hAnsi="宋体" w:cs="宋体"/>
          <w:sz w:val="22"/>
          <w:lang w:eastAsia="ja-JP"/>
        </w:rPr>
      </w:pPr>
      <w:r>
        <w:rPr>
          <w:rFonts w:hint="eastAsia" w:ascii="宋体" w:hAnsi="宋体" w:cs="宋体"/>
          <w:b/>
          <w:sz w:val="22"/>
          <w:lang w:eastAsia="ja-JP"/>
        </w:rPr>
        <w:t>观察对象：</w:t>
      </w:r>
      <w:r>
        <w:rPr>
          <w:rFonts w:hint="eastAsia" w:ascii="宋体" w:hAnsi="宋体" w:cs="宋体"/>
          <w:sz w:val="22"/>
        </w:rPr>
        <w:t>小三</w:t>
      </w:r>
      <w:r>
        <w:rPr>
          <w:rFonts w:hint="eastAsia" w:ascii="宋体" w:hAnsi="宋体" w:cs="宋体"/>
          <w:sz w:val="22"/>
          <w:lang w:eastAsia="ja-JP"/>
        </w:rPr>
        <w:t>班今日来园幼儿</w:t>
      </w:r>
    </w:p>
    <w:p>
      <w:pPr>
        <w:ind w:firstLine="433" w:firstLineChars="196"/>
        <w:rPr>
          <w:rFonts w:ascii="宋体" w:hAnsi="宋体" w:cs="宋体"/>
          <w:sz w:val="22"/>
        </w:rPr>
      </w:pPr>
      <w:r>
        <w:rPr>
          <w:rFonts w:hint="eastAsia" w:ascii="宋体" w:hAnsi="宋体" w:cs="宋体"/>
          <w:b/>
          <w:sz w:val="22"/>
          <w:lang w:eastAsia="ja-JP"/>
        </w:rPr>
        <w:t>观察者：</w:t>
      </w:r>
      <w:r>
        <w:rPr>
          <w:rFonts w:hint="eastAsia" w:ascii="宋体" w:hAnsi="宋体" w:cs="宋体"/>
          <w:sz w:val="22"/>
        </w:rPr>
        <w:t>邹洁、耿佳、丁丹娜</w:t>
      </w:r>
    </w:p>
    <w:p>
      <w:pPr>
        <w:ind w:firstLine="433" w:firstLineChars="196"/>
        <w:rPr>
          <w:rFonts w:ascii="宋体" w:hAnsi="宋体" w:cs="宋体"/>
          <w:sz w:val="22"/>
          <w:lang w:eastAsia="ja-JP"/>
        </w:rPr>
      </w:pPr>
      <w:r>
        <w:rPr>
          <w:rFonts w:hint="eastAsia" w:ascii="宋体" w:hAnsi="宋体" w:cs="宋体"/>
          <w:b/>
          <w:sz w:val="22"/>
          <w:lang w:eastAsia="ja-JP"/>
        </w:rPr>
        <w:t>观察目的：</w:t>
      </w:r>
      <w:r>
        <w:rPr>
          <w:rFonts w:hint="eastAsia" w:ascii="宋体" w:hAnsi="宋体" w:cs="宋体"/>
          <w:sz w:val="22"/>
          <w:lang w:eastAsia="ja-JP"/>
        </w:rPr>
        <w:t>具有良好的生活习惯与生活能力（指向能力）</w:t>
      </w:r>
    </w:p>
    <w:p>
      <w:pPr>
        <w:ind w:firstLine="433" w:firstLineChars="196"/>
        <w:rPr>
          <w:rFonts w:ascii="宋体" w:hAnsi="宋体" w:cs="宋体"/>
          <w:b/>
          <w:sz w:val="22"/>
          <w:lang w:eastAsia="ja-JP"/>
        </w:rPr>
      </w:pPr>
      <w:r>
        <w:rPr>
          <w:rFonts w:hint="eastAsia" w:ascii="宋体" w:hAnsi="宋体" w:cs="宋体"/>
          <w:b/>
          <w:sz w:val="22"/>
          <w:lang w:eastAsia="ja-JP"/>
        </w:rPr>
        <w:t>观察内容：</w:t>
      </w:r>
    </w:p>
    <w:p>
      <w:pPr>
        <w:pStyle w:val="12"/>
        <w:ind w:left="480"/>
        <w:rPr>
          <w:rFonts w:ascii="宋体" w:hAnsi="宋体" w:cs="宋体"/>
          <w:sz w:val="22"/>
          <w:szCs w:val="22"/>
          <w:lang w:eastAsia="ja-JP"/>
        </w:rPr>
      </w:pPr>
      <w:r>
        <w:rPr>
          <w:rFonts w:hint="eastAsia" w:ascii="宋体" w:hAnsi="宋体" w:cs="宋体"/>
          <w:sz w:val="22"/>
          <w:szCs w:val="22"/>
        </w:rPr>
        <w:t>①坚持午睡</w:t>
      </w:r>
    </w:p>
    <w:p>
      <w:pPr>
        <w:pStyle w:val="12"/>
        <w:ind w:left="480"/>
        <w:rPr>
          <w:rFonts w:ascii="宋体" w:hAnsi="宋体" w:cs="宋体"/>
          <w:sz w:val="22"/>
          <w:szCs w:val="22"/>
          <w:lang w:eastAsia="ja-JP"/>
        </w:rPr>
      </w:pPr>
      <w:r>
        <w:rPr>
          <w:rFonts w:hint="eastAsia" w:ascii="宋体" w:hAnsi="宋体" w:cs="宋体"/>
          <w:sz w:val="22"/>
          <w:szCs w:val="22"/>
        </w:rPr>
        <w:t>②</w:t>
      </w:r>
      <w:r>
        <w:rPr>
          <w:rFonts w:hint="eastAsia" w:ascii="宋体" w:hAnsi="宋体" w:cs="宋体"/>
          <w:sz w:val="22"/>
          <w:szCs w:val="22"/>
          <w:lang w:eastAsia="ja-JP"/>
        </w:rPr>
        <w:t>主动饮用白开水</w:t>
      </w:r>
    </w:p>
    <w:p>
      <w:pPr>
        <w:pStyle w:val="12"/>
        <w:ind w:left="480"/>
        <w:rPr>
          <w:rFonts w:ascii="宋体" w:hAnsi="宋体" w:cs="宋体"/>
          <w:sz w:val="22"/>
          <w:szCs w:val="22"/>
        </w:rPr>
      </w:pPr>
      <w:r>
        <w:rPr>
          <w:rFonts w:hint="eastAsia" w:ascii="宋体" w:hAnsi="宋体" w:cs="宋体"/>
          <w:sz w:val="22"/>
          <w:szCs w:val="22"/>
        </w:rPr>
        <w:t>③游戏后整理好玩具</w:t>
      </w:r>
    </w:p>
    <w:p>
      <w:pPr>
        <w:pStyle w:val="12"/>
        <w:ind w:left="480"/>
        <w:rPr>
          <w:rFonts w:ascii="宋体" w:hAnsi="宋体" w:cs="宋体"/>
          <w:sz w:val="22"/>
          <w:szCs w:val="22"/>
          <w:lang w:eastAsia="ja-JP"/>
        </w:rPr>
      </w:pPr>
      <w:r>
        <w:rPr>
          <w:rFonts w:hint="eastAsia" w:ascii="宋体" w:hAnsi="宋体" w:cs="宋体"/>
          <w:sz w:val="22"/>
          <w:szCs w:val="22"/>
        </w:rPr>
        <w:t>④</w:t>
      </w:r>
      <w:r>
        <w:rPr>
          <w:rFonts w:hint="eastAsia" w:ascii="宋体" w:hAnsi="宋体" w:cs="宋体"/>
          <w:sz w:val="22"/>
          <w:szCs w:val="22"/>
          <w:lang w:eastAsia="ja-JP"/>
        </w:rPr>
        <w:t>按时进餐（点心、午餐）</w:t>
      </w:r>
    </w:p>
    <w:p>
      <w:pPr>
        <w:rPr>
          <w:rFonts w:ascii="宋体" w:hAnsi="宋体" w:cs="宋体"/>
          <w:b/>
          <w:sz w:val="22"/>
          <w:lang w:eastAsia="ja-JP"/>
        </w:rPr>
      </w:pPr>
      <w:r>
        <w:rPr>
          <w:rFonts w:hint="eastAsia" w:ascii="宋体" w:hAnsi="宋体" w:cs="宋体"/>
          <w:b/>
          <w:sz w:val="22"/>
          <w:lang w:eastAsia="ja-JP"/>
        </w:rPr>
        <w:t>观察背景：</w:t>
      </w:r>
    </w:p>
    <w:p>
      <w:pPr>
        <w:rPr>
          <w:rFonts w:ascii="宋体" w:hAnsi="宋体" w:cs="宋体"/>
          <w:sz w:val="22"/>
          <w:lang w:eastAsia="ja-JP"/>
        </w:rPr>
      </w:pPr>
      <w:r>
        <w:rPr>
          <w:rFonts w:hint="eastAsia" w:ascii="宋体" w:hAnsi="宋体" w:cs="宋体"/>
          <w:sz w:val="22"/>
          <w:lang w:eastAsia="ja-JP"/>
        </w:rPr>
        <w:t xml:space="preserve">    纵观幼儿在园一日生活中的各种小事</w:t>
      </w:r>
      <w:r>
        <w:rPr>
          <w:rFonts w:hint="eastAsia" w:ascii="宋体" w:hAnsi="宋体" w:cs="宋体"/>
          <w:sz w:val="22"/>
        </w:rPr>
        <w:t xml:space="preserve"> ，已经</w:t>
      </w:r>
      <w:r>
        <w:rPr>
          <w:rFonts w:hint="eastAsia" w:ascii="宋体" w:hAnsi="宋体" w:cs="宋体"/>
          <w:sz w:val="22"/>
          <w:lang w:eastAsia="ja-JP"/>
        </w:rPr>
        <w:t>进行</w:t>
      </w:r>
      <w:r>
        <w:rPr>
          <w:rFonts w:hint="eastAsia" w:ascii="宋体" w:hAnsi="宋体" w:cs="宋体"/>
          <w:sz w:val="22"/>
        </w:rPr>
        <w:t>了一段时间的</w:t>
      </w:r>
      <w:r>
        <w:rPr>
          <w:rFonts w:hint="eastAsia" w:ascii="宋体" w:hAnsi="宋体" w:cs="宋体"/>
          <w:sz w:val="22"/>
          <w:lang w:eastAsia="ja-JP"/>
        </w:rPr>
        <w:t>“具有良好的生活习惯与生活能力”观察记录</w:t>
      </w:r>
      <w:r>
        <w:rPr>
          <w:rFonts w:hint="eastAsia" w:ascii="宋体" w:hAnsi="宋体" w:cs="宋体"/>
          <w:sz w:val="22"/>
        </w:rPr>
        <w:t>。</w:t>
      </w:r>
      <w:r>
        <w:rPr>
          <w:rFonts w:hint="eastAsia" w:ascii="宋体" w:hAnsi="宋体" w:cs="宋体"/>
          <w:sz w:val="22"/>
          <w:lang w:eastAsia="ja-JP"/>
        </w:rPr>
        <w:t>旨在让幼儿保持有规律的生活，养成良好的作息、饮食、卫生习惯。如：早睡早起、每天午睡、按时进餐、吃好</w:t>
      </w:r>
      <w:r>
        <w:rPr>
          <w:rFonts w:hint="eastAsia" w:ascii="宋体" w:hAnsi="宋体" w:cs="宋体"/>
          <w:sz w:val="22"/>
        </w:rPr>
        <w:t>午</w:t>
      </w:r>
      <w:r>
        <w:rPr>
          <w:rFonts w:hint="eastAsia" w:ascii="宋体" w:hAnsi="宋体" w:cs="宋体"/>
          <w:sz w:val="22"/>
          <w:lang w:eastAsia="ja-JP"/>
        </w:rPr>
        <w:t>餐等。</w:t>
      </w:r>
    </w:p>
    <w:p>
      <w:pPr>
        <w:jc w:val="center"/>
        <w:rPr>
          <w:rFonts w:ascii="宋体" w:hAnsi="宋体" w:cs="宋体"/>
          <w:sz w:val="22"/>
          <w:lang w:eastAsia="ja-JP"/>
        </w:rPr>
      </w:pPr>
      <w:r>
        <w:rPr>
          <w:rFonts w:hint="eastAsia" w:ascii="宋体" w:hAnsi="宋体" w:cs="宋体"/>
          <w:b/>
          <w:bCs/>
          <w:sz w:val="22"/>
          <w:lang w:eastAsia="ja-JP"/>
        </w:rPr>
        <w:t>（备注：家园共同合作，才是最高效的方式呀！）</w:t>
      </w:r>
    </w:p>
    <w:tbl>
      <w:tblPr>
        <w:tblStyle w:val="5"/>
        <w:tblW w:w="7042" w:type="dxa"/>
        <w:jc w:val="center"/>
        <w:tblBorders>
          <w:top w:val="single" w:color="BFBFBF" w:sz="4" w:space="0"/>
          <w:left w:val="single" w:color="BFBFBF" w:sz="4" w:space="0"/>
          <w:bottom w:val="single" w:color="BFBFBF" w:sz="4" w:space="0"/>
          <w:right w:val="single" w:color="BFBFBF" w:sz="4" w:space="0"/>
          <w:insideH w:val="single" w:color="BFBFBF" w:sz="4" w:space="0"/>
          <w:insideV w:val="single" w:color="BFBFBF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19"/>
        <w:gridCol w:w="1385"/>
        <w:gridCol w:w="1170"/>
        <w:gridCol w:w="1435"/>
        <w:gridCol w:w="1933"/>
      </w:tblGrid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1" w:hRule="atLeast"/>
          <w:jc w:val="center"/>
        </w:trPr>
        <w:tc>
          <w:tcPr>
            <w:tcW w:w="1119" w:type="dxa"/>
            <w:vAlign w:val="center"/>
          </w:tcPr>
          <w:p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hint="eastAsia" w:ascii="宋体" w:hAnsi="宋体" w:cs="宋体"/>
                <w:sz w:val="20"/>
                <w:lang w:eastAsia="ja-JP"/>
              </w:rPr>
              <w:t>儿童</w:t>
            </w:r>
          </w:p>
        </w:tc>
        <w:tc>
          <w:tcPr>
            <w:tcW w:w="1385" w:type="dxa"/>
            <w:vAlign w:val="center"/>
          </w:tcPr>
          <w:p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hint="eastAsia" w:ascii="宋体" w:hAnsi="宋体" w:cs="宋体"/>
                <w:sz w:val="20"/>
                <w:lang w:eastAsia="ja-JP"/>
              </w:rPr>
              <w:t>坚持午睡</w:t>
            </w:r>
          </w:p>
        </w:tc>
        <w:tc>
          <w:tcPr>
            <w:tcW w:w="1170" w:type="dxa"/>
            <w:vAlign w:val="center"/>
          </w:tcPr>
          <w:p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hint="eastAsia" w:ascii="宋体" w:hAnsi="宋体" w:cs="宋体"/>
                <w:sz w:val="20"/>
                <w:lang w:eastAsia="ja-JP"/>
              </w:rPr>
              <w:t>水杯喝完</w:t>
            </w:r>
          </w:p>
        </w:tc>
        <w:tc>
          <w:tcPr>
            <w:tcW w:w="1435" w:type="dxa"/>
            <w:vAlign w:val="center"/>
          </w:tcPr>
          <w:p>
            <w:pPr>
              <w:spacing w:before="4"/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 w:ascii="宋体" w:hAnsi="宋体" w:cs="宋体"/>
                <w:sz w:val="20"/>
                <w:lang w:eastAsia="ja-JP"/>
              </w:rPr>
              <w:t>整理好</w:t>
            </w:r>
            <w:r>
              <w:rPr>
                <w:rFonts w:hint="eastAsia" w:ascii="宋体" w:hAnsi="宋体" w:cs="宋体"/>
                <w:sz w:val="20"/>
              </w:rPr>
              <w:t>玩具</w:t>
            </w:r>
          </w:p>
        </w:tc>
        <w:tc>
          <w:tcPr>
            <w:tcW w:w="1933" w:type="dxa"/>
            <w:vAlign w:val="center"/>
          </w:tcPr>
          <w:p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hint="eastAsia" w:ascii="宋体" w:hAnsi="宋体" w:cs="宋体"/>
                <w:sz w:val="20"/>
                <w:lang w:eastAsia="ja-JP"/>
              </w:rPr>
              <w:t>用好点心、吃完午餐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11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color w:val="000000"/>
                <w:sz w:val="22"/>
              </w:rPr>
            </w:pPr>
            <w:r>
              <w:rPr>
                <w:rFonts w:hint="eastAsia" w:ascii="Calibri" w:hAnsi="Calibri" w:eastAsia="宋体" w:cs="Times New Roman"/>
                <w:b/>
                <w:color w:val="000000"/>
                <w:sz w:val="22"/>
              </w:rPr>
              <w:t>张一嘉</w:t>
            </w:r>
          </w:p>
        </w:tc>
        <w:tc>
          <w:tcPr>
            <w:tcW w:w="1385" w:type="dxa"/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  <w:lang w:val="en-US" w:eastAsia="zh-CN"/>
              </w:rPr>
              <w:t>请假</w:t>
            </w:r>
          </w:p>
        </w:tc>
        <w:tc>
          <w:tcPr>
            <w:tcW w:w="1170" w:type="dxa"/>
            <w:vAlign w:val="top"/>
          </w:tcPr>
          <w:p>
            <w:pPr>
              <w:jc w:val="center"/>
            </w:pPr>
          </w:p>
        </w:tc>
        <w:tc>
          <w:tcPr>
            <w:tcW w:w="1435" w:type="dxa"/>
            <w:vAlign w:val="top"/>
          </w:tcPr>
          <w:p>
            <w:pPr>
              <w:jc w:val="center"/>
            </w:pPr>
          </w:p>
        </w:tc>
        <w:tc>
          <w:tcPr>
            <w:tcW w:w="1933" w:type="dxa"/>
            <w:vAlign w:val="top"/>
          </w:tcPr>
          <w:p>
            <w:pPr>
              <w:jc w:val="center"/>
            </w:pP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1" w:hRule="atLeast"/>
          <w:jc w:val="center"/>
        </w:trPr>
        <w:tc>
          <w:tcPr>
            <w:tcW w:w="111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color w:val="000000"/>
                <w:sz w:val="22"/>
              </w:rPr>
            </w:pPr>
            <w:r>
              <w:rPr>
                <w:rFonts w:hint="eastAsia" w:ascii="Calibri" w:hAnsi="Calibri" w:eastAsia="宋体" w:cs="Times New Roman"/>
                <w:b/>
                <w:color w:val="000000"/>
                <w:sz w:val="22"/>
              </w:rPr>
              <w:t>贺健宸</w:t>
            </w:r>
          </w:p>
        </w:tc>
        <w:tc>
          <w:tcPr>
            <w:tcW w:w="1385" w:type="dxa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170" w:type="dxa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435" w:type="dxa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933" w:type="dxa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11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color w:val="000000"/>
                <w:sz w:val="22"/>
              </w:rPr>
            </w:pPr>
            <w:r>
              <w:rPr>
                <w:rFonts w:hint="eastAsia" w:ascii="Calibri" w:hAnsi="Calibri" w:eastAsia="宋体" w:cs="Times New Roman"/>
                <w:b/>
                <w:color w:val="000000"/>
                <w:sz w:val="22"/>
              </w:rPr>
              <w:t>秦苏安</w:t>
            </w:r>
          </w:p>
        </w:tc>
        <w:tc>
          <w:tcPr>
            <w:tcW w:w="1385" w:type="dxa"/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170" w:type="dxa"/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435" w:type="dxa"/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933" w:type="dxa"/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11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color w:val="000000"/>
                <w:sz w:val="22"/>
              </w:rPr>
            </w:pPr>
            <w:r>
              <w:rPr>
                <w:rFonts w:hint="eastAsia" w:ascii="Calibri" w:hAnsi="Calibri" w:eastAsia="宋体" w:cs="Times New Roman"/>
                <w:b/>
                <w:color w:val="000000"/>
                <w:sz w:val="22"/>
              </w:rPr>
              <w:t>高羽安</w:t>
            </w:r>
          </w:p>
        </w:tc>
        <w:tc>
          <w:tcPr>
            <w:tcW w:w="1385" w:type="dxa"/>
            <w:vAlign w:val="top"/>
          </w:tcPr>
          <w:p>
            <w:pPr>
              <w:jc w:val="center"/>
              <w:rPr>
                <w:rFonts w:hint="default"/>
                <w:lang w:val="en-US"/>
              </w:rPr>
            </w:pPr>
            <w:r>
              <w:rPr>
                <w:rFonts w:hint="eastAsia" w:ascii="宋体" w:hAnsi="宋体" w:cs="宋体"/>
                <w:sz w:val="20"/>
                <w:lang w:val="en-US" w:eastAsia="zh-CN"/>
              </w:rPr>
              <w:t>请假</w:t>
            </w:r>
          </w:p>
        </w:tc>
        <w:tc>
          <w:tcPr>
            <w:tcW w:w="1170" w:type="dxa"/>
            <w:vAlign w:val="top"/>
          </w:tcPr>
          <w:p>
            <w:pPr>
              <w:jc w:val="center"/>
            </w:pPr>
          </w:p>
        </w:tc>
        <w:tc>
          <w:tcPr>
            <w:tcW w:w="1435" w:type="dxa"/>
            <w:vAlign w:val="top"/>
          </w:tcPr>
          <w:p>
            <w:pPr>
              <w:jc w:val="center"/>
            </w:pPr>
          </w:p>
        </w:tc>
        <w:tc>
          <w:tcPr>
            <w:tcW w:w="1933" w:type="dxa"/>
            <w:vAlign w:val="top"/>
          </w:tcPr>
          <w:p>
            <w:pPr>
              <w:jc w:val="center"/>
            </w:pP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11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color w:val="000000"/>
                <w:sz w:val="22"/>
              </w:rPr>
            </w:pPr>
            <w:r>
              <w:rPr>
                <w:rFonts w:hint="eastAsia" w:ascii="Calibri" w:hAnsi="Calibri" w:eastAsia="宋体" w:cs="Times New Roman"/>
                <w:b/>
                <w:color w:val="000000"/>
                <w:sz w:val="22"/>
              </w:rPr>
              <w:t>徐佳禾</w:t>
            </w:r>
          </w:p>
        </w:tc>
        <w:tc>
          <w:tcPr>
            <w:tcW w:w="1385" w:type="dxa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170" w:type="dxa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435" w:type="dxa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933" w:type="dxa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11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color w:val="000000"/>
                <w:sz w:val="22"/>
              </w:rPr>
            </w:pPr>
            <w:r>
              <w:rPr>
                <w:rFonts w:hint="eastAsia" w:ascii="Calibri" w:hAnsi="Calibri" w:eastAsia="宋体" w:cs="Times New Roman"/>
                <w:b/>
                <w:color w:val="000000"/>
                <w:sz w:val="22"/>
              </w:rPr>
              <w:t>肖尧</w:t>
            </w:r>
          </w:p>
        </w:tc>
        <w:tc>
          <w:tcPr>
            <w:tcW w:w="1385" w:type="dxa"/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170" w:type="dxa"/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435" w:type="dxa"/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933" w:type="dxa"/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11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color w:val="000000"/>
                <w:sz w:val="22"/>
              </w:rPr>
            </w:pPr>
            <w:r>
              <w:rPr>
                <w:rFonts w:hint="eastAsia" w:ascii="Calibri" w:hAnsi="Calibri" w:eastAsia="宋体" w:cs="Times New Roman"/>
                <w:b/>
                <w:color w:val="000000"/>
                <w:sz w:val="22"/>
              </w:rPr>
              <w:t>杨梦露</w:t>
            </w:r>
          </w:p>
        </w:tc>
        <w:tc>
          <w:tcPr>
            <w:tcW w:w="1385" w:type="dxa"/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170" w:type="dxa"/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435" w:type="dxa"/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933" w:type="dxa"/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11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color w:val="000000"/>
                <w:sz w:val="22"/>
              </w:rPr>
            </w:pPr>
            <w:r>
              <w:rPr>
                <w:rFonts w:hint="eastAsia" w:ascii="Calibri" w:hAnsi="Calibri" w:eastAsia="宋体" w:cs="Times New Roman"/>
                <w:b/>
                <w:color w:val="000000"/>
                <w:sz w:val="22"/>
              </w:rPr>
              <w:t>王凝音</w:t>
            </w:r>
          </w:p>
        </w:tc>
        <w:tc>
          <w:tcPr>
            <w:tcW w:w="1385" w:type="dxa"/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170" w:type="dxa"/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435" w:type="dxa"/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933" w:type="dxa"/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11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color w:val="000000"/>
                <w:sz w:val="22"/>
              </w:rPr>
            </w:pPr>
            <w:r>
              <w:rPr>
                <w:rFonts w:hint="eastAsia" w:ascii="Calibri" w:hAnsi="Calibri" w:eastAsia="宋体" w:cs="Times New Roman"/>
                <w:b/>
                <w:color w:val="000000"/>
                <w:sz w:val="22"/>
              </w:rPr>
              <w:t>李子木</w:t>
            </w:r>
          </w:p>
        </w:tc>
        <w:tc>
          <w:tcPr>
            <w:tcW w:w="1385" w:type="dxa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170" w:type="dxa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435" w:type="dxa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933" w:type="dxa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119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color w:val="000000"/>
                <w:sz w:val="22"/>
              </w:rPr>
            </w:pPr>
            <w:r>
              <w:rPr>
                <w:rFonts w:hint="eastAsia" w:ascii="Calibri" w:hAnsi="Calibri" w:eastAsia="宋体" w:cs="Times New Roman"/>
                <w:b/>
                <w:color w:val="000000"/>
                <w:sz w:val="22"/>
              </w:rPr>
              <w:t>焦云舒</w:t>
            </w:r>
          </w:p>
        </w:tc>
        <w:tc>
          <w:tcPr>
            <w:tcW w:w="138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119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color w:val="000000"/>
                <w:sz w:val="22"/>
              </w:rPr>
            </w:pPr>
            <w:r>
              <w:rPr>
                <w:rFonts w:hint="eastAsia" w:ascii="Calibri" w:hAnsi="Calibri" w:eastAsia="宋体" w:cs="Times New Roman"/>
                <w:b/>
                <w:color w:val="000000"/>
                <w:sz w:val="22"/>
              </w:rPr>
              <w:t>李兴琪</w:t>
            </w:r>
          </w:p>
        </w:tc>
        <w:tc>
          <w:tcPr>
            <w:tcW w:w="138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119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color w:val="000000"/>
                <w:sz w:val="22"/>
              </w:rPr>
            </w:pPr>
            <w:bookmarkStart w:id="0" w:name="_GoBack" w:colFirst="1" w:colLast="4"/>
            <w:r>
              <w:rPr>
                <w:rFonts w:hint="eastAsia" w:ascii="Calibri" w:hAnsi="Calibri" w:eastAsia="宋体" w:cs="Times New Roman"/>
                <w:b/>
                <w:color w:val="000000"/>
                <w:sz w:val="22"/>
              </w:rPr>
              <w:t>陈艺萱</w:t>
            </w:r>
          </w:p>
        </w:tc>
        <w:tc>
          <w:tcPr>
            <w:tcW w:w="138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  <w:lang w:val="en-US" w:eastAsia="zh-CN"/>
              </w:rPr>
              <w:t>请假</w:t>
            </w:r>
          </w:p>
        </w:tc>
        <w:tc>
          <w:tcPr>
            <w:tcW w:w="117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jc w:val="center"/>
            </w:pP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jc w:val="center"/>
            </w:pPr>
          </w:p>
        </w:tc>
        <w:tc>
          <w:tcPr>
            <w:tcW w:w="193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jc w:val="center"/>
            </w:pPr>
          </w:p>
        </w:tc>
      </w:tr>
      <w:bookmarkEnd w:id="0"/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119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color w:val="000000"/>
                <w:sz w:val="22"/>
              </w:rPr>
            </w:pPr>
            <w:r>
              <w:rPr>
                <w:rFonts w:hint="eastAsia" w:ascii="Calibri" w:hAnsi="Calibri" w:eastAsia="宋体" w:cs="Times New Roman"/>
                <w:b/>
                <w:color w:val="000000"/>
                <w:sz w:val="22"/>
              </w:rPr>
              <w:t>杨佳伊</w:t>
            </w:r>
          </w:p>
        </w:tc>
        <w:tc>
          <w:tcPr>
            <w:tcW w:w="138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119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color w:val="000000"/>
                <w:sz w:val="22"/>
              </w:rPr>
            </w:pPr>
            <w:r>
              <w:rPr>
                <w:rFonts w:hint="eastAsia" w:ascii="Calibri" w:hAnsi="Calibri" w:eastAsia="宋体" w:cs="Times New Roman"/>
                <w:b/>
                <w:color w:val="000000"/>
                <w:sz w:val="22"/>
              </w:rPr>
              <w:t>朱琪玥</w:t>
            </w:r>
          </w:p>
        </w:tc>
        <w:tc>
          <w:tcPr>
            <w:tcW w:w="138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119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color w:val="000000"/>
                <w:sz w:val="22"/>
              </w:rPr>
            </w:pPr>
            <w:r>
              <w:rPr>
                <w:rFonts w:hint="eastAsia" w:ascii="Calibri" w:hAnsi="Calibri" w:eastAsia="宋体" w:cs="Times New Roman"/>
                <w:b/>
                <w:color w:val="000000"/>
                <w:sz w:val="22"/>
              </w:rPr>
              <w:t>赵希羽</w:t>
            </w:r>
          </w:p>
        </w:tc>
        <w:tc>
          <w:tcPr>
            <w:tcW w:w="138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119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color w:val="000000"/>
                <w:sz w:val="22"/>
              </w:rPr>
            </w:pPr>
            <w:r>
              <w:rPr>
                <w:rFonts w:hint="eastAsia" w:ascii="Calibri" w:hAnsi="Calibri" w:eastAsia="宋体" w:cs="Times New Roman"/>
                <w:b/>
                <w:color w:val="000000"/>
                <w:sz w:val="22"/>
              </w:rPr>
              <w:t>陈竞泽</w:t>
            </w:r>
          </w:p>
        </w:tc>
        <w:tc>
          <w:tcPr>
            <w:tcW w:w="138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119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color w:val="000000"/>
                <w:sz w:val="22"/>
              </w:rPr>
            </w:pPr>
            <w:r>
              <w:rPr>
                <w:rFonts w:hint="eastAsia" w:ascii="Calibri" w:hAnsi="Calibri" w:eastAsia="宋体" w:cs="Times New Roman"/>
                <w:b/>
                <w:color w:val="000000"/>
                <w:sz w:val="22"/>
              </w:rPr>
              <w:t>徐亿涵</w:t>
            </w:r>
          </w:p>
        </w:tc>
        <w:tc>
          <w:tcPr>
            <w:tcW w:w="138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119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color w:val="000000"/>
                <w:sz w:val="22"/>
              </w:rPr>
            </w:pPr>
            <w:r>
              <w:rPr>
                <w:rFonts w:hint="eastAsia" w:ascii="Calibri" w:hAnsi="Calibri" w:eastAsia="宋体" w:cs="Times New Roman"/>
                <w:b/>
                <w:color w:val="000000"/>
                <w:sz w:val="22"/>
              </w:rPr>
              <w:t>邵崔钰</w:t>
            </w:r>
          </w:p>
        </w:tc>
        <w:tc>
          <w:tcPr>
            <w:tcW w:w="138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" w:hRule="atLeast"/>
          <w:jc w:val="center"/>
        </w:trPr>
        <w:tc>
          <w:tcPr>
            <w:tcW w:w="1119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color w:val="000000"/>
                <w:sz w:val="22"/>
              </w:rPr>
            </w:pPr>
            <w:r>
              <w:rPr>
                <w:rFonts w:hint="eastAsia" w:ascii="Calibri" w:hAnsi="Calibri" w:eastAsia="宋体" w:cs="Times New Roman"/>
                <w:b/>
                <w:color w:val="000000"/>
                <w:sz w:val="22"/>
              </w:rPr>
              <w:t>左轶萱</w:t>
            </w:r>
          </w:p>
        </w:tc>
        <w:tc>
          <w:tcPr>
            <w:tcW w:w="138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119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color w:val="000000"/>
                <w:sz w:val="22"/>
              </w:rPr>
            </w:pPr>
            <w:r>
              <w:rPr>
                <w:rFonts w:hint="eastAsia" w:ascii="Calibri" w:hAnsi="Calibri" w:eastAsia="宋体" w:cs="Times New Roman"/>
                <w:b/>
                <w:color w:val="000000"/>
                <w:sz w:val="22"/>
              </w:rPr>
              <w:t>张漪乐</w:t>
            </w:r>
          </w:p>
        </w:tc>
        <w:tc>
          <w:tcPr>
            <w:tcW w:w="138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  <w:lang w:val="en-US" w:eastAsia="zh-CN"/>
              </w:rPr>
              <w:t>请假</w:t>
            </w:r>
          </w:p>
        </w:tc>
        <w:tc>
          <w:tcPr>
            <w:tcW w:w="117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jc w:val="center"/>
            </w:pP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jc w:val="center"/>
            </w:pPr>
          </w:p>
        </w:tc>
        <w:tc>
          <w:tcPr>
            <w:tcW w:w="193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jc w:val="center"/>
            </w:pP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119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color w:val="000000"/>
                <w:sz w:val="22"/>
              </w:rPr>
            </w:pPr>
            <w:r>
              <w:rPr>
                <w:rFonts w:hint="eastAsia" w:ascii="Calibri" w:hAnsi="Calibri" w:eastAsia="宋体" w:cs="Times New Roman"/>
                <w:b/>
                <w:color w:val="000000"/>
                <w:sz w:val="22"/>
              </w:rPr>
              <w:t>王紫妍</w:t>
            </w:r>
          </w:p>
        </w:tc>
        <w:tc>
          <w:tcPr>
            <w:tcW w:w="138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atLeast"/>
          <w:jc w:val="center"/>
        </w:trPr>
        <w:tc>
          <w:tcPr>
            <w:tcW w:w="1119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color w:val="000000"/>
                <w:sz w:val="22"/>
              </w:rPr>
            </w:pPr>
            <w:r>
              <w:rPr>
                <w:rFonts w:hint="eastAsia" w:ascii="Calibri" w:hAnsi="Calibri" w:eastAsia="宋体" w:cs="Times New Roman"/>
                <w:b/>
                <w:color w:val="000000"/>
                <w:sz w:val="22"/>
              </w:rPr>
              <w:t>夏天一</w:t>
            </w:r>
          </w:p>
        </w:tc>
        <w:tc>
          <w:tcPr>
            <w:tcW w:w="138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119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color w:val="000000"/>
                <w:sz w:val="22"/>
              </w:rPr>
            </w:pPr>
            <w:r>
              <w:rPr>
                <w:rFonts w:hint="eastAsia" w:ascii="Calibri" w:hAnsi="Calibri" w:eastAsia="宋体" w:cs="Times New Roman"/>
                <w:b/>
                <w:color w:val="000000"/>
                <w:sz w:val="22"/>
              </w:rPr>
              <w:t>罗景宸</w:t>
            </w:r>
          </w:p>
        </w:tc>
        <w:tc>
          <w:tcPr>
            <w:tcW w:w="138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119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color w:val="000000"/>
                <w:sz w:val="22"/>
              </w:rPr>
            </w:pPr>
            <w:r>
              <w:rPr>
                <w:rFonts w:hint="eastAsia" w:ascii="Calibri" w:hAnsi="Calibri" w:eastAsia="宋体" w:cs="Times New Roman"/>
                <w:b/>
                <w:color w:val="000000"/>
                <w:sz w:val="22"/>
              </w:rPr>
              <w:t>郭煜霖</w:t>
            </w:r>
          </w:p>
        </w:tc>
        <w:tc>
          <w:tcPr>
            <w:tcW w:w="138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119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color w:val="000000"/>
                <w:sz w:val="22"/>
              </w:rPr>
            </w:pPr>
            <w:r>
              <w:rPr>
                <w:rFonts w:hint="eastAsia" w:ascii="Calibri" w:hAnsi="Calibri" w:eastAsia="宋体" w:cs="Times New Roman"/>
                <w:b/>
                <w:color w:val="000000"/>
                <w:sz w:val="22"/>
              </w:rPr>
              <w:t>郭颜睿</w:t>
            </w:r>
          </w:p>
        </w:tc>
        <w:tc>
          <w:tcPr>
            <w:tcW w:w="138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  <w:lang w:val="en-US" w:eastAsia="zh-CN"/>
              </w:rPr>
              <w:t>请假</w:t>
            </w:r>
          </w:p>
        </w:tc>
        <w:tc>
          <w:tcPr>
            <w:tcW w:w="117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jc w:val="center"/>
            </w:pP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jc w:val="center"/>
            </w:pPr>
          </w:p>
        </w:tc>
        <w:tc>
          <w:tcPr>
            <w:tcW w:w="193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jc w:val="center"/>
            </w:pP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119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color w:val="000000"/>
                <w:sz w:val="22"/>
              </w:rPr>
            </w:pPr>
            <w:r>
              <w:rPr>
                <w:rFonts w:hint="eastAsia" w:ascii="Calibri" w:hAnsi="Calibri" w:eastAsia="宋体" w:cs="Times New Roman"/>
                <w:b/>
                <w:color w:val="000000"/>
                <w:sz w:val="22"/>
              </w:rPr>
              <w:t>李梓朋</w:t>
            </w:r>
          </w:p>
        </w:tc>
        <w:tc>
          <w:tcPr>
            <w:tcW w:w="138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119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color w:val="000000"/>
                <w:sz w:val="22"/>
              </w:rPr>
            </w:pPr>
            <w:r>
              <w:rPr>
                <w:rFonts w:hint="eastAsia" w:ascii="Calibri" w:hAnsi="Calibri" w:eastAsia="宋体" w:cs="Times New Roman"/>
                <w:b/>
                <w:color w:val="000000"/>
                <w:sz w:val="22"/>
              </w:rPr>
              <w:t>李伊一</w:t>
            </w:r>
          </w:p>
        </w:tc>
        <w:tc>
          <w:tcPr>
            <w:tcW w:w="138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119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color w:val="000000"/>
                <w:sz w:val="22"/>
              </w:rPr>
            </w:pPr>
            <w:r>
              <w:rPr>
                <w:rFonts w:hint="eastAsia" w:ascii="Calibri" w:hAnsi="Calibri" w:eastAsia="宋体" w:cs="Times New Roman"/>
                <w:b/>
                <w:color w:val="000000"/>
                <w:sz w:val="22"/>
              </w:rPr>
              <w:t>赵毓宁</w:t>
            </w:r>
          </w:p>
        </w:tc>
        <w:tc>
          <w:tcPr>
            <w:tcW w:w="138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119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spacing w:line="350" w:lineRule="exact"/>
              <w:jc w:val="center"/>
              <w:rPr>
                <w:rFonts w:ascii="Calibri" w:hAnsi="Calibri" w:eastAsia="宋体" w:cs="Times New Roman"/>
                <w:b/>
                <w:color w:val="000000"/>
              </w:rPr>
            </w:pPr>
            <w:r>
              <w:rPr>
                <w:rFonts w:hint="eastAsia" w:ascii="Calibri" w:hAnsi="Calibri" w:eastAsia="宋体" w:cs="Times New Roman"/>
                <w:b/>
                <w:color w:val="000000"/>
              </w:rPr>
              <w:t>吕若夷</w:t>
            </w:r>
          </w:p>
        </w:tc>
        <w:tc>
          <w:tcPr>
            <w:tcW w:w="138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ascii="宋体" w:hAnsi="宋体" w:cs="宋体"/>
                <w:sz w:val="20"/>
                <w:lang w:val="en-US" w:eastAsia="zh-CN"/>
              </w:rPr>
              <w:t>请假</w:t>
            </w:r>
          </w:p>
        </w:tc>
        <w:tc>
          <w:tcPr>
            <w:tcW w:w="117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jc w:val="center"/>
            </w:pPr>
          </w:p>
        </w:tc>
        <w:tc>
          <w:tcPr>
            <w:tcW w:w="193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jc w:val="center"/>
            </w:pPr>
          </w:p>
        </w:tc>
      </w:tr>
    </w:tbl>
    <w:p>
      <w:pPr>
        <w:spacing w:line="360" w:lineRule="auto"/>
        <w:ind w:firstLine="321" w:firstLineChars="100"/>
        <w:rPr>
          <w:rFonts w:ascii="宋体" w:hAnsi="宋体" w:cs="Times New Roman"/>
          <w:b/>
          <w:bCs/>
          <w:color w:val="000000"/>
          <w:kern w:val="0"/>
          <w:sz w:val="32"/>
          <w:szCs w:val="32"/>
        </w:rPr>
      </w:pPr>
      <w:r>
        <w:rPr>
          <w:rFonts w:hint="eastAsia" w:ascii="宋体" w:hAnsi="宋体" w:cs="Times New Roman"/>
          <w:b/>
          <w:bCs/>
          <w:color w:val="000000"/>
          <w:kern w:val="0"/>
          <w:sz w:val="32"/>
          <w:szCs w:val="32"/>
        </w:rPr>
        <w:t>5.温馨提示</w:t>
      </w:r>
    </w:p>
    <w:p>
      <w:pPr>
        <w:spacing w:line="360" w:lineRule="auto"/>
        <w:ind w:firstLine="420" w:firstLineChars="20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1.</w:t>
      </w:r>
      <w:r>
        <w:rPr>
          <w:rFonts w:hint="eastAsia" w:ascii="宋体" w:hAnsi="宋体" w:cs="宋体"/>
          <w:szCs w:val="21"/>
        </w:rPr>
        <w:t>春季</w:t>
      </w:r>
      <w:r>
        <w:rPr>
          <w:rFonts w:hint="eastAsia" w:ascii="宋体" w:hAnsi="宋体" w:eastAsia="宋体" w:cs="宋体"/>
          <w:szCs w:val="21"/>
        </w:rPr>
        <w:t>气温变化大，幼儿容易受凉感冒，甚至诱发哮喘。建议给幼儿灵活增减衣物，热水泡脚冷水洗脸，增加户外运动，以提高免疫力，预防感冒。</w:t>
      </w:r>
    </w:p>
    <w:p>
      <w:pPr>
        <w:spacing w:line="360" w:lineRule="auto"/>
        <w:ind w:firstLine="420" w:firstLineChars="200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2.</w:t>
      </w:r>
      <w:r>
        <w:rPr>
          <w:rFonts w:ascii="宋体" w:hAnsi="宋体" w:cs="宋体"/>
          <w:szCs w:val="21"/>
        </w:rPr>
        <w:t>春季是传染病流行季节，请各位家长为幼儿每日来园前做好健康监测，若出现发热、干咳、乏力、咽痛等不适症状时及时告知，坚决不带病入园。另，建议幼儿来离园时戴好口罩，做好自我防护。谢谢大家的配合～</w:t>
      </w:r>
    </w:p>
    <w:sectPr>
      <w:pgSz w:w="11906" w:h="16838"/>
      <w:pgMar w:top="1418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AyMzJkOGNiMDEyZDQzM2FkNGM4ODJmZGE4NDczMDMifQ=="/>
  </w:docVars>
  <w:rsids>
    <w:rsidRoot w:val="00312A99"/>
    <w:rsid w:val="00021CB4"/>
    <w:rsid w:val="00022DF8"/>
    <w:rsid w:val="00032EAF"/>
    <w:rsid w:val="000354B8"/>
    <w:rsid w:val="000360FA"/>
    <w:rsid w:val="00064626"/>
    <w:rsid w:val="000656E7"/>
    <w:rsid w:val="00076A64"/>
    <w:rsid w:val="00083751"/>
    <w:rsid w:val="00084A8F"/>
    <w:rsid w:val="000A107D"/>
    <w:rsid w:val="000A430E"/>
    <w:rsid w:val="000A6332"/>
    <w:rsid w:val="000A6549"/>
    <w:rsid w:val="000A79A7"/>
    <w:rsid w:val="000B08B9"/>
    <w:rsid w:val="000E4E7A"/>
    <w:rsid w:val="000F3F9B"/>
    <w:rsid w:val="00101764"/>
    <w:rsid w:val="00105197"/>
    <w:rsid w:val="00111C93"/>
    <w:rsid w:val="001242DE"/>
    <w:rsid w:val="001300D7"/>
    <w:rsid w:val="001307A0"/>
    <w:rsid w:val="00133697"/>
    <w:rsid w:val="00137A84"/>
    <w:rsid w:val="001417EF"/>
    <w:rsid w:val="00141E1F"/>
    <w:rsid w:val="0014639E"/>
    <w:rsid w:val="001528B7"/>
    <w:rsid w:val="00152DEB"/>
    <w:rsid w:val="001554C0"/>
    <w:rsid w:val="00155C45"/>
    <w:rsid w:val="00161F60"/>
    <w:rsid w:val="00193009"/>
    <w:rsid w:val="001959C8"/>
    <w:rsid w:val="001A2C99"/>
    <w:rsid w:val="001B7372"/>
    <w:rsid w:val="001B75AD"/>
    <w:rsid w:val="001C08B7"/>
    <w:rsid w:val="001C1E80"/>
    <w:rsid w:val="001C201F"/>
    <w:rsid w:val="001D7090"/>
    <w:rsid w:val="001F1758"/>
    <w:rsid w:val="001F44D2"/>
    <w:rsid w:val="001F7D1C"/>
    <w:rsid w:val="00201921"/>
    <w:rsid w:val="0020443C"/>
    <w:rsid w:val="00210562"/>
    <w:rsid w:val="002148C1"/>
    <w:rsid w:val="00222260"/>
    <w:rsid w:val="00222EF7"/>
    <w:rsid w:val="00227FEF"/>
    <w:rsid w:val="00233A07"/>
    <w:rsid w:val="00234ECC"/>
    <w:rsid w:val="00247B32"/>
    <w:rsid w:val="0025149D"/>
    <w:rsid w:val="002616C3"/>
    <w:rsid w:val="0026253A"/>
    <w:rsid w:val="0026630A"/>
    <w:rsid w:val="00267103"/>
    <w:rsid w:val="00273019"/>
    <w:rsid w:val="00274A06"/>
    <w:rsid w:val="002806E1"/>
    <w:rsid w:val="002832E0"/>
    <w:rsid w:val="002A5011"/>
    <w:rsid w:val="002B4AD7"/>
    <w:rsid w:val="002D05E1"/>
    <w:rsid w:val="002D0D91"/>
    <w:rsid w:val="002D38A1"/>
    <w:rsid w:val="002E5571"/>
    <w:rsid w:val="002E77D4"/>
    <w:rsid w:val="002F42B2"/>
    <w:rsid w:val="002F6AEE"/>
    <w:rsid w:val="003077D1"/>
    <w:rsid w:val="003078C8"/>
    <w:rsid w:val="0031047C"/>
    <w:rsid w:val="00312A99"/>
    <w:rsid w:val="00320E35"/>
    <w:rsid w:val="003212BD"/>
    <w:rsid w:val="00325984"/>
    <w:rsid w:val="003326B3"/>
    <w:rsid w:val="003472B4"/>
    <w:rsid w:val="0035549C"/>
    <w:rsid w:val="00356BCF"/>
    <w:rsid w:val="00360929"/>
    <w:rsid w:val="0037507F"/>
    <w:rsid w:val="00392875"/>
    <w:rsid w:val="003949C0"/>
    <w:rsid w:val="003954D4"/>
    <w:rsid w:val="00395A5F"/>
    <w:rsid w:val="00396CA5"/>
    <w:rsid w:val="003A268D"/>
    <w:rsid w:val="003A7F31"/>
    <w:rsid w:val="003B17BE"/>
    <w:rsid w:val="003B2BE3"/>
    <w:rsid w:val="003B4BC3"/>
    <w:rsid w:val="003C1115"/>
    <w:rsid w:val="003C2A42"/>
    <w:rsid w:val="003D2160"/>
    <w:rsid w:val="003E27B1"/>
    <w:rsid w:val="003E52A1"/>
    <w:rsid w:val="003F6992"/>
    <w:rsid w:val="004036A7"/>
    <w:rsid w:val="0042775C"/>
    <w:rsid w:val="00427B72"/>
    <w:rsid w:val="004349D7"/>
    <w:rsid w:val="004411AC"/>
    <w:rsid w:val="00454F92"/>
    <w:rsid w:val="00455B19"/>
    <w:rsid w:val="00464B69"/>
    <w:rsid w:val="00465782"/>
    <w:rsid w:val="0046605D"/>
    <w:rsid w:val="00471F64"/>
    <w:rsid w:val="00472A1D"/>
    <w:rsid w:val="004A1E18"/>
    <w:rsid w:val="004A7F74"/>
    <w:rsid w:val="004B435B"/>
    <w:rsid w:val="004D63D7"/>
    <w:rsid w:val="004E16DA"/>
    <w:rsid w:val="004E4441"/>
    <w:rsid w:val="004F4A99"/>
    <w:rsid w:val="004F5AB5"/>
    <w:rsid w:val="00510901"/>
    <w:rsid w:val="005144DD"/>
    <w:rsid w:val="0052346C"/>
    <w:rsid w:val="005251C9"/>
    <w:rsid w:val="00541A1D"/>
    <w:rsid w:val="00553BA5"/>
    <w:rsid w:val="0055597A"/>
    <w:rsid w:val="0055616F"/>
    <w:rsid w:val="00565EEB"/>
    <w:rsid w:val="0057259C"/>
    <w:rsid w:val="00573FF7"/>
    <w:rsid w:val="00574470"/>
    <w:rsid w:val="0057614D"/>
    <w:rsid w:val="00584E49"/>
    <w:rsid w:val="005937AD"/>
    <w:rsid w:val="00593E93"/>
    <w:rsid w:val="005B0D24"/>
    <w:rsid w:val="005B6981"/>
    <w:rsid w:val="005B7D1B"/>
    <w:rsid w:val="005D3744"/>
    <w:rsid w:val="005E519C"/>
    <w:rsid w:val="005F6AC5"/>
    <w:rsid w:val="00615899"/>
    <w:rsid w:val="00620909"/>
    <w:rsid w:val="00622C07"/>
    <w:rsid w:val="00631247"/>
    <w:rsid w:val="0064393C"/>
    <w:rsid w:val="006517B8"/>
    <w:rsid w:val="0065254C"/>
    <w:rsid w:val="0065512A"/>
    <w:rsid w:val="006653D5"/>
    <w:rsid w:val="00681FAD"/>
    <w:rsid w:val="006952EA"/>
    <w:rsid w:val="0069770F"/>
    <w:rsid w:val="006A7AE9"/>
    <w:rsid w:val="006C396B"/>
    <w:rsid w:val="006D22AC"/>
    <w:rsid w:val="006D64BD"/>
    <w:rsid w:val="006D65E2"/>
    <w:rsid w:val="006D7F04"/>
    <w:rsid w:val="006E72D0"/>
    <w:rsid w:val="006F1AF3"/>
    <w:rsid w:val="006F738A"/>
    <w:rsid w:val="00703D30"/>
    <w:rsid w:val="007250A9"/>
    <w:rsid w:val="00730D10"/>
    <w:rsid w:val="00736542"/>
    <w:rsid w:val="0074242A"/>
    <w:rsid w:val="00747E97"/>
    <w:rsid w:val="00750FAE"/>
    <w:rsid w:val="0077062D"/>
    <w:rsid w:val="00775CB4"/>
    <w:rsid w:val="00780E00"/>
    <w:rsid w:val="007879D7"/>
    <w:rsid w:val="007909BC"/>
    <w:rsid w:val="007A3687"/>
    <w:rsid w:val="007A541A"/>
    <w:rsid w:val="007C0063"/>
    <w:rsid w:val="007C75F7"/>
    <w:rsid w:val="007D5084"/>
    <w:rsid w:val="007E193B"/>
    <w:rsid w:val="007F2EC0"/>
    <w:rsid w:val="007F458F"/>
    <w:rsid w:val="008036CA"/>
    <w:rsid w:val="00806447"/>
    <w:rsid w:val="008076A4"/>
    <w:rsid w:val="00813A56"/>
    <w:rsid w:val="00822D52"/>
    <w:rsid w:val="00831F27"/>
    <w:rsid w:val="008459C4"/>
    <w:rsid w:val="00851CD0"/>
    <w:rsid w:val="008545E0"/>
    <w:rsid w:val="008735F8"/>
    <w:rsid w:val="00873AEA"/>
    <w:rsid w:val="008775F3"/>
    <w:rsid w:val="008A07ED"/>
    <w:rsid w:val="008A4CEB"/>
    <w:rsid w:val="008A58E9"/>
    <w:rsid w:val="008C13A0"/>
    <w:rsid w:val="008C2CA2"/>
    <w:rsid w:val="008D01A7"/>
    <w:rsid w:val="008D61FE"/>
    <w:rsid w:val="008D76A2"/>
    <w:rsid w:val="008E07F5"/>
    <w:rsid w:val="008E2ACA"/>
    <w:rsid w:val="008F1101"/>
    <w:rsid w:val="00903550"/>
    <w:rsid w:val="00903872"/>
    <w:rsid w:val="00926B4D"/>
    <w:rsid w:val="00932C16"/>
    <w:rsid w:val="00943F08"/>
    <w:rsid w:val="0095246A"/>
    <w:rsid w:val="00960F5D"/>
    <w:rsid w:val="0096213F"/>
    <w:rsid w:val="00963AE7"/>
    <w:rsid w:val="00966B8B"/>
    <w:rsid w:val="00972A5A"/>
    <w:rsid w:val="009739C6"/>
    <w:rsid w:val="00981433"/>
    <w:rsid w:val="00994076"/>
    <w:rsid w:val="009945B8"/>
    <w:rsid w:val="00995DC4"/>
    <w:rsid w:val="009B7480"/>
    <w:rsid w:val="009C4D67"/>
    <w:rsid w:val="009D381B"/>
    <w:rsid w:val="009D6123"/>
    <w:rsid w:val="009E11D4"/>
    <w:rsid w:val="009E75FF"/>
    <w:rsid w:val="009F2306"/>
    <w:rsid w:val="009F2B21"/>
    <w:rsid w:val="009F3232"/>
    <w:rsid w:val="00A04575"/>
    <w:rsid w:val="00A07EB7"/>
    <w:rsid w:val="00A10FE2"/>
    <w:rsid w:val="00A13178"/>
    <w:rsid w:val="00A221C6"/>
    <w:rsid w:val="00A2508C"/>
    <w:rsid w:val="00A427E5"/>
    <w:rsid w:val="00A432A5"/>
    <w:rsid w:val="00A55686"/>
    <w:rsid w:val="00A56A7D"/>
    <w:rsid w:val="00A56C89"/>
    <w:rsid w:val="00A60B41"/>
    <w:rsid w:val="00A6529C"/>
    <w:rsid w:val="00A72212"/>
    <w:rsid w:val="00A804CF"/>
    <w:rsid w:val="00A80E6E"/>
    <w:rsid w:val="00A84E03"/>
    <w:rsid w:val="00A85042"/>
    <w:rsid w:val="00A937EA"/>
    <w:rsid w:val="00A94FAF"/>
    <w:rsid w:val="00AB4390"/>
    <w:rsid w:val="00AC21EA"/>
    <w:rsid w:val="00AC64ED"/>
    <w:rsid w:val="00AD0A13"/>
    <w:rsid w:val="00AD14C1"/>
    <w:rsid w:val="00AE299E"/>
    <w:rsid w:val="00AF1DB2"/>
    <w:rsid w:val="00AF2A38"/>
    <w:rsid w:val="00AF3074"/>
    <w:rsid w:val="00AF54C1"/>
    <w:rsid w:val="00B029B0"/>
    <w:rsid w:val="00B02A4B"/>
    <w:rsid w:val="00B164FD"/>
    <w:rsid w:val="00B27C67"/>
    <w:rsid w:val="00B31EAE"/>
    <w:rsid w:val="00B3736A"/>
    <w:rsid w:val="00B402EC"/>
    <w:rsid w:val="00B45AEC"/>
    <w:rsid w:val="00B5387E"/>
    <w:rsid w:val="00B53DB0"/>
    <w:rsid w:val="00B60D9D"/>
    <w:rsid w:val="00B61977"/>
    <w:rsid w:val="00B671C6"/>
    <w:rsid w:val="00B8026F"/>
    <w:rsid w:val="00B857DA"/>
    <w:rsid w:val="00B9168B"/>
    <w:rsid w:val="00BA045F"/>
    <w:rsid w:val="00BB17EE"/>
    <w:rsid w:val="00BB4112"/>
    <w:rsid w:val="00BE2922"/>
    <w:rsid w:val="00BF629C"/>
    <w:rsid w:val="00C05E3D"/>
    <w:rsid w:val="00C134FA"/>
    <w:rsid w:val="00C1377C"/>
    <w:rsid w:val="00C1687B"/>
    <w:rsid w:val="00C2544A"/>
    <w:rsid w:val="00C27FC0"/>
    <w:rsid w:val="00C325E6"/>
    <w:rsid w:val="00C33610"/>
    <w:rsid w:val="00C415A0"/>
    <w:rsid w:val="00C879F4"/>
    <w:rsid w:val="00CA7843"/>
    <w:rsid w:val="00CB16E9"/>
    <w:rsid w:val="00CB2692"/>
    <w:rsid w:val="00CD75DC"/>
    <w:rsid w:val="00CE10FE"/>
    <w:rsid w:val="00CE6AA1"/>
    <w:rsid w:val="00CE6C43"/>
    <w:rsid w:val="00CE78D3"/>
    <w:rsid w:val="00D06244"/>
    <w:rsid w:val="00D13DE8"/>
    <w:rsid w:val="00D20A8E"/>
    <w:rsid w:val="00D30486"/>
    <w:rsid w:val="00D373A3"/>
    <w:rsid w:val="00D415B6"/>
    <w:rsid w:val="00D44A72"/>
    <w:rsid w:val="00D55ED4"/>
    <w:rsid w:val="00D57074"/>
    <w:rsid w:val="00D711B0"/>
    <w:rsid w:val="00D9119B"/>
    <w:rsid w:val="00D9146C"/>
    <w:rsid w:val="00D93196"/>
    <w:rsid w:val="00D94E3D"/>
    <w:rsid w:val="00DA6C74"/>
    <w:rsid w:val="00DD198D"/>
    <w:rsid w:val="00E012AE"/>
    <w:rsid w:val="00E04613"/>
    <w:rsid w:val="00E059CA"/>
    <w:rsid w:val="00E13E98"/>
    <w:rsid w:val="00E16573"/>
    <w:rsid w:val="00E22135"/>
    <w:rsid w:val="00E264FB"/>
    <w:rsid w:val="00E34953"/>
    <w:rsid w:val="00E400F8"/>
    <w:rsid w:val="00E417CF"/>
    <w:rsid w:val="00E5322F"/>
    <w:rsid w:val="00E6184E"/>
    <w:rsid w:val="00E6591E"/>
    <w:rsid w:val="00E660EA"/>
    <w:rsid w:val="00E70A00"/>
    <w:rsid w:val="00E7228F"/>
    <w:rsid w:val="00E72D5F"/>
    <w:rsid w:val="00E82438"/>
    <w:rsid w:val="00E919CC"/>
    <w:rsid w:val="00E92AE1"/>
    <w:rsid w:val="00E93CE9"/>
    <w:rsid w:val="00EA248A"/>
    <w:rsid w:val="00EA2EFE"/>
    <w:rsid w:val="00EC1AC8"/>
    <w:rsid w:val="00EC2CFE"/>
    <w:rsid w:val="00EF746A"/>
    <w:rsid w:val="00F230F1"/>
    <w:rsid w:val="00F31F2B"/>
    <w:rsid w:val="00F362F0"/>
    <w:rsid w:val="00F517AC"/>
    <w:rsid w:val="00F53C6D"/>
    <w:rsid w:val="00F54B28"/>
    <w:rsid w:val="00F74A4B"/>
    <w:rsid w:val="00F776AF"/>
    <w:rsid w:val="00F824A8"/>
    <w:rsid w:val="00F96E72"/>
    <w:rsid w:val="00FA51D5"/>
    <w:rsid w:val="00FC0783"/>
    <w:rsid w:val="00FD1909"/>
    <w:rsid w:val="00FF2D77"/>
    <w:rsid w:val="00FF59BC"/>
    <w:rsid w:val="01FC4E6F"/>
    <w:rsid w:val="02C046EC"/>
    <w:rsid w:val="05711C6E"/>
    <w:rsid w:val="06F1563B"/>
    <w:rsid w:val="0709477B"/>
    <w:rsid w:val="0C272D14"/>
    <w:rsid w:val="0CEE0F44"/>
    <w:rsid w:val="0D6F3B91"/>
    <w:rsid w:val="109250DE"/>
    <w:rsid w:val="13CC720E"/>
    <w:rsid w:val="16F30C36"/>
    <w:rsid w:val="19203EF0"/>
    <w:rsid w:val="1A7933E3"/>
    <w:rsid w:val="1E0B1A20"/>
    <w:rsid w:val="232A28DA"/>
    <w:rsid w:val="273B0B36"/>
    <w:rsid w:val="27516483"/>
    <w:rsid w:val="279818AD"/>
    <w:rsid w:val="28AF6812"/>
    <w:rsid w:val="2A936702"/>
    <w:rsid w:val="2C735211"/>
    <w:rsid w:val="2D6928F0"/>
    <w:rsid w:val="317179E7"/>
    <w:rsid w:val="324A750B"/>
    <w:rsid w:val="331A746D"/>
    <w:rsid w:val="352C614F"/>
    <w:rsid w:val="3E2C76E5"/>
    <w:rsid w:val="3E944B24"/>
    <w:rsid w:val="43555CE0"/>
    <w:rsid w:val="43FA0017"/>
    <w:rsid w:val="47527FA1"/>
    <w:rsid w:val="48EF4A05"/>
    <w:rsid w:val="4BB328F5"/>
    <w:rsid w:val="4D3A38C1"/>
    <w:rsid w:val="54C33BA9"/>
    <w:rsid w:val="554F6896"/>
    <w:rsid w:val="55DB5407"/>
    <w:rsid w:val="588110D5"/>
    <w:rsid w:val="592D5B74"/>
    <w:rsid w:val="59EF3E5C"/>
    <w:rsid w:val="5B455477"/>
    <w:rsid w:val="5DA927B2"/>
    <w:rsid w:val="5EF25B90"/>
    <w:rsid w:val="60EA23B7"/>
    <w:rsid w:val="645346EA"/>
    <w:rsid w:val="654F62AC"/>
    <w:rsid w:val="68000E2D"/>
    <w:rsid w:val="708E6B95"/>
    <w:rsid w:val="70AD4640"/>
    <w:rsid w:val="76EF1089"/>
    <w:rsid w:val="77030746"/>
    <w:rsid w:val="7ED3116E"/>
    <w:rsid w:val="7F717C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Hyperlink"/>
    <w:basedOn w:val="7"/>
    <w:unhideWhenUsed/>
    <w:qFormat/>
    <w:uiPriority w:val="0"/>
    <w:rPr>
      <w:color w:val="0000FF"/>
      <w:u w:val="single"/>
    </w:rPr>
  </w:style>
  <w:style w:type="character" w:customStyle="1" w:styleId="9">
    <w:name w:val="页眉 Char"/>
    <w:basedOn w:val="7"/>
    <w:link w:val="4"/>
    <w:semiHidden/>
    <w:qFormat/>
    <w:uiPriority w:val="99"/>
    <w:rPr>
      <w:sz w:val="18"/>
      <w:szCs w:val="18"/>
    </w:rPr>
  </w:style>
  <w:style w:type="character" w:customStyle="1" w:styleId="10">
    <w:name w:val="页脚 Char"/>
    <w:basedOn w:val="7"/>
    <w:link w:val="3"/>
    <w:semiHidden/>
    <w:qFormat/>
    <w:uiPriority w:val="99"/>
    <w:rPr>
      <w:sz w:val="18"/>
      <w:szCs w:val="18"/>
    </w:rPr>
  </w:style>
  <w:style w:type="character" w:customStyle="1" w:styleId="11">
    <w:name w:val="批注框文本 Char"/>
    <w:basedOn w:val="7"/>
    <w:link w:val="2"/>
    <w:semiHidden/>
    <w:qFormat/>
    <w:uiPriority w:val="99"/>
    <w:rPr>
      <w:sz w:val="18"/>
      <w:szCs w:val="18"/>
    </w:rPr>
  </w:style>
  <w:style w:type="paragraph" w:styleId="12">
    <w:name w:val="List Paragraph"/>
    <w:basedOn w:val="1"/>
    <w:unhideWhenUsed/>
    <w:qFormat/>
    <w:uiPriority w:val="1"/>
    <w:pPr>
      <w:widowControl/>
      <w:ind w:left="216"/>
      <w:contextualSpacing/>
      <w:jc w:val="left"/>
    </w:pPr>
    <w:rPr>
      <w:rFonts w:ascii="Times New Roman" w:hAnsi="Times New Roman" w:eastAsia="宋体" w:cs="Times New Roman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3</Pages>
  <Words>870</Words>
  <Characters>886</Characters>
  <Lines>8</Lines>
  <Paragraphs>2</Paragraphs>
  <TotalTime>0</TotalTime>
  <ScaleCrop>false</ScaleCrop>
  <LinksUpToDate>false</LinksUpToDate>
  <CharactersWithSpaces>892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2022-03-08T01:22:00Z</dcterms:created>
  <dc:creator>Tony</dc:creator>
  <cp:lastModifiedBy>Jie-W</cp:lastModifiedBy>
  <dcterms:modified xsi:type="dcterms:W3CDTF">2023-05-18T05:28:15Z</dcterms:modified>
  <cp:revision>182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0F2DBEFD34EF4E87968A088461B13E4B_13</vt:lpwstr>
  </property>
</Properties>
</file>