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24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24"/>
          <w:szCs w:val="32"/>
          <w:lang w:val="en-US" w:eastAsia="zh-CN"/>
        </w:rPr>
        <w:t>优化单元导入范例，激活学生思维品质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  <w:t>单元导入课是一个单元的引子，整个单元的内容都是在这条线的的引导下，进行补充、删减、替换、扩展、调整或改编。依据新课标，单元导入课旨在激发学生对本单元话题的兴趣，激活学生的思维品质，让学生对本单元的教学内容有充分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  <w:t xml:space="preserve">    4月17日，仲琳老师向我们呈现了一节精彩的单元导入课。以8BU5 Amazing things---Welcome to the unit and comic strip为题，仲老师以多拉A梦引入话题，唤起学生对amazing things的求知欲和探索欲。引入一个个新奇事件后，让学生学以致用，创设对话，达到语言交际的目的。补充拓展amazing things，开拓了学生视野。鼓励学生演绎comic strip，调动学生主动参与的热情，活跃课堂氛围。让学生总结所了解的amazing things,培养学生整理归纳的学习能力。最后让学生思考“如何发现神奇的事情，”培养学生主动探究的思维品质。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  <w:t>课后，全体滨中英语老师齐聚图书馆研讨。大家认为仲老师的课堂将视、听、说、讨论、和表演等融入教学中，通过多种形式的教学锻炼学生各方面的技能，让学生通过体验、实践、参与、合作、交流和探究等方式真正参与到课堂教学中</w:t>
      </w:r>
      <w:r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  <w:t>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 w:ascii="Calibri" w:hAnsi="Calibri" w:eastAsia="宋体" w:cs="Times New Roman"/>
          <w:kern w:val="0"/>
          <w:sz w:val="24"/>
          <w:szCs w:val="32"/>
          <w:lang w:val="en-US" w:eastAsia="zh-CN"/>
        </w:rPr>
        <w:drawing>
          <wp:inline distT="0" distB="0" distL="114300" distR="114300">
            <wp:extent cx="5605145" cy="3902710"/>
            <wp:effectExtent l="0" t="0" r="14605" b="2540"/>
            <wp:docPr id="3" name="图片 3" descr="4月简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月简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5145" cy="390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ZGEyNGJiNDExNzkzNzE2MWZkZDA1YTA3ZmM3MGYifQ=="/>
  </w:docVars>
  <w:rsids>
    <w:rsidRoot w:val="4CD65D31"/>
    <w:rsid w:val="4CD6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529</Characters>
  <Lines>0</Lines>
  <Paragraphs>0</Paragraphs>
  <TotalTime>1</TotalTime>
  <ScaleCrop>false</ScaleCrop>
  <LinksUpToDate>false</LinksUpToDate>
  <CharactersWithSpaces>545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2023-05-04T00:41:00Z</dcterms:created>
  <dc:creator>飛依</dc:creator>
  <cp:lastModifiedBy>飛依</cp:lastModifiedBy>
  <dcterms:modified xsi:type="dcterms:W3CDTF">2023-05-04T02:55:02Z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5B870E03142F4439B54F1F0C005E2815_11</vt:lpwstr>
  </property>
</Properties>
</file>