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ind w:firstLine="480" w:firstLineChars="200"/>
        <w:jc w:val="center"/>
        <w:rPr>
          <w:rFonts w:ascii="宋体" w:hAnsi="宋体"/>
          <w:color w:val="313131"/>
          <w:sz w:val="24"/>
          <w:szCs w:val="24"/>
        </w:rPr>
      </w:pPr>
      <w:r>
        <w:rPr>
          <w:rFonts w:hint="eastAsia" w:ascii="宋体" w:hAnsi="宋体"/>
          <w:color w:val="313131"/>
          <w:sz w:val="24"/>
          <w:szCs w:val="24"/>
        </w:rPr>
        <w:t>新北区初中数学优秀教师培育室第</w:t>
      </w:r>
      <w:r>
        <w:rPr>
          <w:rFonts w:hint="default" w:ascii="宋体" w:hAnsi="宋体"/>
          <w:color w:val="313131"/>
          <w:sz w:val="24"/>
          <w:szCs w:val="24"/>
        </w:rPr>
        <w:t>26</w:t>
      </w:r>
      <w:r>
        <w:rPr>
          <w:rFonts w:hint="eastAsia" w:ascii="宋体" w:hAnsi="宋体"/>
          <w:color w:val="313131"/>
          <w:sz w:val="24"/>
          <w:szCs w:val="24"/>
        </w:rPr>
        <w:t>次活动感受</w:t>
      </w:r>
    </w:p>
    <w:p>
      <w:pPr>
        <w:widowControl/>
        <w:spacing w:line="450" w:lineRule="atLeast"/>
        <w:ind w:firstLine="480" w:firstLineChars="200"/>
        <w:jc w:val="center"/>
        <w:rPr>
          <w:rFonts w:hint="eastAsia" w:ascii="宋体" w:hAnsi="宋体"/>
          <w:color w:val="313131"/>
          <w:sz w:val="24"/>
          <w:szCs w:val="24"/>
        </w:rPr>
      </w:pPr>
      <w:r>
        <w:rPr>
          <w:rFonts w:hint="eastAsia" w:ascii="宋体" w:hAnsi="宋体"/>
          <w:color w:val="313131"/>
          <w:sz w:val="24"/>
          <w:szCs w:val="24"/>
        </w:rPr>
        <w:t xml:space="preserve">常州市河海实验学校 </w:t>
      </w:r>
      <w:r>
        <w:rPr>
          <w:rFonts w:ascii="宋体" w:hAnsi="宋体"/>
          <w:color w:val="313131"/>
          <w:sz w:val="24"/>
          <w:szCs w:val="24"/>
        </w:rPr>
        <w:t xml:space="preserve"> </w:t>
      </w:r>
      <w:r>
        <w:rPr>
          <w:rFonts w:hint="eastAsia" w:ascii="宋体" w:hAnsi="宋体"/>
          <w:color w:val="313131"/>
          <w:sz w:val="24"/>
          <w:szCs w:val="24"/>
        </w:rPr>
        <w:t>李晨玥</w:t>
      </w:r>
    </w:p>
    <w:p>
      <w:pPr>
        <w:pStyle w:val="2"/>
        <w:keepNext w:val="0"/>
        <w:keepLines w:val="0"/>
        <w:widowControl/>
        <w:suppressLineNumbers w:val="0"/>
        <w:shd w:val="clear" w:color="auto" w:fill="FFFFFF"/>
        <w:spacing w:before="0" w:beforeAutospacing="0" w:after="0" w:afterAutospacing="0" w:line="390" w:lineRule="atLeast"/>
        <w:ind w:left="0" w:right="0" w:firstLine="555"/>
        <w:rPr>
          <w:rFonts w:hint="default" w:ascii="宋体" w:hAnsi="宋体" w:eastAsia="宋体"/>
          <w:color w:val="313131"/>
          <w:sz w:val="24"/>
          <w:szCs w:val="24"/>
          <w:lang w:eastAsia="zh-Hans"/>
        </w:rPr>
      </w:pPr>
      <w:r>
        <w:rPr>
          <w:rFonts w:hint="eastAsia" w:ascii="宋体" w:hAnsi="宋体"/>
          <w:color w:val="313131"/>
          <w:sz w:val="24"/>
          <w:szCs w:val="24"/>
        </w:rPr>
        <w:t>202</w:t>
      </w:r>
      <w:r>
        <w:rPr>
          <w:rFonts w:hint="default" w:ascii="宋体" w:hAnsi="宋体"/>
          <w:color w:val="313131"/>
          <w:sz w:val="24"/>
          <w:szCs w:val="24"/>
        </w:rPr>
        <w:t>3</w:t>
      </w:r>
      <w:r>
        <w:rPr>
          <w:rFonts w:hint="eastAsia" w:ascii="宋体" w:hAnsi="宋体"/>
          <w:color w:val="313131"/>
          <w:sz w:val="24"/>
          <w:szCs w:val="24"/>
        </w:rPr>
        <w:t>年</w:t>
      </w:r>
      <w:r>
        <w:rPr>
          <w:rFonts w:hint="default" w:ascii="宋体" w:hAnsi="宋体"/>
          <w:color w:val="313131"/>
          <w:sz w:val="24"/>
          <w:szCs w:val="24"/>
        </w:rPr>
        <w:t>3</w:t>
      </w:r>
      <w:r>
        <w:rPr>
          <w:rFonts w:hint="eastAsia" w:ascii="宋体" w:hAnsi="宋体"/>
          <w:color w:val="313131"/>
          <w:sz w:val="24"/>
          <w:szCs w:val="24"/>
        </w:rPr>
        <w:t>月</w:t>
      </w:r>
      <w:r>
        <w:rPr>
          <w:rFonts w:hint="default" w:ascii="宋体" w:hAnsi="宋体"/>
          <w:color w:val="313131"/>
          <w:sz w:val="24"/>
          <w:szCs w:val="24"/>
        </w:rPr>
        <w:t>1</w:t>
      </w:r>
      <w:r>
        <w:rPr>
          <w:rFonts w:hint="default" w:ascii="宋体" w:hAnsi="宋体"/>
          <w:color w:val="313131"/>
          <w:sz w:val="24"/>
          <w:szCs w:val="24"/>
        </w:rPr>
        <w:t>6</w:t>
      </w:r>
      <w:r>
        <w:rPr>
          <w:rFonts w:hint="eastAsia" w:ascii="宋体" w:hAnsi="宋体"/>
          <w:color w:val="313131"/>
          <w:sz w:val="24"/>
          <w:szCs w:val="24"/>
        </w:rPr>
        <w:t>日下午，新北区初中数学优秀教师培育室在新北区</w:t>
      </w:r>
      <w:r>
        <w:rPr>
          <w:rFonts w:hint="eastAsia" w:ascii="宋体" w:hAnsi="宋体"/>
          <w:color w:val="313131"/>
          <w:sz w:val="24"/>
          <w:szCs w:val="24"/>
          <w:lang w:val="en-US" w:eastAsia="zh-CN"/>
        </w:rPr>
        <w:t>新北区龙城初级中学</w:t>
      </w:r>
      <w:r>
        <w:rPr>
          <w:rFonts w:hint="eastAsia" w:ascii="宋体" w:hAnsi="宋体" w:eastAsia="宋体"/>
          <w:color w:val="313131"/>
          <w:sz w:val="24"/>
          <w:szCs w:val="24"/>
        </w:rPr>
        <w:t>开展了第</w:t>
      </w:r>
      <w:r>
        <w:rPr>
          <w:rFonts w:hint="default" w:ascii="宋体" w:hAnsi="宋体"/>
          <w:color w:val="313131"/>
          <w:sz w:val="24"/>
          <w:szCs w:val="24"/>
        </w:rPr>
        <w:t>2</w:t>
      </w:r>
      <w:r>
        <w:rPr>
          <w:rFonts w:hint="default" w:ascii="宋体" w:hAnsi="宋体"/>
          <w:color w:val="313131"/>
          <w:sz w:val="24"/>
          <w:szCs w:val="24"/>
        </w:rPr>
        <w:t>6</w:t>
      </w:r>
      <w:r>
        <w:rPr>
          <w:rFonts w:hint="eastAsia" w:ascii="宋体" w:hAnsi="宋体" w:eastAsia="宋体"/>
          <w:color w:val="313131"/>
          <w:sz w:val="24"/>
          <w:szCs w:val="24"/>
        </w:rPr>
        <w:t>次活动</w:t>
      </w:r>
      <w:r>
        <w:rPr>
          <w:rFonts w:hint="default" w:ascii="宋体" w:hAnsi="宋体" w:eastAsia="宋体"/>
          <w:color w:val="313131"/>
          <w:sz w:val="24"/>
          <w:szCs w:val="24"/>
        </w:rPr>
        <w:t>。</w:t>
      </w:r>
      <w:r>
        <w:rPr>
          <w:rFonts w:hint="eastAsia" w:ascii="宋体" w:hAnsi="宋体" w:eastAsia="宋体"/>
          <w:color w:val="313131"/>
          <w:sz w:val="24"/>
          <w:szCs w:val="24"/>
          <w:lang w:val="en-US" w:eastAsia="zh-Hans"/>
        </w:rPr>
        <w:t>这次活动分为两个主题</w:t>
      </w:r>
      <w:r>
        <w:rPr>
          <w:rFonts w:hint="default" w:ascii="宋体" w:hAnsi="宋体" w:eastAsia="宋体"/>
          <w:color w:val="313131"/>
          <w:sz w:val="24"/>
          <w:szCs w:val="24"/>
          <w:lang w:eastAsia="zh-Hans"/>
        </w:rPr>
        <w:t>，</w:t>
      </w:r>
      <w:r>
        <w:rPr>
          <w:rFonts w:hint="eastAsia" w:ascii="宋体" w:hAnsi="宋体"/>
          <w:color w:val="313131"/>
          <w:sz w:val="24"/>
          <w:szCs w:val="24"/>
          <w:lang w:val="en-US" w:eastAsia="zh-Hans"/>
        </w:rPr>
        <w:t>第一部分</w:t>
      </w:r>
      <w:r>
        <w:rPr>
          <w:rFonts w:hint="default" w:ascii="宋体" w:hAnsi="宋体"/>
          <w:color w:val="313131"/>
          <w:sz w:val="24"/>
          <w:szCs w:val="24"/>
          <w:lang w:eastAsia="zh-Hans"/>
        </w:rPr>
        <w:t>，</w:t>
      </w:r>
      <w:r>
        <w:rPr>
          <w:rFonts w:hint="default" w:ascii="宋体" w:hAnsi="宋体" w:eastAsia="宋体"/>
          <w:color w:val="313131"/>
          <w:sz w:val="24"/>
          <w:szCs w:val="24"/>
          <w:lang w:val="en-US" w:eastAsia="zh-Hans"/>
        </w:rPr>
        <w:t>观摩新北区实验中学教育集团教学交流活动——九年级同课异构研讨课</w:t>
      </w:r>
      <w:r>
        <w:rPr>
          <w:rFonts w:hint="default" w:ascii="宋体" w:hAnsi="宋体" w:eastAsia="宋体"/>
          <w:color w:val="313131"/>
          <w:sz w:val="24"/>
          <w:szCs w:val="24"/>
          <w:lang w:eastAsia="zh-Hans"/>
        </w:rPr>
        <w:t>《</w:t>
      </w:r>
      <w:r>
        <w:rPr>
          <w:rFonts w:hint="default" w:ascii="宋体" w:hAnsi="宋体" w:eastAsia="宋体"/>
          <w:color w:val="313131"/>
          <w:sz w:val="24"/>
          <w:szCs w:val="24"/>
          <w:lang w:val="en-US" w:eastAsia="zh-Hans"/>
        </w:rPr>
        <w:t>二次函数中特殊三角形的存在性问题</w:t>
      </w:r>
      <w:r>
        <w:rPr>
          <w:rFonts w:hint="default" w:ascii="宋体" w:hAnsi="宋体" w:eastAsia="宋体"/>
          <w:color w:val="313131"/>
          <w:sz w:val="24"/>
          <w:szCs w:val="24"/>
          <w:lang w:eastAsia="zh-Hans"/>
        </w:rPr>
        <w:t>》</w:t>
      </w:r>
      <w:r>
        <w:rPr>
          <w:rFonts w:hint="default" w:ascii="宋体" w:hAnsi="宋体"/>
          <w:color w:val="313131"/>
          <w:sz w:val="24"/>
          <w:szCs w:val="24"/>
          <w:lang w:eastAsia="zh-Hans"/>
        </w:rPr>
        <w:t>，</w:t>
      </w:r>
      <w:r>
        <w:rPr>
          <w:rFonts w:hint="eastAsia" w:ascii="宋体" w:hAnsi="宋体"/>
          <w:color w:val="313131"/>
          <w:sz w:val="24"/>
          <w:szCs w:val="24"/>
          <w:lang w:val="en-US" w:eastAsia="zh-Hans"/>
        </w:rPr>
        <w:t>第二部分</w:t>
      </w:r>
      <w:r>
        <w:rPr>
          <w:rFonts w:hint="default" w:ascii="宋体" w:hAnsi="宋体"/>
          <w:color w:val="313131"/>
          <w:sz w:val="24"/>
          <w:szCs w:val="24"/>
          <w:lang w:eastAsia="zh-Hans"/>
        </w:rPr>
        <w:t>，</w:t>
      </w:r>
      <w:r>
        <w:rPr>
          <w:rFonts w:hint="default" w:ascii="宋体" w:hAnsi="宋体" w:eastAsia="宋体"/>
          <w:color w:val="313131"/>
          <w:sz w:val="24"/>
          <w:szCs w:val="24"/>
          <w:lang w:eastAsia="zh-Hans"/>
        </w:rPr>
        <w:t>从多角度观察数学课堂，</w:t>
      </w:r>
      <w:r>
        <w:rPr>
          <w:rFonts w:hint="default" w:ascii="宋体" w:hAnsi="宋体" w:eastAsia="宋体"/>
          <w:color w:val="313131"/>
          <w:sz w:val="24"/>
          <w:szCs w:val="24"/>
          <w:lang w:val="en-US" w:eastAsia="zh-Hans"/>
        </w:rPr>
        <w:t>评议</w:t>
      </w:r>
      <w:r>
        <w:rPr>
          <w:rFonts w:hint="default" w:ascii="宋体" w:hAnsi="宋体" w:eastAsia="宋体"/>
          <w:color w:val="313131"/>
          <w:sz w:val="24"/>
          <w:szCs w:val="24"/>
          <w:lang w:eastAsia="zh-Hans"/>
        </w:rPr>
        <w:t>数学课堂中教学设计和教学实施</w:t>
      </w:r>
      <w:r>
        <w:rPr>
          <w:rFonts w:hint="default" w:ascii="宋体" w:hAnsi="宋体" w:eastAsia="宋体"/>
          <w:color w:val="313131"/>
          <w:sz w:val="24"/>
          <w:szCs w:val="24"/>
          <w:lang w:val="en-US" w:eastAsia="zh-Hans"/>
        </w:rPr>
        <w:t>中</w:t>
      </w:r>
      <w:r>
        <w:rPr>
          <w:rFonts w:hint="default" w:ascii="宋体" w:hAnsi="宋体" w:eastAsia="宋体"/>
          <w:color w:val="313131"/>
          <w:sz w:val="24"/>
          <w:szCs w:val="24"/>
          <w:lang w:eastAsia="zh-Hans"/>
        </w:rPr>
        <w:t>驱动性任务、学生活动</w:t>
      </w:r>
      <w:r>
        <w:rPr>
          <w:rFonts w:hint="default" w:ascii="宋体" w:hAnsi="宋体" w:eastAsia="宋体"/>
          <w:color w:val="313131"/>
          <w:sz w:val="24"/>
          <w:szCs w:val="24"/>
          <w:lang w:val="en-US" w:eastAsia="zh-Hans"/>
        </w:rPr>
        <w:t>的实际情况</w:t>
      </w:r>
      <w:r>
        <w:rPr>
          <w:rFonts w:hint="default" w:ascii="宋体" w:hAnsi="宋体" w:eastAsia="宋体"/>
          <w:color w:val="313131"/>
          <w:sz w:val="24"/>
          <w:szCs w:val="24"/>
          <w:lang w:eastAsia="zh-Hans"/>
        </w:rPr>
        <w:t>，元认知能力</w:t>
      </w:r>
      <w:r>
        <w:rPr>
          <w:rFonts w:hint="default" w:ascii="宋体" w:hAnsi="宋体" w:eastAsia="宋体"/>
          <w:color w:val="313131"/>
          <w:sz w:val="24"/>
          <w:szCs w:val="24"/>
          <w:lang w:val="en-US" w:eastAsia="zh-Hans"/>
        </w:rPr>
        <w:t>培养的落实情况</w:t>
      </w:r>
      <w:r>
        <w:rPr>
          <w:rFonts w:hint="default" w:ascii="宋体" w:hAnsi="宋体" w:eastAsia="宋体"/>
          <w:color w:val="313131"/>
          <w:sz w:val="24"/>
          <w:szCs w:val="24"/>
          <w:lang w:eastAsia="zh-Hans"/>
        </w:rPr>
        <w:t>。</w:t>
      </w:r>
    </w:p>
    <w:p>
      <w:pPr>
        <w:pStyle w:val="2"/>
        <w:keepNext w:val="0"/>
        <w:keepLines w:val="0"/>
        <w:widowControl/>
        <w:suppressLineNumbers w:val="0"/>
        <w:shd w:val="clear" w:color="auto" w:fill="FFFFFF"/>
        <w:spacing w:before="0" w:beforeAutospacing="0" w:after="0" w:afterAutospacing="0" w:line="390" w:lineRule="atLeast"/>
        <w:ind w:left="0" w:right="0" w:firstLine="555"/>
        <w:rPr>
          <w:rFonts w:hint="default" w:ascii="宋体" w:hAnsi="宋体"/>
          <w:color w:val="313131"/>
          <w:sz w:val="24"/>
          <w:szCs w:val="24"/>
          <w:lang w:eastAsia="zh-Hans"/>
        </w:rPr>
      </w:pPr>
      <w:r>
        <w:rPr>
          <w:rFonts w:hint="eastAsia" w:ascii="宋体" w:hAnsi="宋体"/>
          <w:color w:val="313131"/>
          <w:sz w:val="24"/>
          <w:szCs w:val="24"/>
          <w:lang w:val="en-US" w:eastAsia="zh-Hans"/>
        </w:rPr>
        <w:t>二次函数与特殊三角形的存在性问题主要分为两类</w:t>
      </w:r>
      <w:r>
        <w:rPr>
          <w:rFonts w:hint="default" w:ascii="宋体" w:hAnsi="宋体"/>
          <w:color w:val="313131"/>
          <w:sz w:val="24"/>
          <w:szCs w:val="24"/>
          <w:lang w:eastAsia="zh-Hans"/>
        </w:rPr>
        <w:t>，</w:t>
      </w:r>
      <w:r>
        <w:rPr>
          <w:rFonts w:hint="eastAsia" w:ascii="宋体" w:hAnsi="宋体"/>
          <w:color w:val="313131"/>
          <w:sz w:val="24"/>
          <w:szCs w:val="24"/>
          <w:lang w:val="en-US" w:eastAsia="zh-Hans"/>
        </w:rPr>
        <w:t>一类是静态的特殊三角形的存在性问题</w:t>
      </w:r>
      <w:r>
        <w:rPr>
          <w:rFonts w:hint="default" w:ascii="宋体" w:hAnsi="宋体"/>
          <w:color w:val="313131"/>
          <w:sz w:val="24"/>
          <w:szCs w:val="24"/>
          <w:lang w:eastAsia="zh-Hans"/>
        </w:rPr>
        <w:t>，</w:t>
      </w:r>
      <w:r>
        <w:rPr>
          <w:rFonts w:hint="eastAsia" w:ascii="宋体" w:hAnsi="宋体"/>
          <w:color w:val="313131"/>
          <w:sz w:val="24"/>
          <w:szCs w:val="24"/>
          <w:lang w:val="en-US" w:eastAsia="zh-Hans"/>
        </w:rPr>
        <w:t>一类是动态的特殊三角形的存在性问题</w:t>
      </w:r>
      <w:r>
        <w:rPr>
          <w:rFonts w:hint="default" w:ascii="宋体" w:hAnsi="宋体"/>
          <w:color w:val="313131"/>
          <w:sz w:val="24"/>
          <w:szCs w:val="24"/>
          <w:lang w:eastAsia="zh-Hans"/>
        </w:rPr>
        <w:t>。</w:t>
      </w:r>
      <w:r>
        <w:rPr>
          <w:rFonts w:hint="eastAsia" w:ascii="宋体" w:hAnsi="宋体"/>
          <w:color w:val="313131"/>
          <w:sz w:val="24"/>
          <w:szCs w:val="24"/>
          <w:lang w:val="en-US" w:eastAsia="zh-Hans"/>
        </w:rPr>
        <w:t>静态的特殊三角形的存在性问题难度相对较小</w:t>
      </w:r>
      <w:r>
        <w:rPr>
          <w:rFonts w:hint="default" w:ascii="宋体" w:hAnsi="宋体"/>
          <w:color w:val="313131"/>
          <w:sz w:val="24"/>
          <w:szCs w:val="24"/>
          <w:lang w:eastAsia="zh-Hans"/>
        </w:rPr>
        <w:t>，</w:t>
      </w:r>
      <w:r>
        <w:rPr>
          <w:rFonts w:hint="eastAsia" w:ascii="宋体" w:hAnsi="宋体"/>
          <w:color w:val="313131"/>
          <w:sz w:val="24"/>
          <w:szCs w:val="24"/>
          <w:lang w:val="en-US" w:eastAsia="zh-Hans"/>
        </w:rPr>
        <w:t>可根据抛物线的对称性以及三角形的特点为切入点来解决</w:t>
      </w:r>
      <w:r>
        <w:rPr>
          <w:rFonts w:hint="default" w:ascii="宋体" w:hAnsi="宋体"/>
          <w:color w:val="313131"/>
          <w:sz w:val="24"/>
          <w:szCs w:val="24"/>
          <w:lang w:eastAsia="zh-Hans"/>
        </w:rPr>
        <w:t>，</w:t>
      </w:r>
      <w:r>
        <w:rPr>
          <w:rFonts w:hint="eastAsia" w:ascii="宋体" w:hAnsi="宋体"/>
          <w:color w:val="313131"/>
          <w:sz w:val="24"/>
          <w:szCs w:val="24"/>
          <w:lang w:val="en-US" w:eastAsia="zh-Hans"/>
        </w:rPr>
        <w:t>而动态的特殊三角形的存在性问题难度相对较大</w:t>
      </w:r>
      <w:r>
        <w:rPr>
          <w:rFonts w:hint="default" w:ascii="宋体" w:hAnsi="宋体"/>
          <w:color w:val="313131"/>
          <w:sz w:val="24"/>
          <w:szCs w:val="24"/>
          <w:lang w:eastAsia="zh-Hans"/>
        </w:rPr>
        <w:t>，</w:t>
      </w:r>
      <w:r>
        <w:rPr>
          <w:rFonts w:hint="eastAsia" w:ascii="宋体" w:hAnsi="宋体"/>
          <w:color w:val="313131"/>
          <w:sz w:val="24"/>
          <w:szCs w:val="24"/>
          <w:lang w:val="en-US" w:eastAsia="zh-Hans"/>
        </w:rPr>
        <w:t>解决此类问题的关键是根据题意分析出动点在动的过程一些不变的量以及不变的关系</w:t>
      </w:r>
      <w:r>
        <w:rPr>
          <w:rFonts w:hint="default" w:ascii="宋体" w:hAnsi="宋体"/>
          <w:color w:val="313131"/>
          <w:sz w:val="24"/>
          <w:szCs w:val="24"/>
          <w:lang w:eastAsia="zh-Hans"/>
        </w:rPr>
        <w:t>。</w:t>
      </w:r>
      <w:r>
        <w:rPr>
          <w:rFonts w:hint="eastAsia" w:ascii="宋体" w:hAnsi="宋体"/>
          <w:color w:val="313131"/>
          <w:sz w:val="24"/>
          <w:szCs w:val="24"/>
          <w:lang w:val="en-US" w:eastAsia="zh-Hans"/>
        </w:rPr>
        <w:t>两位老师都是以中考真题作为切入点</w:t>
      </w:r>
      <w:r>
        <w:rPr>
          <w:rFonts w:hint="default" w:ascii="宋体" w:hAnsi="宋体"/>
          <w:color w:val="313131"/>
          <w:sz w:val="24"/>
          <w:szCs w:val="24"/>
          <w:lang w:eastAsia="zh-Hans"/>
        </w:rPr>
        <w:t>，</w:t>
      </w:r>
      <w:r>
        <w:rPr>
          <w:rFonts w:hint="eastAsia" w:ascii="宋体" w:hAnsi="宋体"/>
          <w:color w:val="313131"/>
          <w:sz w:val="24"/>
          <w:szCs w:val="24"/>
          <w:lang w:val="en-US" w:eastAsia="zh-Hans"/>
        </w:rPr>
        <w:t>由浅入深</w:t>
      </w:r>
      <w:r>
        <w:rPr>
          <w:rFonts w:hint="default" w:ascii="宋体" w:hAnsi="宋体"/>
          <w:color w:val="313131"/>
          <w:sz w:val="24"/>
          <w:szCs w:val="24"/>
          <w:lang w:eastAsia="zh-Hans"/>
        </w:rPr>
        <w:t>，</w:t>
      </w:r>
      <w:r>
        <w:rPr>
          <w:rFonts w:hint="eastAsia" w:ascii="宋体" w:hAnsi="宋体"/>
          <w:color w:val="313131"/>
          <w:sz w:val="24"/>
          <w:szCs w:val="24"/>
          <w:lang w:val="en-US" w:eastAsia="zh-Hans"/>
        </w:rPr>
        <w:t>层层递进</w:t>
      </w:r>
      <w:r>
        <w:rPr>
          <w:rFonts w:hint="default" w:ascii="宋体" w:hAnsi="宋体"/>
          <w:color w:val="313131"/>
          <w:sz w:val="24"/>
          <w:szCs w:val="24"/>
          <w:lang w:eastAsia="zh-Hans"/>
        </w:rPr>
        <w:t>，</w:t>
      </w:r>
      <w:r>
        <w:rPr>
          <w:rFonts w:hint="eastAsia" w:ascii="宋体" w:hAnsi="宋体"/>
          <w:color w:val="313131"/>
          <w:sz w:val="24"/>
          <w:szCs w:val="24"/>
          <w:lang w:val="en-US" w:eastAsia="zh-Hans"/>
        </w:rPr>
        <w:t>引导学生作答</w:t>
      </w:r>
      <w:r>
        <w:rPr>
          <w:rFonts w:hint="default" w:ascii="宋体" w:hAnsi="宋体"/>
          <w:color w:val="313131"/>
          <w:sz w:val="24"/>
          <w:szCs w:val="24"/>
          <w:lang w:eastAsia="zh-Hans"/>
        </w:rPr>
        <w:t>。</w:t>
      </w:r>
      <w:r>
        <w:rPr>
          <w:rFonts w:hint="eastAsia" w:ascii="宋体" w:hAnsi="宋体"/>
          <w:color w:val="313131"/>
          <w:sz w:val="24"/>
          <w:szCs w:val="24"/>
          <w:lang w:val="en-US" w:eastAsia="zh-Hans"/>
        </w:rPr>
        <w:t>而且问题的设置起到了脚手架的作用</w:t>
      </w:r>
      <w:r>
        <w:rPr>
          <w:rFonts w:hint="default" w:ascii="宋体" w:hAnsi="宋体"/>
          <w:color w:val="313131"/>
          <w:sz w:val="24"/>
          <w:szCs w:val="24"/>
          <w:lang w:eastAsia="zh-Hans"/>
        </w:rPr>
        <w:t>，</w:t>
      </w:r>
      <w:r>
        <w:rPr>
          <w:rFonts w:hint="eastAsia" w:ascii="宋体" w:hAnsi="宋体"/>
          <w:color w:val="313131"/>
          <w:sz w:val="24"/>
          <w:szCs w:val="24"/>
          <w:lang w:val="en-US" w:eastAsia="zh-Hans"/>
        </w:rPr>
        <w:t>引导学生分析问题的方向</w:t>
      </w:r>
      <w:r>
        <w:rPr>
          <w:rFonts w:hint="default" w:ascii="宋体" w:hAnsi="宋体"/>
          <w:color w:val="313131"/>
          <w:sz w:val="24"/>
          <w:szCs w:val="24"/>
          <w:lang w:eastAsia="zh-Hans"/>
        </w:rPr>
        <w:t>。</w:t>
      </w:r>
      <w:r>
        <w:rPr>
          <w:rFonts w:hint="eastAsia" w:ascii="宋体" w:hAnsi="宋体"/>
          <w:color w:val="313131"/>
          <w:sz w:val="24"/>
          <w:szCs w:val="24"/>
          <w:lang w:val="en-US" w:eastAsia="zh-Hans"/>
        </w:rPr>
        <w:t>此外</w:t>
      </w:r>
      <w:r>
        <w:rPr>
          <w:rFonts w:hint="default" w:ascii="宋体" w:hAnsi="宋体"/>
          <w:color w:val="313131"/>
          <w:sz w:val="24"/>
          <w:szCs w:val="24"/>
          <w:lang w:eastAsia="zh-Hans"/>
        </w:rPr>
        <w:t>，</w:t>
      </w:r>
      <w:r>
        <w:rPr>
          <w:rFonts w:hint="eastAsia" w:ascii="宋体" w:hAnsi="宋体"/>
          <w:color w:val="313131"/>
          <w:sz w:val="24"/>
          <w:szCs w:val="24"/>
          <w:lang w:val="en-US" w:eastAsia="zh-Hans"/>
        </w:rPr>
        <w:t>整堂课问题用一道题目串联起来</w:t>
      </w:r>
      <w:r>
        <w:rPr>
          <w:rFonts w:hint="default" w:ascii="宋体" w:hAnsi="宋体"/>
          <w:color w:val="313131"/>
          <w:sz w:val="24"/>
          <w:szCs w:val="24"/>
          <w:lang w:eastAsia="zh-Hans"/>
        </w:rPr>
        <w:t>，</w:t>
      </w:r>
      <w:r>
        <w:rPr>
          <w:rFonts w:hint="eastAsia" w:ascii="宋体" w:hAnsi="宋体"/>
          <w:color w:val="313131"/>
          <w:sz w:val="24"/>
          <w:szCs w:val="24"/>
          <w:lang w:val="en-US" w:eastAsia="zh-Hans"/>
        </w:rPr>
        <w:t>难度设置合理有梯度</w:t>
      </w:r>
      <w:r>
        <w:rPr>
          <w:rFonts w:hint="default" w:ascii="宋体" w:hAnsi="宋体"/>
          <w:color w:val="313131"/>
          <w:sz w:val="24"/>
          <w:szCs w:val="24"/>
          <w:lang w:eastAsia="zh-Hans"/>
        </w:rPr>
        <w:t>，</w:t>
      </w:r>
      <w:r>
        <w:rPr>
          <w:rFonts w:hint="eastAsia" w:ascii="宋体" w:hAnsi="宋体"/>
          <w:color w:val="313131"/>
          <w:sz w:val="24"/>
          <w:szCs w:val="24"/>
          <w:lang w:val="en-US" w:eastAsia="zh-Hans"/>
        </w:rPr>
        <w:t>使得不同层次的学生都有发展</w:t>
      </w:r>
      <w:r>
        <w:rPr>
          <w:rFonts w:hint="default" w:ascii="宋体" w:hAnsi="宋体"/>
          <w:color w:val="313131"/>
          <w:sz w:val="24"/>
          <w:szCs w:val="24"/>
          <w:lang w:eastAsia="zh-Hans"/>
        </w:rPr>
        <w:t>，</w:t>
      </w:r>
      <w:r>
        <w:rPr>
          <w:rFonts w:hint="eastAsia" w:ascii="宋体" w:hAnsi="宋体"/>
          <w:color w:val="313131"/>
          <w:sz w:val="24"/>
          <w:szCs w:val="24"/>
          <w:lang w:val="en-US" w:eastAsia="zh-Hans"/>
        </w:rPr>
        <w:t>都能从这节课程中获得相应的收获</w:t>
      </w:r>
      <w:r>
        <w:rPr>
          <w:rFonts w:hint="default" w:ascii="宋体" w:hAnsi="宋体"/>
          <w:color w:val="313131"/>
          <w:sz w:val="24"/>
          <w:szCs w:val="24"/>
          <w:lang w:eastAsia="zh-Hans"/>
        </w:rPr>
        <w:t>。</w:t>
      </w:r>
    </w:p>
    <w:p>
      <w:pPr>
        <w:pStyle w:val="2"/>
        <w:keepNext w:val="0"/>
        <w:keepLines w:val="0"/>
        <w:widowControl/>
        <w:suppressLineNumbers w:val="0"/>
        <w:shd w:val="clear" w:color="auto" w:fill="FFFFFF"/>
        <w:spacing w:before="0" w:beforeAutospacing="0" w:after="0" w:afterAutospacing="0" w:line="390" w:lineRule="atLeast"/>
        <w:ind w:left="0" w:right="0" w:firstLine="555"/>
        <w:rPr>
          <w:rFonts w:hint="default" w:ascii="宋体" w:hAnsi="宋体"/>
          <w:color w:val="313131"/>
          <w:sz w:val="24"/>
          <w:szCs w:val="24"/>
          <w:lang w:val="en-US" w:eastAsia="zh-Hans"/>
        </w:rPr>
      </w:pPr>
      <w:r>
        <w:rPr>
          <w:rFonts w:hint="eastAsia" w:ascii="宋体" w:hAnsi="宋体"/>
          <w:color w:val="313131"/>
          <w:sz w:val="24"/>
          <w:szCs w:val="24"/>
          <w:lang w:val="en-US" w:eastAsia="zh-Hans"/>
        </w:rPr>
        <w:t>两堂课程非常的精彩</w:t>
      </w:r>
      <w:r>
        <w:rPr>
          <w:rFonts w:hint="default" w:ascii="宋体" w:hAnsi="宋体"/>
          <w:color w:val="313131"/>
          <w:sz w:val="24"/>
          <w:szCs w:val="24"/>
          <w:lang w:eastAsia="zh-Hans"/>
        </w:rPr>
        <w:t>，</w:t>
      </w:r>
      <w:r>
        <w:rPr>
          <w:rFonts w:hint="eastAsia" w:ascii="宋体" w:hAnsi="宋体"/>
          <w:color w:val="313131"/>
          <w:sz w:val="24"/>
          <w:szCs w:val="24"/>
          <w:lang w:val="en-US" w:eastAsia="zh-Hans"/>
        </w:rPr>
        <w:t>展现了两位教师扎实的基本功和优秀的专业素养</w:t>
      </w:r>
      <w:r>
        <w:rPr>
          <w:rFonts w:hint="default" w:ascii="宋体" w:hAnsi="宋体"/>
          <w:color w:val="313131"/>
          <w:sz w:val="24"/>
          <w:szCs w:val="24"/>
          <w:lang w:eastAsia="zh-Hans"/>
        </w:rPr>
        <w:t>，</w:t>
      </w:r>
      <w:r>
        <w:rPr>
          <w:rFonts w:hint="eastAsia" w:ascii="宋体" w:hAnsi="宋体"/>
          <w:color w:val="313131"/>
          <w:sz w:val="24"/>
          <w:szCs w:val="24"/>
          <w:lang w:val="en-US" w:eastAsia="zh-Hans"/>
        </w:rPr>
        <w:t>并且能够看出老师课前花了大量的时间备课</w:t>
      </w:r>
      <w:r>
        <w:rPr>
          <w:rFonts w:hint="default" w:ascii="宋体" w:hAnsi="宋体"/>
          <w:color w:val="313131"/>
          <w:sz w:val="24"/>
          <w:szCs w:val="24"/>
          <w:lang w:eastAsia="zh-Hans"/>
        </w:rPr>
        <w:t>。</w:t>
      </w:r>
      <w:r>
        <w:rPr>
          <w:rFonts w:hint="eastAsia" w:ascii="宋体" w:hAnsi="宋体"/>
          <w:color w:val="313131"/>
          <w:sz w:val="24"/>
          <w:szCs w:val="24"/>
          <w:lang w:val="en-US" w:eastAsia="zh-Hans"/>
        </w:rPr>
        <w:t>认真的态度值得我们学习</w:t>
      </w:r>
      <w:r>
        <w:rPr>
          <w:rFonts w:hint="default" w:ascii="宋体" w:hAnsi="宋体"/>
          <w:color w:val="313131"/>
          <w:sz w:val="24"/>
          <w:szCs w:val="24"/>
          <w:lang w:eastAsia="zh-Hans"/>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DengXian">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仿宋_GB2312">
    <w:altName w:val="方正仿宋_GBK"/>
    <w:panose1 w:val="02010609030001010101"/>
    <w:charset w:val="00"/>
    <w:family w:val="modern"/>
    <w:pitch w:val="default"/>
    <w:sig w:usb0="00000000" w:usb1="00000000" w:usb2="0000001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Apple Color Emoji">
    <w:panose1 w:val="00000000000000000000"/>
    <w:charset w:val="00"/>
    <w:family w:val="auto"/>
    <w:pitch w:val="default"/>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E4CF4"/>
    <w:rsid w:val="5FDE4CF4"/>
    <w:rsid w:val="75BBF61D"/>
    <w:rsid w:val="CDDFBD4C"/>
    <w:rsid w:val="DFDE8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Office_3.9.5.6394_F1E327BC-269C-435d-A152-05C5408002CA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2023-05-09T19:34:00Z</dcterms:created>
  <dc:creator>zhouxiaoyang</dc:creator>
  <cp:lastModifiedBy>zhouxiaoyang</cp:lastModifiedBy>
  <dcterms:modified xsi:type="dcterms:W3CDTF">2023-05-09T12:29:27Z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2052-3.9.5.6394</vt:lpwstr>
  </property>
</Properties>
</file>