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</w:pPr>
      <w:bookmarkStart w:id="0" w:name="bookmark46"/>
      <w:bookmarkStart w:id="1" w:name="bookmark45"/>
      <w:bookmarkStart w:id="2" w:name="bookmark44"/>
      <w:r>
        <w:t>第一章</w:t>
      </w:r>
      <w:r>
        <w:rPr>
          <w:rFonts w:hint="eastAsia"/>
          <w:lang w:val="en-US" w:eastAsia="zh-CN"/>
        </w:rPr>
        <w:t>招标</w:t>
      </w:r>
      <w:r>
        <w:t>公告</w:t>
      </w:r>
      <w:bookmarkEnd w:id="0"/>
      <w:bookmarkEnd w:id="1"/>
      <w:bookmarkEnd w:id="2"/>
    </w:p>
    <w:p>
      <w:pPr>
        <w:pStyle w:val="6"/>
        <w:keepNext/>
        <w:keepLines/>
        <w:rPr>
          <w:lang w:val="en-US" w:eastAsia="zh-CN"/>
        </w:rPr>
      </w:pPr>
      <w:bookmarkStart w:id="3" w:name="bookmark49"/>
      <w:bookmarkStart w:id="4" w:name="bookmark48"/>
      <w:bookmarkStart w:id="5" w:name="bookmark47"/>
      <w:r>
        <w:t>常州</w:t>
      </w:r>
      <w:bookmarkEnd w:id="3"/>
      <w:r>
        <w:rPr>
          <w:rFonts w:hint="eastAsia"/>
          <w:lang w:val="en-US" w:eastAsia="zh-CN"/>
        </w:rPr>
        <w:t>虹景中学</w:t>
      </w:r>
    </w:p>
    <w:bookmarkEnd w:id="4"/>
    <w:bookmarkEnd w:id="5"/>
    <w:p>
      <w:pPr>
        <w:pStyle w:val="6"/>
        <w:keepNext/>
        <w:keepLines/>
        <w:spacing w:after="28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年学校内部地下</w:t>
      </w:r>
      <w:r>
        <w:rPr>
          <w:rFonts w:hint="eastAsia"/>
          <w:lang w:val="en-US" w:eastAsia="zh-CN"/>
        </w:rPr>
        <w:t>污水</w:t>
      </w:r>
      <w:r>
        <w:rPr>
          <w:rFonts w:hint="eastAsia"/>
        </w:rPr>
        <w:t>管道</w:t>
      </w:r>
      <w:r>
        <w:rPr>
          <w:rFonts w:hint="eastAsia"/>
          <w:lang w:val="en-US" w:eastAsia="zh-CN"/>
        </w:rPr>
        <w:t>疏通</w:t>
      </w:r>
      <w:r>
        <w:rPr>
          <w:rFonts w:hint="eastAsia"/>
        </w:rPr>
        <w:t>维修项目</w:t>
      </w:r>
    </w:p>
    <w:p>
      <w:pPr>
        <w:pStyle w:val="6"/>
        <w:keepNext/>
        <w:keepLines/>
        <w:spacing w:after="0"/>
      </w:pPr>
      <w:bookmarkStart w:id="6" w:name="bookmark51"/>
      <w:bookmarkStart w:id="7" w:name="bookmark53"/>
      <w:bookmarkStart w:id="8" w:name="bookmark52"/>
      <w:r>
        <w:t>采购公告</w:t>
      </w:r>
      <w:bookmarkEnd w:id="6"/>
      <w:bookmarkEnd w:id="7"/>
      <w:bookmarkEnd w:id="8"/>
    </w:p>
    <w:p>
      <w:pPr>
        <w:pStyle w:val="7"/>
        <w:keepNext/>
        <w:keepLines/>
        <w:numPr>
          <w:ilvl w:val="0"/>
          <w:numId w:val="1"/>
        </w:numPr>
        <w:tabs>
          <w:tab w:val="left" w:pos="349"/>
        </w:tabs>
        <w:spacing w:after="0" w:line="276" w:lineRule="auto"/>
        <w:jc w:val="both"/>
      </w:pPr>
      <w:bookmarkStart w:id="9" w:name="bookmark56"/>
      <w:bookmarkEnd w:id="9"/>
      <w:bookmarkStart w:id="10" w:name="bookmark57"/>
      <w:bookmarkStart w:id="11" w:name="bookmark55"/>
      <w:bookmarkStart w:id="12" w:name="bookmark54"/>
      <w:r>
        <w:t>采购条件</w:t>
      </w:r>
      <w:bookmarkEnd w:id="10"/>
      <w:bookmarkEnd w:id="11"/>
      <w:bookmarkEnd w:id="12"/>
    </w:p>
    <w:p>
      <w:pPr>
        <w:pStyle w:val="7"/>
        <w:keepNext/>
        <w:keepLines/>
        <w:spacing w:after="280"/>
        <w:ind w:firstLine="560"/>
      </w:pPr>
      <w:bookmarkStart w:id="13" w:name="bookmark58"/>
      <w:bookmarkStart w:id="14" w:name="bookmark60"/>
      <w:bookmarkStart w:id="15" w:name="bookmark59"/>
      <w:r>
        <w:t>釆购单位为</w:t>
      </w:r>
      <w:r>
        <w:rPr>
          <w:rFonts w:hint="eastAsia"/>
          <w:lang w:val="en-US" w:eastAsia="zh-CN"/>
        </w:rPr>
        <w:t>常州虹景中学</w:t>
      </w:r>
      <w:r>
        <w:t>（以下简称</w:t>
      </w:r>
      <w:r>
        <w:rPr>
          <w:lang w:val="zh-CN" w:eastAsia="zh-CN" w:bidi="zh-CN"/>
        </w:rPr>
        <w:t>“项</w:t>
      </w:r>
      <w:r>
        <w:t>目单位”），采购资金为</w:t>
      </w:r>
      <w:r>
        <w:rPr>
          <w:rFonts w:hint="eastAsia"/>
          <w:lang w:val="en-US" w:eastAsia="zh-CN"/>
        </w:rPr>
        <w:t>教育财政</w:t>
      </w:r>
      <w:r>
        <w:t>资金。目前已具备采购条件，现对该项目进行公开竞争性谈判采购。</w:t>
      </w:r>
      <w:bookmarkEnd w:id="13"/>
      <w:bookmarkEnd w:id="14"/>
      <w:bookmarkEnd w:id="15"/>
    </w:p>
    <w:p>
      <w:pPr>
        <w:pStyle w:val="7"/>
        <w:keepNext/>
        <w:keepLines/>
        <w:numPr>
          <w:ilvl w:val="0"/>
          <w:numId w:val="1"/>
        </w:numPr>
        <w:tabs>
          <w:tab w:val="left" w:pos="358"/>
        </w:tabs>
        <w:spacing w:after="0" w:line="276" w:lineRule="auto"/>
        <w:jc w:val="both"/>
      </w:pPr>
      <w:bookmarkStart w:id="16" w:name="bookmark63"/>
      <w:bookmarkEnd w:id="16"/>
      <w:bookmarkStart w:id="17" w:name="bookmark61"/>
      <w:bookmarkStart w:id="18" w:name="bookmark64"/>
      <w:bookmarkStart w:id="19" w:name="bookmark62"/>
      <w:r>
        <w:t>采购范围</w:t>
      </w:r>
      <w:bookmarkEnd w:id="17"/>
      <w:bookmarkEnd w:id="18"/>
      <w:bookmarkEnd w:id="19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6"/>
        <w:gridCol w:w="1762"/>
        <w:gridCol w:w="4531"/>
        <w:gridCol w:w="10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94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after="0" w:line="240" w:lineRule="auto"/>
              <w:ind w:firstLine="260"/>
            </w:pPr>
            <w:r>
              <w:rPr>
                <w:b/>
                <w:bCs/>
              </w:rPr>
              <w:t>包号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服务内容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4" w:hRule="exact"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after="0" w:line="324" w:lineRule="exact"/>
              <w:ind w:firstLine="0"/>
              <w:jc w:val="center"/>
            </w:pPr>
            <w:r>
              <w:rPr>
                <w:rFonts w:hint="eastAsia"/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年学校内部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地下污水管道疏通</w:t>
            </w:r>
            <w:r>
              <w:rPr>
                <w:rFonts w:hint="eastAsia"/>
                <w:sz w:val="20"/>
                <w:szCs w:val="20"/>
              </w:rPr>
              <w:t>维修项目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8"/>
              <w:tabs>
                <w:tab w:val="left" w:pos="259"/>
              </w:tabs>
              <w:spacing w:before="140" w:after="0" w:line="319" w:lineRule="exact"/>
              <w:ind w:firstLine="0"/>
            </w:pPr>
            <w:r>
              <w:rPr>
                <w:rFonts w:hint="eastAsia"/>
                <w:lang w:eastAsia="zh-CN"/>
              </w:rPr>
              <w:t>1、</w:t>
            </w:r>
            <w:r>
              <w:t>对</w:t>
            </w:r>
            <w:r>
              <w:rPr>
                <w:rFonts w:hint="eastAsia"/>
              </w:rPr>
              <w:t>常州虹景中学</w:t>
            </w:r>
            <w:r>
              <w:t>内的地下给水管网进行</w:t>
            </w:r>
            <w:r>
              <w:rPr>
                <w:rFonts w:hint="eastAsia"/>
                <w:lang w:val="en-US" w:eastAsia="zh-CN"/>
              </w:rPr>
              <w:t>堵塞</w:t>
            </w:r>
            <w:r>
              <w:t>探测、</w:t>
            </w:r>
            <w:r>
              <w:rPr>
                <w:rFonts w:hint="eastAsia"/>
                <w:lang w:val="en-US" w:eastAsia="zh-CN"/>
              </w:rPr>
              <w:t>堵塞</w:t>
            </w:r>
            <w:r>
              <w:t>修复和地（路）面开挖、恢复。</w:t>
            </w:r>
          </w:p>
          <w:p>
            <w:pPr>
              <w:pStyle w:val="8"/>
              <w:tabs>
                <w:tab w:val="left" w:pos="211"/>
              </w:tabs>
              <w:spacing w:after="0" w:line="319" w:lineRule="exact"/>
              <w:ind w:firstLine="0"/>
            </w:pPr>
            <w:r>
              <w:rPr>
                <w:rFonts w:hint="eastAsia"/>
                <w:lang w:eastAsia="zh-CN"/>
              </w:rPr>
              <w:t>2、</w:t>
            </w:r>
            <w:r>
              <w:t>对</w:t>
            </w:r>
            <w:r>
              <w:rPr>
                <w:rFonts w:hint="eastAsia"/>
              </w:rPr>
              <w:t>常州虹景中学</w:t>
            </w:r>
            <w:r>
              <w:rPr>
                <w:rFonts w:hint="eastAsia"/>
                <w:lang w:val="en-US" w:eastAsia="zh-CN"/>
              </w:rPr>
              <w:t>内</w:t>
            </w:r>
            <w:r>
              <w:t>地（路）面的开挖、恢复、管道的</w:t>
            </w:r>
            <w:r>
              <w:rPr>
                <w:rFonts w:hint="eastAsia"/>
                <w:lang w:val="en-US" w:eastAsia="zh-CN"/>
              </w:rPr>
              <w:t>疏通</w:t>
            </w:r>
            <w:r>
              <w:t>修复。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after="339" w:line="1" w:lineRule="exact"/>
        <w:rPr>
          <w:lang w:eastAsia="zh-CN"/>
        </w:rPr>
      </w:pPr>
    </w:p>
    <w:p>
      <w:pPr>
        <w:pStyle w:val="7"/>
        <w:keepNext/>
        <w:keepLines/>
        <w:spacing w:after="60" w:line="240" w:lineRule="auto"/>
      </w:pPr>
      <w:bookmarkStart w:id="20" w:name="bookmark67"/>
      <w:bookmarkStart w:id="21" w:name="bookmark65"/>
      <w:bookmarkStart w:id="22" w:name="bookmark66"/>
      <w:r>
        <w:t>说明：</w:t>
      </w:r>
      <w:bookmarkEnd w:id="20"/>
      <w:bookmarkEnd w:id="21"/>
      <w:bookmarkEnd w:id="22"/>
    </w:p>
    <w:p>
      <w:pPr>
        <w:pStyle w:val="9"/>
        <w:spacing w:after="0" w:line="240" w:lineRule="auto"/>
        <w:ind w:firstLine="0"/>
      </w:pPr>
      <w:r>
        <w:t>技术要求：</w:t>
      </w:r>
    </w:p>
    <w:p>
      <w:pPr>
        <w:pStyle w:val="9"/>
        <w:numPr>
          <w:ilvl w:val="0"/>
          <w:numId w:val="2"/>
        </w:numPr>
        <w:tabs>
          <w:tab w:val="left" w:pos="1190"/>
        </w:tabs>
        <w:spacing w:after="0" w:line="317" w:lineRule="exact"/>
        <w:ind w:firstLine="740"/>
        <w:jc w:val="both"/>
      </w:pPr>
      <w:bookmarkStart w:id="23" w:name="bookmark68"/>
      <w:bookmarkEnd w:id="23"/>
      <w:r>
        <w:t>査明</w:t>
      </w:r>
      <w:r>
        <w:rPr>
          <w:rFonts w:hint="eastAsia"/>
          <w:lang w:val="en-US" w:eastAsia="zh-CN"/>
        </w:rPr>
        <w:t>堵塞</w:t>
      </w:r>
      <w:r>
        <w:t>点的具体位置；</w:t>
      </w:r>
    </w:p>
    <w:p>
      <w:pPr>
        <w:pStyle w:val="9"/>
        <w:numPr>
          <w:ilvl w:val="0"/>
          <w:numId w:val="2"/>
        </w:numPr>
        <w:tabs>
          <w:tab w:val="left" w:pos="1190"/>
        </w:tabs>
        <w:spacing w:after="0" w:line="317" w:lineRule="exact"/>
        <w:ind w:firstLine="740"/>
        <w:jc w:val="both"/>
      </w:pPr>
      <w:bookmarkStart w:id="24" w:name="bookmark69"/>
      <w:bookmarkEnd w:id="24"/>
      <w:r>
        <w:rPr>
          <w:rFonts w:hint="eastAsia"/>
          <w:lang w:val="en-US" w:eastAsia="zh-CN"/>
        </w:rPr>
        <w:t>堵塞</w:t>
      </w:r>
      <w:r>
        <w:t>点定位：准确率</w:t>
      </w:r>
      <w:r>
        <w:rPr>
          <w:sz w:val="20"/>
          <w:szCs w:val="20"/>
        </w:rPr>
        <w:t>100%,</w:t>
      </w:r>
      <w:r>
        <w:t>定位点误差：</w:t>
      </w:r>
      <w:r>
        <w:rPr>
          <w:sz w:val="20"/>
          <w:szCs w:val="20"/>
          <w:lang w:val="en-US" w:eastAsia="zh-CN" w:bidi="en-US"/>
        </w:rPr>
        <w:t>W2</w:t>
      </w:r>
      <w:r>
        <w:t>米；</w:t>
      </w:r>
    </w:p>
    <w:p>
      <w:pPr>
        <w:pStyle w:val="9"/>
        <w:numPr>
          <w:ilvl w:val="0"/>
          <w:numId w:val="2"/>
        </w:numPr>
        <w:tabs>
          <w:tab w:val="left" w:pos="1190"/>
        </w:tabs>
        <w:spacing w:after="0" w:line="317" w:lineRule="exact"/>
        <w:ind w:firstLine="740"/>
        <w:jc w:val="both"/>
      </w:pPr>
      <w:bookmarkStart w:id="25" w:name="bookmark70"/>
      <w:bookmarkEnd w:id="25"/>
      <w:r>
        <w:t>验收标准：国家及行业有关规范与标准；</w:t>
      </w:r>
    </w:p>
    <w:p>
      <w:pPr>
        <w:pStyle w:val="9"/>
        <w:numPr>
          <w:ilvl w:val="0"/>
          <w:numId w:val="2"/>
        </w:numPr>
        <w:tabs>
          <w:tab w:val="left" w:pos="1190"/>
        </w:tabs>
        <w:spacing w:after="0" w:line="317" w:lineRule="exact"/>
        <w:ind w:left="1100" w:hanging="360"/>
        <w:jc w:val="both"/>
      </w:pPr>
      <w:bookmarkStart w:id="26" w:name="bookmark71"/>
      <w:bookmarkEnd w:id="26"/>
      <w:r>
        <w:t>验收方法：在双方人员到场的情况下，由中标单位组织人员对查出的</w:t>
      </w:r>
      <w:r>
        <w:rPr>
          <w:rFonts w:hint="eastAsia"/>
          <w:lang w:val="en-US" w:eastAsia="zh-CN"/>
        </w:rPr>
        <w:t>堵塞</w:t>
      </w:r>
      <w:r>
        <w:t>逐点开挖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疏通、修复</w:t>
      </w:r>
      <w:r>
        <w:t>；</w:t>
      </w:r>
    </w:p>
    <w:p>
      <w:pPr>
        <w:pStyle w:val="9"/>
        <w:numPr>
          <w:ilvl w:val="0"/>
          <w:numId w:val="2"/>
        </w:numPr>
        <w:tabs>
          <w:tab w:val="left" w:pos="1190"/>
        </w:tabs>
        <w:spacing w:after="0" w:line="317" w:lineRule="exact"/>
        <w:ind w:left="1100" w:hanging="360"/>
        <w:jc w:val="both"/>
      </w:pPr>
      <w:bookmarkStart w:id="27" w:name="bookmark72"/>
      <w:bookmarkEnd w:id="27"/>
      <w:r>
        <w:t>测不出</w:t>
      </w:r>
      <w:r>
        <w:rPr>
          <w:rFonts w:hint="eastAsia"/>
          <w:lang w:val="en-US" w:eastAsia="zh-CN"/>
        </w:rPr>
        <w:t>堵塞</w:t>
      </w:r>
      <w:r>
        <w:t>点：招标方不支付任何费用，中标单位不得提出任何异议。</w:t>
      </w:r>
      <w:r>
        <w:rPr>
          <w:rFonts w:hint="eastAsia"/>
          <w:lang w:val="en-US" w:eastAsia="zh-CN"/>
        </w:rPr>
        <w:t>修复</w:t>
      </w:r>
      <w:r>
        <w:t>过程中的 安全由中标单位负责，发生安全事故与招标方无关</w:t>
      </w:r>
    </w:p>
    <w:p>
      <w:pPr>
        <w:pStyle w:val="9"/>
        <w:spacing w:after="0" w:line="317" w:lineRule="exact"/>
        <w:ind w:firstLine="0"/>
        <w:jc w:val="both"/>
      </w:pPr>
      <w:r>
        <w:t>交货期（实施周期）</w:t>
      </w:r>
    </w:p>
    <w:p>
      <w:pPr>
        <w:pStyle w:val="9"/>
        <w:numPr>
          <w:ilvl w:val="0"/>
          <w:numId w:val="3"/>
        </w:numPr>
        <w:tabs>
          <w:tab w:val="left" w:pos="1275"/>
        </w:tabs>
        <w:spacing w:after="0" w:line="317" w:lineRule="exact"/>
        <w:ind w:firstLine="960"/>
      </w:pPr>
      <w:bookmarkStart w:id="28" w:name="bookmark73"/>
      <w:bookmarkEnd w:id="28"/>
      <w:r>
        <w:t>合同生效后，</w:t>
      </w:r>
      <w:r>
        <w:rPr>
          <w:rFonts w:hint="eastAsia"/>
          <w:lang w:val="en-US" w:eastAsia="zh-CN"/>
        </w:rPr>
        <w:t>半年内</w:t>
      </w:r>
      <w:r>
        <w:t>。</w:t>
      </w:r>
    </w:p>
    <w:p>
      <w:pPr>
        <w:pStyle w:val="9"/>
        <w:numPr>
          <w:ilvl w:val="0"/>
          <w:numId w:val="3"/>
        </w:numPr>
        <w:tabs>
          <w:tab w:val="left" w:pos="1294"/>
        </w:tabs>
        <w:spacing w:after="0" w:line="317" w:lineRule="exact"/>
        <w:ind w:firstLine="960"/>
        <w:jc w:val="both"/>
      </w:pPr>
      <w:bookmarkStart w:id="29" w:name="bookmark74"/>
      <w:bookmarkEnd w:id="29"/>
      <w:r>
        <w:t>其他：</w:t>
      </w:r>
      <w:r>
        <w:rPr>
          <w:sz w:val="20"/>
          <w:szCs w:val="20"/>
        </w:rPr>
        <w:t>（1）</w:t>
      </w:r>
      <w:r>
        <w:t>报价含材料、人工、运输、除税价等一切费用（但报价中需注明税率）</w:t>
      </w:r>
    </w:p>
    <w:p>
      <w:pPr>
        <w:pStyle w:val="9"/>
        <w:spacing w:after="280" w:line="317" w:lineRule="exact"/>
        <w:ind w:firstLine="0"/>
        <w:jc w:val="center"/>
      </w:pPr>
      <w:r>
        <w:rPr>
          <w:sz w:val="20"/>
          <w:szCs w:val="20"/>
        </w:rPr>
        <w:t>（2）</w:t>
      </w:r>
      <w:r>
        <w:t>付款条件：验收后提供发票，</w:t>
      </w:r>
      <w:r>
        <w:rPr>
          <w:rFonts w:hint="eastAsia"/>
          <w:lang w:val="en-US" w:eastAsia="zh-CN"/>
        </w:rPr>
        <w:t>一</w:t>
      </w:r>
      <w:r>
        <w:t>个月一次性付清。</w:t>
      </w:r>
    </w:p>
    <w:p>
      <w:pPr>
        <w:pStyle w:val="9"/>
        <w:spacing w:after="0" w:line="283" w:lineRule="exact"/>
        <w:ind w:left="1380" w:hanging="560"/>
        <w:jc w:val="both"/>
      </w:pPr>
      <w:r>
        <w:t>如有疑问及需澄清内容，请于</w:t>
      </w:r>
      <w:r>
        <w:rPr>
          <w:sz w:val="20"/>
          <w:szCs w:val="20"/>
        </w:rPr>
        <w:t>202</w:t>
      </w:r>
      <w:r>
        <w:rPr>
          <w:rFonts w:hint="eastAsia"/>
          <w:sz w:val="20"/>
          <w:szCs w:val="20"/>
          <w:lang w:val="en-US" w:eastAsia="zh-CN"/>
        </w:rPr>
        <w:t>3</w:t>
      </w:r>
      <w:r>
        <w:t>年</w:t>
      </w:r>
      <w:r>
        <w:rPr>
          <w:rFonts w:hint="eastAsia"/>
          <w:sz w:val="20"/>
          <w:szCs w:val="20"/>
          <w:lang w:val="en-US" w:eastAsia="zh-CN"/>
        </w:rPr>
        <w:t>5</w:t>
      </w:r>
      <w:r>
        <w:t>月</w:t>
      </w:r>
      <w:r>
        <w:rPr>
          <w:rFonts w:hint="eastAsia"/>
          <w:sz w:val="20"/>
          <w:szCs w:val="20"/>
          <w:lang w:val="en-US" w:eastAsia="zh-CN"/>
        </w:rPr>
        <w:t>15</w:t>
      </w:r>
      <w:r>
        <w:t>日前，与常州</w:t>
      </w:r>
      <w:r>
        <w:rPr>
          <w:rFonts w:hint="eastAsia"/>
          <w:lang w:val="en-US" w:eastAsia="zh-CN"/>
        </w:rPr>
        <w:t>虹景中学</w:t>
      </w:r>
      <w:r>
        <w:t>联系，具体联系方式：</w:t>
      </w:r>
    </w:p>
    <w:p>
      <w:pPr>
        <w:pStyle w:val="9"/>
        <w:spacing w:after="280" w:line="240" w:lineRule="auto"/>
        <w:ind w:left="1100" w:firstLine="0"/>
        <w:jc w:val="both"/>
        <w:rPr>
          <w:sz w:val="20"/>
          <w:szCs w:val="20"/>
          <w:lang w:eastAsia="zh-CN"/>
        </w:rPr>
      </w:pPr>
      <w:r>
        <w:rPr>
          <w:rFonts w:hint="eastAsia"/>
          <w:lang w:val="en-US" w:eastAsia="zh-CN"/>
        </w:rPr>
        <w:t>周建军</w:t>
      </w:r>
      <w:r>
        <w:t xml:space="preserve"> 联系电话：</w:t>
      </w:r>
      <w:r>
        <w:rPr>
          <w:sz w:val="20"/>
          <w:szCs w:val="20"/>
          <w:lang w:val="en-US" w:eastAsia="zh-CN" w:bidi="en-US"/>
        </w:rPr>
        <w:t>0519-8</w:t>
      </w:r>
      <w:r>
        <w:rPr>
          <w:rFonts w:hint="eastAsia"/>
          <w:sz w:val="20"/>
          <w:szCs w:val="20"/>
          <w:lang w:val="en-US" w:eastAsia="zh-CN" w:bidi="en-US"/>
        </w:rPr>
        <w:t>6026960</w:t>
      </w:r>
      <w:r>
        <w:t>（办公电话）</w:t>
      </w:r>
    </w:p>
    <w:p>
      <w:pPr>
        <w:pStyle w:val="7"/>
        <w:keepNext/>
        <w:keepLines/>
        <w:numPr>
          <w:ilvl w:val="0"/>
          <w:numId w:val="3"/>
        </w:numPr>
        <w:spacing w:after="0" w:line="240" w:lineRule="auto"/>
        <w:jc w:val="both"/>
      </w:pPr>
      <w:bookmarkStart w:id="30" w:name="bookmark77"/>
      <w:bookmarkEnd w:id="30"/>
      <w:bookmarkStart w:id="31" w:name="bookmark78"/>
      <w:bookmarkStart w:id="32" w:name="bookmark76"/>
      <w:bookmarkStart w:id="33" w:name="bookmark75"/>
      <w:r>
        <w:t>应答人资格要求</w:t>
      </w:r>
      <w:bookmarkEnd w:id="31"/>
      <w:bookmarkEnd w:id="32"/>
      <w:bookmarkEnd w:id="33"/>
    </w:p>
    <w:p>
      <w:pPr>
        <w:pStyle w:val="9"/>
        <w:spacing w:after="0" w:line="240" w:lineRule="auto"/>
        <w:ind w:firstLine="520"/>
      </w:pPr>
      <w:r>
        <w:rPr>
          <w:rFonts w:ascii="Times New Roman" w:hAnsi="Times New Roman" w:eastAsia="Times New Roman" w:cs="Times New Roman"/>
          <w:sz w:val="24"/>
          <w:szCs w:val="24"/>
          <w:lang w:val="en-US" w:eastAsia="zh-CN" w:bidi="en-US"/>
        </w:rPr>
        <w:t>3.1</w:t>
      </w:r>
      <w:r>
        <w:rPr>
          <w:b/>
          <w:bCs/>
        </w:rPr>
        <w:t>应答人须满足如下通用资格要求：</w:t>
      </w:r>
    </w:p>
    <w:p>
      <w:pPr>
        <w:pStyle w:val="9"/>
        <w:spacing w:after="280" w:line="317" w:lineRule="exact"/>
        <w:ind w:firstLine="640"/>
        <w:jc w:val="both"/>
      </w:pPr>
      <w:r>
        <w:rPr>
          <w:sz w:val="20"/>
          <w:szCs w:val="20"/>
        </w:rPr>
        <w:t>（1）</w:t>
      </w:r>
      <w:r>
        <w:t>投标单位须为中华人民共和国境内依法注册的法人或其他组织，具有独立承担采</w:t>
      </w:r>
    </w:p>
    <w:p>
      <w:pPr>
        <w:pStyle w:val="9"/>
        <w:spacing w:after="0" w:line="326" w:lineRule="exact"/>
        <w:ind w:firstLine="0"/>
        <w:jc w:val="both"/>
      </w:pPr>
      <w:r>
        <w:t>购项目和民事责任的能力；</w:t>
      </w:r>
    </w:p>
    <w:p>
      <w:pPr>
        <w:pStyle w:val="9"/>
        <w:tabs>
          <w:tab w:val="left" w:pos="997"/>
        </w:tabs>
        <w:spacing w:after="0" w:line="326" w:lineRule="exact"/>
        <w:ind w:firstLine="560"/>
        <w:jc w:val="both"/>
      </w:pPr>
      <w:bookmarkStart w:id="34" w:name="bookmark79"/>
      <w:r>
        <w:rPr>
          <w:sz w:val="20"/>
          <w:szCs w:val="20"/>
        </w:rPr>
        <w:t>（</w:t>
      </w:r>
      <w:bookmarkEnd w:id="34"/>
      <w:r>
        <w:rPr>
          <w:sz w:val="20"/>
          <w:szCs w:val="20"/>
        </w:rPr>
        <w:t>2）</w:t>
      </w:r>
      <w:r>
        <w:rPr>
          <w:sz w:val="20"/>
          <w:szCs w:val="20"/>
        </w:rPr>
        <w:tab/>
      </w:r>
      <w:r>
        <w:t>须具备相应实施能力，并在人员、设备、资金等方面具有保障顼目如期完工的能 力。具有履行合同所必需的设备和专业技术能力；</w:t>
      </w:r>
    </w:p>
    <w:p>
      <w:pPr>
        <w:pStyle w:val="9"/>
        <w:tabs>
          <w:tab w:val="left" w:pos="1043"/>
        </w:tabs>
        <w:spacing w:after="0" w:line="326" w:lineRule="exact"/>
        <w:ind w:firstLine="560"/>
        <w:jc w:val="both"/>
      </w:pPr>
      <w:bookmarkStart w:id="35" w:name="bookmark80"/>
      <w:r>
        <w:rPr>
          <w:sz w:val="20"/>
          <w:szCs w:val="20"/>
        </w:rPr>
        <w:t>（</w:t>
      </w:r>
      <w:bookmarkEnd w:id="35"/>
      <w:r>
        <w:rPr>
          <w:sz w:val="20"/>
          <w:szCs w:val="20"/>
        </w:rPr>
        <w:t>3）</w:t>
      </w:r>
      <w:r>
        <w:rPr>
          <w:sz w:val="20"/>
          <w:szCs w:val="20"/>
        </w:rPr>
        <w:tab/>
      </w:r>
      <w:r>
        <w:t>提供营业执照复印件（三证合一），加盖公章；</w:t>
      </w:r>
    </w:p>
    <w:p>
      <w:pPr>
        <w:pStyle w:val="9"/>
        <w:tabs>
          <w:tab w:val="left" w:pos="1006"/>
        </w:tabs>
        <w:spacing w:after="0" w:line="326" w:lineRule="exact"/>
        <w:ind w:firstLine="560"/>
        <w:jc w:val="both"/>
      </w:pPr>
      <w:bookmarkStart w:id="36" w:name="bookmark81"/>
      <w:r>
        <w:rPr>
          <w:sz w:val="20"/>
          <w:szCs w:val="20"/>
        </w:rPr>
        <w:t>（</w:t>
      </w:r>
      <w:bookmarkEnd w:id="36"/>
      <w:r>
        <w:rPr>
          <w:sz w:val="20"/>
          <w:szCs w:val="20"/>
        </w:rPr>
        <w:t>4）</w:t>
      </w:r>
      <w:r>
        <w:rPr>
          <w:sz w:val="20"/>
          <w:szCs w:val="20"/>
        </w:rPr>
        <w:tab/>
      </w:r>
      <w:r>
        <w:t>提供法定代表人身份证复印件（或法定代表人身份证明原件）、法定代表人授权委 托书原件、委托代理人身份证复印件；</w:t>
      </w:r>
    </w:p>
    <w:p>
      <w:pPr>
        <w:pStyle w:val="9"/>
        <w:tabs>
          <w:tab w:val="left" w:pos="1043"/>
        </w:tabs>
        <w:spacing w:after="0" w:line="326" w:lineRule="exact"/>
        <w:ind w:firstLine="560"/>
        <w:jc w:val="both"/>
      </w:pPr>
      <w:bookmarkStart w:id="37" w:name="bookmark82"/>
      <w:r>
        <w:rPr>
          <w:sz w:val="20"/>
          <w:szCs w:val="20"/>
        </w:rPr>
        <w:t>（</w:t>
      </w:r>
      <w:bookmarkEnd w:id="37"/>
      <w:r>
        <w:rPr>
          <w:sz w:val="20"/>
          <w:szCs w:val="20"/>
        </w:rPr>
        <w:t>5）</w:t>
      </w:r>
      <w:r>
        <w:rPr>
          <w:sz w:val="20"/>
          <w:szCs w:val="20"/>
        </w:rPr>
        <w:tab/>
      </w:r>
      <w:r>
        <w:t>提供企业信用等级证明或银行资信证明复印件（如有）；</w:t>
      </w:r>
    </w:p>
    <w:p>
      <w:pPr>
        <w:pStyle w:val="9"/>
        <w:tabs>
          <w:tab w:val="left" w:pos="1043"/>
        </w:tabs>
        <w:spacing w:after="0" w:line="326" w:lineRule="exact"/>
        <w:ind w:firstLine="560"/>
        <w:jc w:val="both"/>
      </w:pPr>
      <w:bookmarkStart w:id="38" w:name="bookmark83"/>
      <w:r>
        <w:rPr>
          <w:sz w:val="20"/>
          <w:szCs w:val="20"/>
        </w:rPr>
        <w:t>（</w:t>
      </w:r>
      <w:bookmarkEnd w:id="38"/>
      <w:r>
        <w:rPr>
          <w:sz w:val="20"/>
          <w:szCs w:val="20"/>
        </w:rPr>
        <w:t>6）</w:t>
      </w:r>
      <w:r>
        <w:rPr>
          <w:sz w:val="20"/>
          <w:szCs w:val="20"/>
        </w:rPr>
        <w:tab/>
      </w:r>
      <w:r>
        <w:t>体系认证证明（如有）；</w:t>
      </w:r>
    </w:p>
    <w:p>
      <w:pPr>
        <w:pStyle w:val="9"/>
        <w:tabs>
          <w:tab w:val="left" w:pos="1043"/>
        </w:tabs>
        <w:spacing w:after="0" w:line="326" w:lineRule="exact"/>
        <w:ind w:firstLine="560"/>
        <w:jc w:val="both"/>
      </w:pPr>
      <w:bookmarkStart w:id="39" w:name="bookmark84"/>
      <w:r>
        <w:rPr>
          <w:sz w:val="20"/>
          <w:szCs w:val="20"/>
        </w:rPr>
        <w:t>（</w:t>
      </w:r>
      <w:bookmarkEnd w:id="39"/>
      <w:r>
        <w:rPr>
          <w:sz w:val="20"/>
          <w:szCs w:val="20"/>
        </w:rPr>
        <w:t>7）</w:t>
      </w:r>
      <w:r>
        <w:rPr>
          <w:sz w:val="20"/>
          <w:szCs w:val="20"/>
        </w:rPr>
        <w:tab/>
      </w:r>
      <w:r>
        <w:t>提供近一年的财务审计报告或财务报表；</w:t>
      </w:r>
    </w:p>
    <w:p>
      <w:pPr>
        <w:pStyle w:val="9"/>
        <w:tabs>
          <w:tab w:val="left" w:pos="1043"/>
        </w:tabs>
        <w:spacing w:after="0" w:line="326" w:lineRule="exact"/>
        <w:ind w:firstLine="560"/>
        <w:jc w:val="both"/>
      </w:pPr>
      <w:bookmarkStart w:id="40" w:name="bookmark85"/>
      <w:r>
        <w:rPr>
          <w:sz w:val="20"/>
          <w:szCs w:val="20"/>
        </w:rPr>
        <w:t>（</w:t>
      </w:r>
      <w:bookmarkEnd w:id="40"/>
      <w:r>
        <w:rPr>
          <w:sz w:val="20"/>
          <w:szCs w:val="20"/>
        </w:rPr>
        <w:t>8）</w:t>
      </w:r>
      <w:r>
        <w:rPr>
          <w:sz w:val="20"/>
          <w:szCs w:val="20"/>
        </w:rPr>
        <w:tab/>
      </w:r>
      <w:r>
        <w:t>请提供证明能开具专用发票的复印件；</w:t>
      </w:r>
    </w:p>
    <w:p>
      <w:pPr>
        <w:pStyle w:val="9"/>
        <w:tabs>
          <w:tab w:val="left" w:pos="1043"/>
        </w:tabs>
        <w:spacing w:after="0" w:line="326" w:lineRule="exact"/>
        <w:ind w:firstLine="560"/>
        <w:jc w:val="both"/>
      </w:pPr>
      <w:bookmarkStart w:id="41" w:name="bookmark86"/>
      <w:r>
        <w:rPr>
          <w:sz w:val="20"/>
          <w:szCs w:val="20"/>
        </w:rPr>
        <w:t>（</w:t>
      </w:r>
      <w:bookmarkEnd w:id="41"/>
      <w:r>
        <w:rPr>
          <w:sz w:val="20"/>
          <w:szCs w:val="20"/>
        </w:rPr>
        <w:t>9）</w:t>
      </w:r>
      <w:r>
        <w:rPr>
          <w:sz w:val="20"/>
          <w:szCs w:val="20"/>
        </w:rPr>
        <w:tab/>
      </w:r>
      <w:r>
        <w:t>不接受联合体投标；</w:t>
      </w:r>
    </w:p>
    <w:p>
      <w:pPr>
        <w:pStyle w:val="9"/>
        <w:tabs>
          <w:tab w:val="left" w:pos="1154"/>
        </w:tabs>
        <w:spacing w:after="0" w:line="326" w:lineRule="exact"/>
        <w:ind w:firstLine="560"/>
        <w:jc w:val="both"/>
      </w:pPr>
      <w:bookmarkStart w:id="42" w:name="bookmark87"/>
      <w:r>
        <w:rPr>
          <w:sz w:val="20"/>
          <w:szCs w:val="20"/>
        </w:rPr>
        <w:t>（</w:t>
      </w:r>
      <w:bookmarkEnd w:id="42"/>
      <w:r>
        <w:rPr>
          <w:sz w:val="20"/>
          <w:szCs w:val="20"/>
        </w:rPr>
        <w:t>10）</w:t>
      </w:r>
      <w:r>
        <w:rPr>
          <w:sz w:val="20"/>
          <w:szCs w:val="20"/>
        </w:rPr>
        <w:tab/>
      </w:r>
      <w:r>
        <w:t>不接受代理商；</w:t>
      </w:r>
    </w:p>
    <w:p>
      <w:pPr>
        <w:pStyle w:val="9"/>
        <w:tabs>
          <w:tab w:val="left" w:pos="1154"/>
        </w:tabs>
        <w:spacing w:after="0" w:line="326" w:lineRule="exact"/>
        <w:ind w:firstLine="560"/>
        <w:jc w:val="both"/>
      </w:pPr>
      <w:bookmarkStart w:id="43" w:name="bookmark88"/>
      <w:r>
        <w:rPr>
          <w:sz w:val="20"/>
          <w:szCs w:val="20"/>
        </w:rPr>
        <w:t>（</w:t>
      </w:r>
      <w:bookmarkEnd w:id="43"/>
      <w:r>
        <w:rPr>
          <w:sz w:val="20"/>
          <w:szCs w:val="20"/>
        </w:rPr>
        <w:t>11）</w:t>
      </w:r>
      <w:r>
        <w:rPr>
          <w:sz w:val="20"/>
          <w:szCs w:val="20"/>
        </w:rPr>
        <w:tab/>
      </w:r>
      <w:r>
        <w:t>不接受代理；</w:t>
      </w:r>
    </w:p>
    <w:p>
      <w:pPr>
        <w:pStyle w:val="9"/>
        <w:tabs>
          <w:tab w:val="left" w:pos="1158"/>
        </w:tabs>
        <w:spacing w:after="80" w:line="326" w:lineRule="exact"/>
        <w:ind w:firstLine="560"/>
        <w:jc w:val="both"/>
      </w:pPr>
      <w:bookmarkStart w:id="44" w:name="bookmark91"/>
      <w:r>
        <w:rPr>
          <w:sz w:val="20"/>
          <w:szCs w:val="20"/>
        </w:rPr>
        <w:t>（</w:t>
      </w:r>
      <w:bookmarkEnd w:id="44"/>
      <w:r>
        <w:rPr>
          <w:sz w:val="20"/>
          <w:szCs w:val="20"/>
        </w:rPr>
        <w:t>1</w:t>
      </w:r>
      <w:r>
        <w:rPr>
          <w:rFonts w:hint="eastAsia"/>
          <w:sz w:val="20"/>
          <w:szCs w:val="20"/>
          <w:lang w:val="en-US" w:eastAsia="zh-CN"/>
        </w:rPr>
        <w:t>2</w:t>
      </w:r>
      <w:r>
        <w:rPr>
          <w:sz w:val="20"/>
          <w:szCs w:val="20"/>
        </w:rPr>
        <w:t>）</w:t>
      </w:r>
      <w:r>
        <w:rPr>
          <w:sz w:val="20"/>
          <w:szCs w:val="20"/>
        </w:rPr>
        <w:tab/>
      </w:r>
      <w:r>
        <w:t>法律、行政法规规定的其他条件。</w:t>
      </w:r>
    </w:p>
    <w:p>
      <w:pPr>
        <w:pStyle w:val="9"/>
        <w:spacing w:after="280" w:line="326" w:lineRule="exact"/>
        <w:ind w:firstLine="420"/>
        <w:jc w:val="both"/>
      </w:pPr>
      <w:r>
        <w:rPr>
          <w:b/>
          <w:bCs/>
        </w:rPr>
        <w:t>应答人及其应答产品须满足如下专用资格业绩要求：</w:t>
      </w:r>
    </w:p>
    <w:p>
      <w:pPr>
        <w:pStyle w:val="9"/>
        <w:spacing w:after="280" w:line="326" w:lineRule="exact"/>
        <w:ind w:firstLine="520"/>
        <w:jc w:val="both"/>
      </w:pPr>
      <w:r>
        <w:rPr>
          <w:b/>
          <w:bCs/>
        </w:rPr>
        <w:t>具备地下管网查漏的资质，并提供相应的业绩</w:t>
      </w:r>
    </w:p>
    <w:p>
      <w:pPr>
        <w:pStyle w:val="9"/>
        <w:spacing w:after="440" w:line="269" w:lineRule="exact"/>
        <w:ind w:firstLine="0"/>
        <w:jc w:val="both"/>
      </w:pPr>
      <w:r>
        <w:rPr>
          <w:lang w:val="en-US" w:eastAsia="zh-CN" w:bidi="en-US"/>
        </w:rPr>
        <w:t>*</w:t>
      </w:r>
      <w:r>
        <w:t>竞争性谈判项目中以上内容均必须在应答文件中的商务文件中体现，如不能提供需在谈判 现场主动说明情况，经评审同意后方可继续参与招标，如未能主动说明情况或经评审后发现 未在应答文件中体现，釆购人将有权取消应答人进入详评的资格。</w:t>
      </w:r>
    </w:p>
    <w:p>
      <w:pPr>
        <w:pStyle w:val="7"/>
        <w:keepNext/>
        <w:keepLines/>
        <w:tabs>
          <w:tab w:val="left" w:pos="483"/>
        </w:tabs>
        <w:spacing w:after="0" w:line="394" w:lineRule="exact"/>
        <w:rPr>
          <w:lang w:eastAsia="zh-CN"/>
        </w:rPr>
      </w:pPr>
      <w:bookmarkStart w:id="45" w:name="bookmark94"/>
      <w:bookmarkEnd w:id="45"/>
      <w:bookmarkStart w:id="46" w:name="bookmark100"/>
      <w:bookmarkEnd w:id="46"/>
      <w:bookmarkStart w:id="47" w:name="bookmark101"/>
      <w:bookmarkStart w:id="48" w:name="bookmark98"/>
      <w:bookmarkStart w:id="49" w:name="bookmark99"/>
      <w:r>
        <w:rPr>
          <w:rFonts w:hint="eastAsia"/>
          <w:lang w:eastAsia="zh-CN"/>
        </w:rPr>
        <w:t>4.</w:t>
      </w:r>
      <w:r>
        <w:t>招标文件</w:t>
      </w:r>
      <w:r>
        <w:rPr>
          <w:rFonts w:hint="eastAsia"/>
          <w:lang w:eastAsia="zh-CN"/>
        </w:rPr>
        <w:t>公示时间</w:t>
      </w:r>
    </w:p>
    <w:p>
      <w:pPr>
        <w:pStyle w:val="9"/>
        <w:spacing w:after="0" w:line="449" w:lineRule="exact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从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分到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pStyle w:val="7"/>
        <w:keepNext/>
        <w:keepLines/>
        <w:tabs>
          <w:tab w:val="left" w:pos="498"/>
        </w:tabs>
        <w:spacing w:after="0" w:line="394" w:lineRule="exact"/>
      </w:pPr>
      <w:r>
        <w:rPr>
          <w:rFonts w:hint="eastAsia"/>
          <w:lang w:eastAsia="zh-CN"/>
        </w:rPr>
        <w:t>5.</w:t>
      </w:r>
      <w:r>
        <w:t>投标文件的递交</w:t>
      </w:r>
    </w:p>
    <w:p>
      <w:pPr>
        <w:pStyle w:val="9"/>
        <w:spacing w:after="0" w:line="394" w:lineRule="exact"/>
        <w:ind w:left="420" w:firstLine="0"/>
        <w:jc w:val="both"/>
      </w:pPr>
      <w:r>
        <w:rPr>
          <w:rFonts w:hint="eastAsia"/>
          <w:lang w:eastAsia="zh-CN"/>
        </w:rPr>
        <w:t>5.1</w:t>
      </w:r>
      <w:r>
        <w:t>递交截止时间：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</w:t>
      </w:r>
    </w:p>
    <w:p>
      <w:pPr>
        <w:pStyle w:val="9"/>
        <w:spacing w:after="0" w:line="394" w:lineRule="exact"/>
        <w:ind w:left="420" w:firstLine="0"/>
        <w:jc w:val="both"/>
      </w:pPr>
      <w:r>
        <w:rPr>
          <w:rFonts w:hint="eastAsia"/>
          <w:lang w:eastAsia="zh-CN"/>
        </w:rPr>
        <w:t>5.2</w:t>
      </w:r>
      <w:r>
        <w:t>递交方式：</w:t>
      </w:r>
      <w:r>
        <w:rPr>
          <w:rFonts w:hint="eastAsia"/>
        </w:rPr>
        <w:t>常州市天宁区三丰路99号</w:t>
      </w:r>
      <w:r>
        <w:t>。</w:t>
      </w:r>
      <w:r>
        <w:rPr>
          <w:rFonts w:hint="eastAsia"/>
          <w:sz w:val="20"/>
          <w:szCs w:val="20"/>
        </w:rPr>
        <w:t>常州虹景中学</w:t>
      </w:r>
      <w:r>
        <w:rPr>
          <w:rFonts w:hint="eastAsia"/>
          <w:lang w:eastAsia="zh-CN"/>
        </w:rPr>
        <w:t>总务处，</w:t>
      </w:r>
      <w:r>
        <w:t>纸质文件递交</w:t>
      </w:r>
    </w:p>
    <w:p>
      <w:pPr>
        <w:pStyle w:val="7"/>
        <w:keepNext/>
        <w:keepLines/>
        <w:tabs>
          <w:tab w:val="left" w:pos="507"/>
        </w:tabs>
        <w:spacing w:after="140" w:line="394" w:lineRule="exact"/>
      </w:pPr>
      <w:r>
        <w:rPr>
          <w:rFonts w:hint="eastAsia"/>
          <w:lang w:eastAsia="zh-CN"/>
        </w:rPr>
        <w:t>6.</w:t>
      </w:r>
      <w:r>
        <w:t>开标时间及地点</w:t>
      </w:r>
    </w:p>
    <w:p>
      <w:pPr>
        <w:pStyle w:val="9"/>
        <w:spacing w:after="140" w:line="240" w:lineRule="auto"/>
        <w:jc w:val="both"/>
        <w:rPr>
          <w:color w:val="auto"/>
        </w:rPr>
      </w:pPr>
      <w:r>
        <w:rPr>
          <w:rFonts w:hint="eastAsia"/>
          <w:lang w:eastAsia="zh-CN"/>
        </w:rPr>
        <w:t>6.1</w:t>
      </w:r>
      <w:r>
        <w:t>开标时间：</w:t>
      </w:r>
      <w:r>
        <w:rPr>
          <w:color w:val="auto"/>
          <w:sz w:val="20"/>
          <w:szCs w:val="20"/>
        </w:rPr>
        <w:t>202</w:t>
      </w:r>
      <w:r>
        <w:rPr>
          <w:rFonts w:hint="eastAsia"/>
          <w:color w:val="auto"/>
          <w:sz w:val="20"/>
          <w:szCs w:val="20"/>
          <w:lang w:val="en-US" w:eastAsia="zh-CN"/>
        </w:rPr>
        <w:t>3</w:t>
      </w:r>
      <w:r>
        <w:rPr>
          <w:color w:val="auto"/>
        </w:rPr>
        <w:t>年</w:t>
      </w:r>
      <w:r>
        <w:rPr>
          <w:rFonts w:hint="eastAsia"/>
          <w:color w:val="auto"/>
          <w:sz w:val="20"/>
          <w:szCs w:val="20"/>
          <w:lang w:val="en-US" w:eastAsia="zh-CN"/>
        </w:rPr>
        <w:t>5</w:t>
      </w:r>
      <w:r>
        <w:rPr>
          <w:color w:val="auto"/>
        </w:rPr>
        <w:t>月</w:t>
      </w:r>
      <w:r>
        <w:rPr>
          <w:rFonts w:hint="eastAsia"/>
          <w:color w:val="auto"/>
          <w:sz w:val="20"/>
          <w:szCs w:val="20"/>
          <w:lang w:val="en-US" w:eastAsia="zh-CN"/>
        </w:rPr>
        <w:t>15</w:t>
      </w:r>
      <w:r>
        <w:rPr>
          <w:color w:val="auto"/>
        </w:rPr>
        <w:t>日</w:t>
      </w:r>
      <w:r>
        <w:rPr>
          <w:rFonts w:hint="eastAsia"/>
          <w:color w:val="auto"/>
          <w:sz w:val="20"/>
          <w:szCs w:val="20"/>
          <w:lang w:eastAsia="zh-CN"/>
        </w:rPr>
        <w:t>11</w:t>
      </w:r>
      <w:r>
        <w:rPr>
          <w:color w:val="auto"/>
        </w:rPr>
        <w:t>时</w:t>
      </w:r>
      <w:r>
        <w:rPr>
          <w:color w:val="auto"/>
          <w:sz w:val="20"/>
          <w:szCs w:val="20"/>
        </w:rPr>
        <w:t>30</w:t>
      </w:r>
      <w:r>
        <w:rPr>
          <w:color w:val="auto"/>
        </w:rPr>
        <w:t>分</w:t>
      </w:r>
    </w:p>
    <w:p>
      <w:pPr>
        <w:pStyle w:val="9"/>
        <w:spacing w:after="0" w:line="240" w:lineRule="auto"/>
        <w:ind w:left="400" w:firstLine="0"/>
        <w:jc w:val="both"/>
      </w:pPr>
      <w:r>
        <w:rPr>
          <w:rFonts w:hint="eastAsia"/>
          <w:lang w:eastAsia="zh-CN"/>
        </w:rPr>
        <w:t>6.2</w:t>
      </w:r>
      <w:r>
        <w:t>开标地点：</w:t>
      </w:r>
      <w:r>
        <w:rPr>
          <w:rFonts w:hint="eastAsia"/>
        </w:rPr>
        <w:t>常州市天宁区三丰路99号</w:t>
      </w:r>
      <w:r>
        <w:rPr>
          <w:rFonts w:hint="eastAsia"/>
          <w:lang w:eastAsia="zh-CN"/>
        </w:rPr>
        <w:t>，</w:t>
      </w:r>
      <w:r>
        <w:rPr>
          <w:rFonts w:hint="eastAsia"/>
          <w:sz w:val="20"/>
          <w:szCs w:val="20"/>
        </w:rPr>
        <w:t>常州虹景中学</w:t>
      </w:r>
      <w:r>
        <w:rPr>
          <w:rFonts w:hint="eastAsia"/>
          <w:lang w:eastAsia="zh-CN"/>
        </w:rPr>
        <w:t>4#</w:t>
      </w:r>
      <w:r>
        <w:t>楼</w:t>
      </w:r>
      <w:r>
        <w:rPr>
          <w:rFonts w:hint="eastAsia"/>
          <w:lang w:eastAsia="zh-CN"/>
        </w:rPr>
        <w:t>六楼</w:t>
      </w:r>
      <w:r>
        <w:t>会议室</w:t>
      </w:r>
    </w:p>
    <w:bookmarkEnd w:id="47"/>
    <w:bookmarkEnd w:id="48"/>
    <w:bookmarkEnd w:id="49"/>
    <w:p>
      <w:pPr>
        <w:pStyle w:val="7"/>
        <w:keepNext/>
        <w:keepLines/>
        <w:spacing w:after="0" w:line="240" w:lineRule="auto"/>
      </w:pPr>
      <w:bookmarkStart w:id="50" w:name="bookmark106"/>
      <w:bookmarkEnd w:id="50"/>
      <w:bookmarkStart w:id="51" w:name="bookmark107"/>
      <w:bookmarkStart w:id="52" w:name="bookmark104"/>
      <w:bookmarkStart w:id="53" w:name="bookmark105"/>
      <w:r>
        <w:rPr>
          <w:rFonts w:hint="eastAsia"/>
          <w:lang w:eastAsia="zh-CN"/>
        </w:rPr>
        <w:t>7.1</w:t>
      </w:r>
      <w:r>
        <w:t>发布公告的媒介</w:t>
      </w:r>
      <w:bookmarkEnd w:id="51"/>
      <w:bookmarkEnd w:id="52"/>
      <w:bookmarkEnd w:id="53"/>
    </w:p>
    <w:p>
      <w:pPr>
        <w:pStyle w:val="9"/>
        <w:spacing w:after="520" w:line="379" w:lineRule="exact"/>
        <w:ind w:firstLine="420"/>
        <w:jc w:val="both"/>
        <w:rPr>
          <w:lang w:eastAsia="zh-CN"/>
        </w:rPr>
      </w:pPr>
      <w:r>
        <w:t>本次采购釆取公开谈判方式，</w:t>
      </w:r>
      <w:r>
        <w:rPr>
          <w:rFonts w:hint="eastAsia"/>
          <w:color w:val="FF0000"/>
          <w:lang w:eastAsia="zh-CN"/>
        </w:rPr>
        <w:t>在常州市虹景中学校园网</w:t>
      </w:r>
      <w:r>
        <w:t>上发布釆购公告，釆购公告将明确对应答人的资格要求、获取釆购文件的方式、应答等事宜。</w:t>
      </w:r>
      <w:bookmarkStart w:id="54" w:name="bookmark111"/>
      <w:bookmarkStart w:id="55" w:name="bookmark112"/>
      <w:bookmarkStart w:id="56" w:name="bookmark113"/>
    </w:p>
    <w:p>
      <w:pPr>
        <w:pStyle w:val="9"/>
        <w:spacing w:after="520" w:line="379" w:lineRule="exact"/>
        <w:ind w:firstLine="42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val="en-US" w:eastAsia="zh-CN" w:bidi="en-US"/>
        </w:rPr>
        <w:t>8.</w:t>
      </w:r>
      <w:r>
        <w:t>合规声明</w:t>
      </w:r>
      <w:bookmarkEnd w:id="54"/>
      <w:bookmarkEnd w:id="55"/>
      <w:bookmarkEnd w:id="56"/>
    </w:p>
    <w:p>
      <w:pPr>
        <w:pStyle w:val="9"/>
        <w:spacing w:after="180" w:line="408" w:lineRule="exact"/>
        <w:ind w:firstLine="420"/>
        <w:jc w:val="both"/>
        <w:rPr>
          <w:lang w:eastAsia="zh-CN"/>
        </w:rPr>
      </w:pPr>
      <w:r>
        <w:t>本招标文件(包括商务部分或技术部分)符合国家相关法律法规规定，若国家颁布新的 法律法规，以新颁布的法律规定为准。</w:t>
      </w:r>
    </w:p>
    <w:p>
      <w:pPr>
        <w:pStyle w:val="9"/>
        <w:spacing w:after="180" w:line="408" w:lineRule="exact"/>
        <w:ind w:firstLine="420"/>
        <w:jc w:val="both"/>
        <w:rPr>
          <w:lang w:eastAsia="zh-CN"/>
        </w:rPr>
      </w:pPr>
    </w:p>
    <w:p>
      <w:pPr>
        <w:pStyle w:val="9"/>
        <w:spacing w:after="180" w:line="408" w:lineRule="exact"/>
        <w:ind w:firstLine="420"/>
        <w:jc w:val="both"/>
        <w:rPr>
          <w:lang w:eastAsia="zh-CN"/>
        </w:rPr>
      </w:pPr>
    </w:p>
    <w:p>
      <w:pPr>
        <w:pStyle w:val="9"/>
        <w:spacing w:after="180" w:line="408" w:lineRule="exact"/>
        <w:ind w:firstLine="6365" w:firstLineChars="3350"/>
        <w:jc w:val="both"/>
        <w:rPr>
          <w:lang w:eastAsia="zh-CN"/>
        </w:rPr>
      </w:pPr>
      <w:r>
        <w:rPr>
          <w:rFonts w:hint="eastAsia"/>
          <w:lang w:eastAsia="zh-CN"/>
        </w:rPr>
        <w:t>常州市虹景中学</w:t>
      </w:r>
    </w:p>
    <w:p>
      <w:pPr>
        <w:pStyle w:val="9"/>
        <w:spacing w:after="180" w:line="408" w:lineRule="exact"/>
        <w:ind w:firstLine="6555" w:firstLineChars="345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8</w:t>
      </w:r>
    </w:p>
    <w:p>
      <w:pPr>
        <w:pStyle w:val="9"/>
        <w:spacing w:after="180" w:line="408" w:lineRule="exact"/>
        <w:ind w:firstLine="6555" w:firstLineChars="3450"/>
        <w:jc w:val="both"/>
        <w:rPr>
          <w:rFonts w:hint="eastAsia"/>
          <w:lang w:val="en-US" w:eastAsia="zh-CN"/>
        </w:rPr>
      </w:pPr>
    </w:p>
    <w:p>
      <w:pPr>
        <w:pStyle w:val="9"/>
        <w:spacing w:after="180" w:line="408" w:lineRule="exact"/>
        <w:ind w:firstLine="6555" w:firstLineChars="3450"/>
        <w:jc w:val="both"/>
        <w:rPr>
          <w:rFonts w:hint="eastAsia"/>
          <w:lang w:val="en-US" w:eastAsia="zh-CN"/>
        </w:rPr>
      </w:pPr>
    </w:p>
    <w:p>
      <w:pPr>
        <w:pStyle w:val="9"/>
        <w:spacing w:after="680" w:line="240" w:lineRule="auto"/>
        <w:ind w:firstLine="620"/>
        <w:jc w:val="center"/>
        <w:rPr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工程量报价清单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16"/>
        <w:gridCol w:w="2855"/>
        <w:gridCol w:w="607"/>
        <w:gridCol w:w="700"/>
        <w:gridCol w:w="973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561" w:type="dxa"/>
            <w:vAlign w:val="center"/>
          </w:tcPr>
          <w:p>
            <w:pPr>
              <w:pStyle w:val="9"/>
              <w:spacing w:after="220" w:line="240" w:lineRule="auto"/>
              <w:ind w:firstLine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16" w:type="dxa"/>
            <w:vAlign w:val="center"/>
          </w:tcPr>
          <w:p>
            <w:pPr>
              <w:pStyle w:val="9"/>
              <w:spacing w:after="220" w:line="240" w:lineRule="auto"/>
              <w:ind w:firstLine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855" w:type="dxa"/>
            <w:vAlign w:val="center"/>
          </w:tcPr>
          <w:p>
            <w:pPr>
              <w:pStyle w:val="9"/>
              <w:spacing w:after="220" w:line="240" w:lineRule="auto"/>
              <w:ind w:firstLine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607" w:type="dxa"/>
            <w:vAlign w:val="center"/>
          </w:tcPr>
          <w:p>
            <w:pPr>
              <w:pStyle w:val="9"/>
              <w:spacing w:after="220" w:line="240" w:lineRule="auto"/>
              <w:ind w:firstLine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工程数量</w:t>
            </w:r>
          </w:p>
        </w:tc>
        <w:tc>
          <w:tcPr>
            <w:tcW w:w="700" w:type="dxa"/>
            <w:vAlign w:val="center"/>
          </w:tcPr>
          <w:p>
            <w:pPr>
              <w:pStyle w:val="9"/>
              <w:spacing w:after="220" w:line="240" w:lineRule="auto"/>
              <w:ind w:firstLine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973" w:type="dxa"/>
            <w:vAlign w:val="center"/>
          </w:tcPr>
          <w:p>
            <w:pPr>
              <w:pStyle w:val="9"/>
              <w:spacing w:after="220" w:line="240" w:lineRule="auto"/>
              <w:ind w:firstLine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合价</w:t>
            </w:r>
          </w:p>
        </w:tc>
        <w:tc>
          <w:tcPr>
            <w:tcW w:w="1828" w:type="dxa"/>
            <w:vAlign w:val="center"/>
          </w:tcPr>
          <w:p>
            <w:pPr>
              <w:pStyle w:val="9"/>
              <w:spacing w:after="220" w:line="240" w:lineRule="auto"/>
              <w:ind w:firstLine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61" w:type="dxa"/>
            <w:vAlign w:val="center"/>
          </w:tcPr>
          <w:p>
            <w:pPr>
              <w:pStyle w:val="9"/>
              <w:spacing w:after="220"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116" w:type="dxa"/>
            <w:vAlign w:val="center"/>
          </w:tcPr>
          <w:p>
            <w:pPr>
              <w:pStyle w:val="9"/>
              <w:spacing w:after="220"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年学校内部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地下污水管道疏通</w:t>
            </w:r>
            <w:r>
              <w:rPr>
                <w:rFonts w:hint="eastAsia"/>
                <w:sz w:val="20"/>
                <w:szCs w:val="20"/>
              </w:rPr>
              <w:t>维修项目</w:t>
            </w:r>
          </w:p>
        </w:tc>
        <w:tc>
          <w:tcPr>
            <w:tcW w:w="2855" w:type="dxa"/>
            <w:vAlign w:val="center"/>
          </w:tcPr>
          <w:p>
            <w:pPr>
              <w:pStyle w:val="8"/>
              <w:tabs>
                <w:tab w:val="left" w:pos="259"/>
              </w:tabs>
              <w:spacing w:before="140" w:after="0" w:line="319" w:lineRule="exact"/>
              <w:ind w:firstLine="0"/>
            </w:pPr>
            <w:r>
              <w:rPr>
                <w:rFonts w:hint="eastAsia"/>
                <w:lang w:eastAsia="zh-CN"/>
              </w:rPr>
              <w:t>1、</w:t>
            </w:r>
            <w:r>
              <w:t>对</w:t>
            </w:r>
            <w:r>
              <w:rPr>
                <w:rFonts w:hint="eastAsia"/>
              </w:rPr>
              <w:t>常州虹景中学</w:t>
            </w:r>
            <w:r>
              <w:t>内的地下给水管网进行</w:t>
            </w:r>
            <w:r>
              <w:rPr>
                <w:rFonts w:hint="eastAsia"/>
                <w:lang w:val="en-US" w:eastAsia="zh-CN"/>
              </w:rPr>
              <w:t>堵塞</w:t>
            </w:r>
            <w:r>
              <w:t>探测、</w:t>
            </w:r>
            <w:r>
              <w:rPr>
                <w:rFonts w:hint="eastAsia"/>
                <w:lang w:val="en-US" w:eastAsia="zh-CN"/>
              </w:rPr>
              <w:t>堵塞</w:t>
            </w:r>
            <w:r>
              <w:t>修复和地（路）面开挖、恢复。</w:t>
            </w:r>
          </w:p>
          <w:p>
            <w:pPr>
              <w:pStyle w:val="9"/>
              <w:spacing w:after="220"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2、</w:t>
            </w:r>
            <w:r>
              <w:t>对</w:t>
            </w:r>
            <w:r>
              <w:rPr>
                <w:rFonts w:hint="eastAsia"/>
              </w:rPr>
              <w:t>常州虹景中学</w:t>
            </w:r>
            <w:r>
              <w:rPr>
                <w:rFonts w:hint="eastAsia"/>
                <w:lang w:val="en-US" w:eastAsia="zh-CN"/>
              </w:rPr>
              <w:t>内</w:t>
            </w:r>
            <w:r>
              <w:t>地（路）面的开挖、恢复、管道的</w:t>
            </w:r>
            <w:r>
              <w:rPr>
                <w:rFonts w:hint="eastAsia"/>
                <w:lang w:val="en-US" w:eastAsia="zh-CN"/>
              </w:rPr>
              <w:t>疏通</w:t>
            </w:r>
            <w:r>
              <w:t>修复。</w:t>
            </w:r>
          </w:p>
        </w:tc>
        <w:tc>
          <w:tcPr>
            <w:tcW w:w="607" w:type="dxa"/>
            <w:vAlign w:val="center"/>
          </w:tcPr>
          <w:p>
            <w:pPr>
              <w:pStyle w:val="9"/>
              <w:spacing w:after="220"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57" w:name="_GoBack"/>
            <w:bookmarkEnd w:id="57"/>
          </w:p>
        </w:tc>
        <w:tc>
          <w:tcPr>
            <w:tcW w:w="700" w:type="dxa"/>
            <w:vAlign w:val="center"/>
          </w:tcPr>
          <w:p>
            <w:pPr>
              <w:pStyle w:val="9"/>
              <w:spacing w:after="220" w:line="240" w:lineRule="auto"/>
              <w:ind w:firstLine="0"/>
              <w:jc w:val="center"/>
            </w:pPr>
          </w:p>
        </w:tc>
        <w:tc>
          <w:tcPr>
            <w:tcW w:w="973" w:type="dxa"/>
            <w:vAlign w:val="center"/>
          </w:tcPr>
          <w:p>
            <w:pPr>
              <w:pStyle w:val="9"/>
              <w:spacing w:after="220" w:line="240" w:lineRule="auto"/>
              <w:ind w:firstLine="0"/>
              <w:jc w:val="center"/>
              <w:rPr>
                <w:lang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9"/>
              <w:spacing w:after="220"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数量暂按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处，结算按实际发生计算，单价不调整。单价中包含检测、修复等发生的所有内容。</w:t>
            </w:r>
          </w:p>
        </w:tc>
      </w:tr>
    </w:tbl>
    <w:p>
      <w:pPr>
        <w:pStyle w:val="9"/>
        <w:spacing w:after="180" w:line="408" w:lineRule="exact"/>
        <w:ind w:left="0" w:leftChars="0" w:firstLine="0" w:firstLineChars="0"/>
        <w:jc w:val="both"/>
        <w:rPr>
          <w:rFonts w:hint="eastAsia"/>
          <w:lang w:val="en-US" w:eastAsia="zh-CN"/>
        </w:rPr>
      </w:pPr>
    </w:p>
    <w:tbl>
      <w:tblPr>
        <w:tblW w:w="8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725"/>
        <w:gridCol w:w="1315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单位工程汇总表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工程名称：常州市虹景中学污水管道改造项目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  页共 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项目内容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分部分项工程量清单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施工机具使用费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未计价材料费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企业管理费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措施项目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单价措施项目费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总价措施项目费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2.2.1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安全文明施工费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其他项目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其中：暂列金额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其中：专业工程暂估价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其中：计日工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其中：总承包服务费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工程总价＝1+2+3+4-(甲供材料费+甲供设备费)/1.01+5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footerReference r:id="rId3" w:type="default"/>
      <w:footerReference r:id="rId4" w:type="even"/>
      <w:pgSz w:w="11900" w:h="16840"/>
      <w:pgMar w:top="1624" w:right="1718" w:bottom="4724" w:left="1758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5813425</wp:posOffset>
              </wp:positionH>
              <wp:positionV relativeFrom="page">
                <wp:posOffset>7938135</wp:posOffset>
              </wp:positionV>
              <wp:extent cx="570230" cy="12827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2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</w:rPr>
                            <w:t>2021</w:t>
                          </w:r>
                          <w:r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  <w:t>年</w:t>
                          </w:r>
                          <w:r>
                            <w:rPr>
                              <w:rFonts w:ascii="宋体" w:hAnsi="宋体" w:eastAsia="宋体" w:cs="宋体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  <w:t>月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7.75pt;margin-top:625.05pt;height:10.1pt;width:44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AN9UPYAAAADgEAAA8AAAAAAAAAAQAgAAAAIgAAAGRy&#10;cy9kb3ducmV2LnhtbFBLAQIUABQAAAAIAIdO4kAdaV9rzAEAAJsDAAAOAAAAAAAAAAEAIAAAACc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</w:rPr>
                      <w:t>2021</w:t>
                    </w:r>
                    <w:r>
                      <w:rPr>
                        <w:rFonts w:ascii="宋体" w:hAnsi="宋体" w:eastAsia="宋体" w:cs="宋体"/>
                        <w:sz w:val="19"/>
                        <w:szCs w:val="19"/>
                      </w:rPr>
                      <w:t>年</w:t>
                    </w:r>
                    <w:r>
                      <w:rPr>
                        <w:rFonts w:ascii="宋体" w:hAnsi="宋体" w:eastAsia="宋体" w:cs="宋体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sz w:val="19"/>
                        <w:szCs w:val="19"/>
                      </w:rPr>
                      <w:t>月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ZWJmNDRkMDFjN2M1NTZjZWI3OWFkMmIzNDMxZGEifQ=="/>
  </w:docVars>
  <w:rsids>
    <w:rsidRoot w:val="128C65CB"/>
    <w:rsid w:val="02F4124E"/>
    <w:rsid w:val="128C65CB"/>
    <w:rsid w:val="2BE473C4"/>
    <w:rsid w:val="6A2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 #1|1"/>
    <w:basedOn w:val="1"/>
    <w:qFormat/>
    <w:uiPriority w:val="0"/>
    <w:pPr>
      <w:spacing w:after="340"/>
      <w:jc w:val="center"/>
      <w:outlineLvl w:val="0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spacing w:after="60"/>
      <w:jc w:val="center"/>
      <w:outlineLvl w:val="1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spacing w:after="100" w:line="317" w:lineRule="exact"/>
      <w:outlineLvl w:val="2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spacing w:after="60" w:line="454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after="60" w:line="454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1622</Words>
  <Characters>1746</Characters>
  <Lines>0</Lines>
  <Paragraphs>0</Paragraphs>
  <TotalTime>3</TotalTime>
  <ScaleCrop>false</ScaleCrop>
  <LinksUpToDate>false</LinksUpToDate>
  <CharactersWithSpaces>1878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2023-05-08T07:06:00Z</dcterms:created>
  <dc:creator>你的名字我的姓氏</dc:creator>
  <cp:lastModifiedBy>你的名字我的姓氏</cp:lastModifiedBy>
  <dcterms:modified xsi:type="dcterms:W3CDTF">2023-05-08T07:45:26Z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ED5E52F91D4B4D5EA9E625A9082224A6</vt:lpwstr>
  </property>
</Properties>
</file>