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rFonts w:hint="eastAsia" w:eastAsia="宋体"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/>
                <w:color w:val="000000"/>
                <w:kern w:val="2"/>
                <w:sz w:val="21"/>
                <w:szCs w:val="21"/>
                <w:lang w:eastAsia="zh-CN"/>
              </w:rPr>
              <w:t>我有一双小小手（二）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宋体" w:hAnsi="宋体" w:eastAsia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幼儿基础分析： 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在上周的活动中，幼儿通过看一看，摸一摸的方式观察了手，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初步了解了自己的小手，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发现了小手上的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一些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秘密，知道了每个人有一双一样大的小手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在交流中，我们发现25位幼儿已经知道了小手各个部位的名称并能说一说；18位幼儿能一边说一边做出好看的手指游戏动作；13位幼儿想用小手做有趣的光影游戏</w:t>
            </w:r>
            <w:r>
              <w:rPr>
                <w:rFonts w:hint="default" w:ascii="Arial" w:hAnsi="Arial" w:cs="Arial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本周我们将进一步引导孩子感知自己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小手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外形特征，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在各项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活动中，鼓励幼儿充分利用自己的手参与各项操作活动，初步感受到小手的作用，在体验中让孩子对自己的小手越来越自信，也乐意用小手积极参与各项活动。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spacing w:line="300" w:lineRule="exact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在看看、玩玩、做做中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进一步感知手的特征及作用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尝试用多种方式表现自己的小手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为自己有一双能干的手而自豪。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进行手指想象画，印小手等等；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益智区投放迷宫游戏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图书区：提供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纸片人偶、DIY印画册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，提供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我们的手超厉害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等绘本供幼儿自主阅读。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1.能根据天气冷热情况自己知道穿脱衣服。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养成良好的盥洗习惯，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知道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饭前便后要漱口洗手的良好习惯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午睡时能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自己整理被子，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午睡后能自己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穿衣服、鞋子。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能干的我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我是小小值日生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森林动物园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、雪花片建构《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篮球框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手不是用来打人的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《我们的手超厉害》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DIY印画册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手指套圈、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走迷宫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手指想象画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、手的创意画、自然材料拼搭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光影画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灯泡、镜子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耿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/>
              </w:rPr>
              <w:t>幼儿在区域游戏中对于规则类游戏的了解与游戏水平。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1050" w:firstLineChars="500"/>
              <w:jc w:val="both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邹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美工区幼儿能运用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多种方式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进行表现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并丰富利用材料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1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语言：手指谣；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音乐：小手拍拍；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社会：有用的大拇指；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数学：小动物排队；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体育：袋鼠跳；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每周一整理：我会整理床铺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你做我猜、好玩手影游戏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2.悦生活：我是小小值日生、竹笋大变身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3.乐运动：袋鼠跳、走平衡木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hint="eastAsia" w:ascii="宋体" w:hAnsi="宋体" w:cs="宋体"/>
          <w:color w:val="000000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耿佳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邹洁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邹洁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MzJkOGNiMDEyZDQzM2FkNGM4ODJmZGE4NDczMD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E745098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1101</Words>
  <Characters>1117</Characters>
  <Lines>3</Lines>
  <Paragraphs>1</Paragraphs>
  <TotalTime>3</TotalTime>
  <ScaleCrop>false</ScaleCrop>
  <LinksUpToDate>false</LinksUpToDate>
  <CharactersWithSpaces>1151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Jie-W</cp:lastModifiedBy>
  <cp:lastPrinted>2022-02-22T06:21:00Z</cp:lastPrinted>
  <dcterms:modified xsi:type="dcterms:W3CDTF">2023-05-07T23:48:36Z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392D280540544E06A6770B6F2B1EBDD1_13</vt:lpwstr>
  </property>
</Properties>
</file>