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bookmarkStart w:id="3" w:name="_GoBack"/>
      <w:bookmarkEnd w:id="3"/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</w:p>
    <w:p>
      <w:pPr>
        <w:jc w:val="center"/>
        <w:rPr>
          <w:b/>
          <w:sz w:val="28"/>
          <w:szCs w:val="28"/>
        </w:rPr>
      </w:pPr>
      <w:bookmarkStart w:id="0" w:name="_Hlk104469953"/>
      <w:bookmarkStart w:id="1" w:name="_Hlk104473871"/>
      <w:r>
        <w:rPr>
          <w:rFonts w:hint="eastAsia"/>
          <w:b/>
          <w:sz w:val="28"/>
          <w:szCs w:val="28"/>
        </w:rPr>
        <w:t>“拥抱技术 变革教学”线上培训活动操作手册</w:t>
      </w:r>
    </w:p>
    <w:bookmarkEnd w:id="0"/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信息化培训负责人版</w:t>
      </w:r>
    </w:p>
    <w:bookmarkEnd w:id="1"/>
    <w:p>
      <w:pPr>
        <w:pStyle w:val="15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_Hlk104469990"/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pStyle w:val="15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电脑端访问平台，网址：</w:t>
      </w:r>
      <w:r>
        <w:fldChar w:fldCharType="begin"/>
      </w:r>
      <w:r>
        <w:instrText xml:space="preserve"> HYPERLINK "https://uc-sch.czedu.cn" </w:instrText>
      </w:r>
      <w:r>
        <w:fldChar w:fldCharType="separate"/>
      </w:r>
      <w:r>
        <w:rPr>
          <w:rStyle w:val="9"/>
          <w:rFonts w:hint="eastAsia"/>
          <w:b/>
          <w:bCs/>
        </w:rPr>
        <w:t>https://uc-sch.czedu.cn</w:t>
      </w:r>
      <w:r>
        <w:rPr>
          <w:rStyle w:val="9"/>
          <w:rFonts w:hint="eastAsia"/>
          <w:b/>
          <w:bCs/>
        </w:rPr>
        <w:fldChar w:fldCharType="end"/>
      </w:r>
    </w:p>
    <w:p>
      <w:pPr>
        <w:pStyle w:val="15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点击扫码登录，在微信上通过短信验证码绑定账号后，再重新扫码确认登录（已绑定用户直接微信扫码确认登录即可），如图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4701540" cy="3361690"/>
            <wp:effectExtent l="0" t="0" r="3810" b="1016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ind w:left="1418" w:leftChars="355" w:hanging="566" w:hangingChars="236"/>
        <w:jc w:val="left"/>
        <w:rPr>
          <w:color w:val="C00000"/>
        </w:rPr>
      </w:pPr>
      <w:r>
        <w:rPr>
          <w:rFonts w:hint="eastAsia"/>
          <w:color w:val="C00000"/>
        </w:rPr>
        <w:t>注：若扫码绑定时提示无此手机号，请微信扫描图</w:t>
      </w:r>
      <w:r>
        <w:rPr>
          <w:color w:val="C00000"/>
        </w:rPr>
        <w:t>2</w:t>
      </w:r>
      <w:r>
        <w:rPr>
          <w:rFonts w:hint="eastAsia"/>
          <w:color w:val="C00000"/>
        </w:rPr>
        <w:t>的二维码申请账号（务必申请人本人微信扫码，完成后将自动绑定微信，申请后请耐心等待最长1个工作日处理）。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2302510" cy="1539240"/>
            <wp:effectExtent l="0" t="0" r="2540" b="3810"/>
            <wp:docPr id="11" name="图片 11" descr="C7BBC7B40ECA47A6B0EE10CF912CF9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7BBC7B40ECA47A6B0EE10CF912CF9A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2 </w:t>
      </w:r>
      <w:r>
        <w:rPr>
          <w:rFonts w:hint="eastAsia"/>
        </w:rPr>
        <w:t>账号申请二维码</w:t>
      </w:r>
    </w:p>
    <w:p>
      <w:pPr>
        <w:pStyle w:val="15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登录后，查看左上角当前单位是否准确，如不准确通过下拉列表选择对应单位，如图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2362835" cy="1456690"/>
            <wp:effectExtent l="0" t="0" r="18415" b="1016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确认当前登录单位</w:t>
      </w:r>
    </w:p>
    <w:p>
      <w:pPr>
        <w:rPr>
          <w:b/>
          <w:bCs/>
        </w:rPr>
      </w:pPr>
    </w:p>
    <w:bookmarkEnd w:id="2"/>
    <w:p>
      <w:pPr>
        <w:pStyle w:val="15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报名</w:t>
      </w:r>
    </w:p>
    <w:p>
      <w:pPr>
        <w:pStyle w:val="15"/>
        <w:numPr>
          <w:ilvl w:val="0"/>
          <w:numId w:val="4"/>
        </w:numPr>
        <w:ind w:left="360" w:leftChars="150" w:firstLineChars="0"/>
        <w:rPr>
          <w:b/>
          <w:bCs/>
        </w:rPr>
      </w:pPr>
      <w:r>
        <w:rPr>
          <w:rFonts w:hint="eastAsia"/>
        </w:rPr>
        <w:t>菜单导航：常州大市应用&gt;&gt;信息化培训&gt;&gt;校管理&gt;&gt;可报项目</w:t>
      </w:r>
    </w:p>
    <w:p>
      <w:pPr>
        <w:ind w:left="1418" w:leftChars="355" w:hanging="566" w:hangingChars="236"/>
        <w:jc w:val="left"/>
        <w:rPr>
          <w:color w:val="C00000"/>
        </w:rPr>
      </w:pPr>
      <w:r>
        <w:rPr>
          <w:rFonts w:hint="eastAsia"/>
          <w:color w:val="C00000"/>
        </w:rPr>
        <w:t>注：若未找到校管理菜单，请与本校CIO核实是否已经指定您为信息化培训负责人</w:t>
      </w:r>
    </w:p>
    <w:p>
      <w:pPr>
        <w:pStyle w:val="15"/>
        <w:numPr>
          <w:ilvl w:val="0"/>
          <w:numId w:val="4"/>
        </w:numPr>
        <w:ind w:left="360" w:leftChars="150" w:firstLineChars="0"/>
        <w:rPr>
          <w:b/>
          <w:bCs/>
        </w:rPr>
      </w:pPr>
      <w:r>
        <w:rPr>
          <w:rStyle w:val="9"/>
          <w:rFonts w:hint="eastAsia"/>
          <w:color w:val="auto"/>
          <w:u w:val="none"/>
        </w:rPr>
        <w:t>进入可报项目列表页面，选择对应项目点击“去报名”按钮</w:t>
      </w:r>
      <w:r>
        <w:rPr>
          <w:rFonts w:hint="eastAsia"/>
        </w:rPr>
        <w:t>如图4，</w:t>
      </w:r>
    </w:p>
    <w:p>
      <w:pPr>
        <w:ind w:left="1418" w:leftChars="355" w:hanging="566" w:hangingChars="236"/>
        <w:jc w:val="left"/>
        <w:rPr>
          <w:rStyle w:val="9"/>
          <w:color w:val="C00000"/>
          <w:u w:val="none"/>
        </w:rPr>
      </w:pPr>
      <w:r>
        <w:rPr>
          <w:rStyle w:val="9"/>
          <w:rFonts w:hint="eastAsia"/>
          <w:color w:val="C00000"/>
          <w:u w:val="none"/>
        </w:rPr>
        <w:t>注：若列表不显示，可能培训项目暂未开放，请耐心等待；若培训总名额有限，需在名额用尽之前尽快报名，总名额用尽后不支持补报</w:t>
      </w:r>
    </w:p>
    <w:p>
      <w:pPr>
        <w:pStyle w:val="15"/>
        <w:ind w:firstLine="0" w:firstLineChars="0"/>
        <w:jc w:val="center"/>
      </w:pPr>
      <w:r>
        <w:drawing>
          <wp:inline distT="0" distB="0" distL="114300" distR="114300">
            <wp:extent cx="5274310" cy="1049655"/>
            <wp:effectExtent l="0" t="0" r="2540" b="171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4 </w:t>
      </w:r>
      <w:r>
        <w:rPr>
          <w:rFonts w:hint="eastAsia"/>
        </w:rPr>
        <w:t>可报项目列表</w:t>
      </w:r>
    </w:p>
    <w:p>
      <w:pPr>
        <w:pStyle w:val="15"/>
        <w:numPr>
          <w:ilvl w:val="0"/>
          <w:numId w:val="4"/>
        </w:numPr>
        <w:ind w:left="360" w:leftChars="150" w:firstLineChars="0"/>
      </w:pPr>
      <w:r>
        <w:rPr>
          <w:rStyle w:val="9"/>
          <w:rFonts w:hint="eastAsia"/>
          <w:color w:val="auto"/>
          <w:u w:val="none"/>
        </w:rPr>
        <w:t>进入培训项目详情页面，点击“选择学员进行报名（不可取消，请谨慎操作）”按钮在弹窗中报名，如图</w:t>
      </w:r>
      <w:r>
        <w:rPr>
          <w:rStyle w:val="9"/>
          <w:color w:val="auto"/>
          <w:u w:val="none"/>
        </w:rPr>
        <w:t>5</w:t>
      </w:r>
    </w:p>
    <w:p>
      <w:pPr>
        <w:pStyle w:val="15"/>
        <w:ind w:firstLine="0" w:firstLineChars="0"/>
        <w:jc w:val="center"/>
      </w:pPr>
      <w:r>
        <w:drawing>
          <wp:inline distT="0" distB="0" distL="114300" distR="114300">
            <wp:extent cx="5272405" cy="3424555"/>
            <wp:effectExtent l="0" t="0" r="4445" b="444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2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5 </w:t>
      </w:r>
      <w:r>
        <w:rPr>
          <w:rFonts w:hint="eastAsia"/>
        </w:rPr>
        <w:t>培训项目详情</w:t>
      </w:r>
    </w:p>
    <w:p>
      <w:pPr>
        <w:pStyle w:val="15"/>
        <w:numPr>
          <w:ilvl w:val="0"/>
          <w:numId w:val="4"/>
        </w:numPr>
        <w:ind w:firstLineChars="0"/>
      </w:pPr>
      <w:r>
        <w:rPr>
          <w:rFonts w:hint="eastAsia"/>
        </w:rPr>
        <w:t>弹窗中点击“查询”按钮，在列表中选择参训教师，点击“确定”按钮为教师报名，</w:t>
      </w:r>
      <w:r>
        <w:rPr>
          <w:rFonts w:hint="eastAsia"/>
          <w:b/>
          <w:bCs/>
          <w:color w:val="C00000"/>
        </w:rPr>
        <w:t>报名不可取消，请谨慎操作</w:t>
      </w:r>
      <w:r>
        <w:rPr>
          <w:rFonts w:hint="eastAsia"/>
        </w:rPr>
        <w:t>，如图6</w:t>
      </w:r>
      <w:r>
        <w:t xml:space="preserve"> </w:t>
      </w:r>
    </w:p>
    <w:p>
      <w:pPr>
        <w:ind w:left="1418" w:leftChars="355" w:hanging="566" w:hangingChars="236"/>
        <w:jc w:val="left"/>
        <w:rPr>
          <w:color w:val="C00000"/>
        </w:rPr>
      </w:pPr>
      <w:r>
        <w:rPr>
          <w:rFonts w:hint="eastAsia"/>
          <w:color w:val="C00000"/>
        </w:rPr>
        <w:t>注：若</w:t>
      </w:r>
      <w:r>
        <w:rPr>
          <w:rStyle w:val="9"/>
          <w:rFonts w:hint="eastAsia"/>
          <w:color w:val="C00000"/>
          <w:u w:val="none"/>
        </w:rPr>
        <w:t>无法</w:t>
      </w:r>
      <w:r>
        <w:rPr>
          <w:rFonts w:hint="eastAsia"/>
          <w:color w:val="C00000"/>
        </w:rPr>
        <w:t>找到参训教师，可能是由于该教师没有账号，请该教师微信扫描图2的二维码申请账号（务必申请人本人微信扫码，完成后将自动绑定微信，申请后请耐心等待最长1个工作日处理）</w:t>
      </w:r>
    </w:p>
    <w:p>
      <w:pPr>
        <w:pStyle w:val="15"/>
        <w:ind w:firstLine="0" w:firstLineChars="0"/>
        <w:jc w:val="center"/>
      </w:pPr>
      <w:r>
        <w:drawing>
          <wp:inline distT="0" distB="0" distL="0" distR="0">
            <wp:extent cx="4399915" cy="263017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09151" cy="263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6 </w:t>
      </w:r>
      <w:r>
        <w:rPr>
          <w:rFonts w:hint="eastAsia"/>
        </w:rPr>
        <w:t>为教师报名</w:t>
      </w:r>
    </w:p>
    <w:p/>
    <w:p>
      <w:pPr>
        <w:pStyle w:val="15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查阅</w:t>
      </w:r>
    </w:p>
    <w:p>
      <w:pPr>
        <w:pStyle w:val="15"/>
        <w:ind w:left="360" w:firstLineChars="0"/>
      </w:pPr>
      <w:r>
        <w:rPr>
          <w:rFonts w:hint="eastAsia"/>
        </w:rPr>
        <w:t>信息化培训负责人可进入“本校教师学时查看”“项目参训人员查看”菜单，简要查阅统计本校参训教师学时获得情况，以及培训项目参与情况。该菜单功能尚处于测试阶段，前期参训教师的学时显示可能不准确，后期将继续完善、优化。</w:t>
      </w:r>
    </w:p>
    <w:p>
      <w:pPr>
        <w:pStyle w:val="15"/>
        <w:ind w:firstLine="0" w:firstLineChars="0"/>
      </w:pPr>
    </w:p>
    <w:p>
      <w:pPr>
        <w:pStyle w:val="15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相关问题</w:t>
      </w:r>
    </w:p>
    <w:p>
      <w:pPr>
        <w:pStyle w:val="15"/>
        <w:ind w:left="360" w:firstLineChars="0"/>
        <w:rPr>
          <w:rStyle w:val="9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遇到无法解决的</w:t>
      </w:r>
      <w:r>
        <w:rPr>
          <w:rFonts w:hint="eastAsia"/>
        </w:rPr>
        <w:t>异常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问题，请在工作时间联系QQ：537027407或537027408，电话：0519-89822900。</w:t>
      </w:r>
    </w:p>
    <w:p>
      <w:pPr>
        <w:pStyle w:val="15"/>
        <w:ind w:firstLine="0" w:firstLineChars="0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1" w:lineRule="auto"/>
      </w:pPr>
      <w:r>
        <w:separator/>
      </w:r>
    </w:p>
  </w:footnote>
  <w:footnote w:type="continuationSeparator" w:id="1">
    <w:p>
      <w:pPr>
        <w:spacing w:line="33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A5652"/>
    <w:multiLevelType w:val="singleLevel"/>
    <w:tmpl w:val="E20A565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0FD5FC8"/>
    <w:multiLevelType w:val="multilevel"/>
    <w:tmpl w:val="40FD5FC8"/>
    <w:lvl w:ilvl="0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2">
    <w:nsid w:val="57E41364"/>
    <w:multiLevelType w:val="multilevel"/>
    <w:tmpl w:val="57E41364"/>
    <w:lvl w:ilvl="0" w:tentative="0">
      <w:start w:val="1"/>
      <w:numFmt w:val="decimal"/>
      <w:pStyle w:val="10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1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2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>
    <w:nsid w:val="6A1501EF"/>
    <w:multiLevelType w:val="multilevel"/>
    <w:tmpl w:val="6A1501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F6"/>
    <w:rsid w:val="0003366B"/>
    <w:rsid w:val="0003469C"/>
    <w:rsid w:val="00067CDB"/>
    <w:rsid w:val="00097CEB"/>
    <w:rsid w:val="000D29FD"/>
    <w:rsid w:val="00100E38"/>
    <w:rsid w:val="001E2A7A"/>
    <w:rsid w:val="0021480E"/>
    <w:rsid w:val="00324E5E"/>
    <w:rsid w:val="00326BF2"/>
    <w:rsid w:val="00335C57"/>
    <w:rsid w:val="00347059"/>
    <w:rsid w:val="003771C1"/>
    <w:rsid w:val="003C0D70"/>
    <w:rsid w:val="003C6DA9"/>
    <w:rsid w:val="003F5472"/>
    <w:rsid w:val="00426C53"/>
    <w:rsid w:val="0042712E"/>
    <w:rsid w:val="004A4D25"/>
    <w:rsid w:val="004B1A15"/>
    <w:rsid w:val="004C1FF6"/>
    <w:rsid w:val="004D2C28"/>
    <w:rsid w:val="0050007E"/>
    <w:rsid w:val="005106F6"/>
    <w:rsid w:val="00541EA9"/>
    <w:rsid w:val="00552DA7"/>
    <w:rsid w:val="00554ECC"/>
    <w:rsid w:val="00594063"/>
    <w:rsid w:val="005D72E6"/>
    <w:rsid w:val="0061277C"/>
    <w:rsid w:val="0066238B"/>
    <w:rsid w:val="006F51CE"/>
    <w:rsid w:val="00712341"/>
    <w:rsid w:val="00713F9D"/>
    <w:rsid w:val="00720154"/>
    <w:rsid w:val="00793E70"/>
    <w:rsid w:val="00794FE4"/>
    <w:rsid w:val="007C78C7"/>
    <w:rsid w:val="0083342F"/>
    <w:rsid w:val="008638AF"/>
    <w:rsid w:val="00905006"/>
    <w:rsid w:val="0091060A"/>
    <w:rsid w:val="0097592E"/>
    <w:rsid w:val="009B7ABC"/>
    <w:rsid w:val="009D31FD"/>
    <w:rsid w:val="009F2C6B"/>
    <w:rsid w:val="00A35EEA"/>
    <w:rsid w:val="00A40F88"/>
    <w:rsid w:val="00A45B80"/>
    <w:rsid w:val="00A626FF"/>
    <w:rsid w:val="00AA164D"/>
    <w:rsid w:val="00B12DC8"/>
    <w:rsid w:val="00B23AC5"/>
    <w:rsid w:val="00BA43EF"/>
    <w:rsid w:val="00BD2387"/>
    <w:rsid w:val="00C11339"/>
    <w:rsid w:val="00C121DD"/>
    <w:rsid w:val="00C44A7B"/>
    <w:rsid w:val="00C50433"/>
    <w:rsid w:val="00C838FF"/>
    <w:rsid w:val="00CB669C"/>
    <w:rsid w:val="00CD1CE6"/>
    <w:rsid w:val="00CF3A83"/>
    <w:rsid w:val="00DA6CA5"/>
    <w:rsid w:val="00E83C5D"/>
    <w:rsid w:val="00EF1220"/>
    <w:rsid w:val="00FB58EA"/>
    <w:rsid w:val="00FE3AA9"/>
    <w:rsid w:val="03DA39B4"/>
    <w:rsid w:val="048A7AD5"/>
    <w:rsid w:val="063C1FA2"/>
    <w:rsid w:val="0A1C6761"/>
    <w:rsid w:val="104A2023"/>
    <w:rsid w:val="113A74FC"/>
    <w:rsid w:val="143D14F5"/>
    <w:rsid w:val="166167A3"/>
    <w:rsid w:val="16F91B83"/>
    <w:rsid w:val="1DB32917"/>
    <w:rsid w:val="1DB96EC4"/>
    <w:rsid w:val="205D447F"/>
    <w:rsid w:val="21CE6CB6"/>
    <w:rsid w:val="24FE280C"/>
    <w:rsid w:val="25156F29"/>
    <w:rsid w:val="27524860"/>
    <w:rsid w:val="2A385615"/>
    <w:rsid w:val="2BEE5F4C"/>
    <w:rsid w:val="2EDE655F"/>
    <w:rsid w:val="30853A65"/>
    <w:rsid w:val="319677F1"/>
    <w:rsid w:val="320822B0"/>
    <w:rsid w:val="333948D8"/>
    <w:rsid w:val="333D6558"/>
    <w:rsid w:val="390C01DF"/>
    <w:rsid w:val="3A0550CD"/>
    <w:rsid w:val="3CAC63F6"/>
    <w:rsid w:val="3D91471E"/>
    <w:rsid w:val="3EDC6A5F"/>
    <w:rsid w:val="3EFE69D5"/>
    <w:rsid w:val="40C512F8"/>
    <w:rsid w:val="427F2379"/>
    <w:rsid w:val="458E415C"/>
    <w:rsid w:val="463F3698"/>
    <w:rsid w:val="465B055F"/>
    <w:rsid w:val="47501D98"/>
    <w:rsid w:val="49D71E9D"/>
    <w:rsid w:val="4A3C5376"/>
    <w:rsid w:val="51337EFB"/>
    <w:rsid w:val="515B7CB7"/>
    <w:rsid w:val="53725147"/>
    <w:rsid w:val="57E32E1A"/>
    <w:rsid w:val="5B0F057E"/>
    <w:rsid w:val="5BAF1477"/>
    <w:rsid w:val="6109328C"/>
    <w:rsid w:val="62350361"/>
    <w:rsid w:val="63807820"/>
    <w:rsid w:val="64EC531E"/>
    <w:rsid w:val="65A610A9"/>
    <w:rsid w:val="6713727E"/>
    <w:rsid w:val="6AE005E5"/>
    <w:rsid w:val="6C970A81"/>
    <w:rsid w:val="70204DAB"/>
    <w:rsid w:val="70511770"/>
    <w:rsid w:val="707064B9"/>
    <w:rsid w:val="719D6F7E"/>
    <w:rsid w:val="763C5112"/>
    <w:rsid w:val="77265A6D"/>
    <w:rsid w:val="795A5FDB"/>
    <w:rsid w:val="79D12015"/>
    <w:rsid w:val="7D3F66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1" w:lineRule="auto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0">
    <w:name w:val="Head1"/>
    <w:basedOn w:val="1"/>
    <w:qFormat/>
    <w:uiPriority w:val="0"/>
    <w:pPr>
      <w:numPr>
        <w:ilvl w:val="0"/>
        <w:numId w:val="1"/>
      </w:numPr>
      <w:jc w:val="left"/>
    </w:pPr>
    <w:rPr>
      <w:rFonts w:eastAsia="黑体"/>
      <w:sz w:val="28"/>
      <w:szCs w:val="52"/>
    </w:rPr>
  </w:style>
  <w:style w:type="paragraph" w:customStyle="1" w:styleId="11">
    <w:name w:val="Head2"/>
    <w:basedOn w:val="10"/>
    <w:qFormat/>
    <w:uiPriority w:val="0"/>
    <w:pPr>
      <w:numPr>
        <w:ilvl w:val="1"/>
      </w:numPr>
    </w:pPr>
  </w:style>
  <w:style w:type="paragraph" w:customStyle="1" w:styleId="12">
    <w:name w:val="Head3"/>
    <w:basedOn w:val="10"/>
    <w:qFormat/>
    <w:uiPriority w:val="0"/>
    <w:pPr>
      <w:numPr>
        <w:ilvl w:val="2"/>
      </w:numPr>
    </w:p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035B1-84E6-41DB-AFE9-CCFA7D40E5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741</Words>
  <Characters>797</Characters>
  <Lines>6</Lines>
  <Paragraphs>1</Paragraphs>
  <TotalTime>217</TotalTime>
  <ScaleCrop>false</ScaleCrop>
  <LinksUpToDate>false</LinksUpToDate>
  <CharactersWithSpaces>805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2021-09-29T00:18:00Z</dcterms:created>
  <dc:creator>Administrator</dc:creator>
  <cp:lastModifiedBy> L</cp:lastModifiedBy>
  <dcterms:modified xsi:type="dcterms:W3CDTF">2022-12-01T06:45:41Z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F2DFF57A04B14B49A4226A7D7184140F</vt:lpwstr>
  </property>
</Properties>
</file>