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eastAsia="宋体"/>
          <w:b/>
          <w:bCs/>
          <w:sz w:val="28"/>
          <w:szCs w:val="28"/>
        </w:rPr>
        <w:t>常州市教育科学研究院202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</w:t>
      </w:r>
      <w:r>
        <w:rPr>
          <w:rFonts w:ascii="宋体" w:hAnsi="宋体" w:eastAsia="宋体"/>
          <w:b/>
          <w:bCs/>
          <w:sz w:val="28"/>
          <w:szCs w:val="28"/>
        </w:rPr>
        <w:t>学期</w:t>
      </w:r>
    </w:p>
    <w:p>
      <w:pPr>
        <w:spacing w:line="6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第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ascii="黑体" w:hAnsi="黑体" w:eastAsia="黑体"/>
          <w:sz w:val="28"/>
          <w:szCs w:val="28"/>
        </w:rPr>
        <w:t xml:space="preserve">  周工作安排表（</w:t>
      </w:r>
      <w:r>
        <w:rPr>
          <w:rFonts w:hint="eastAsia" w:ascii="黑体" w:hAnsi="黑体" w:eastAsia="黑体"/>
          <w:sz w:val="28"/>
          <w:szCs w:val="28"/>
        </w:rPr>
        <w:t>20230227-20230305</w:t>
      </w:r>
      <w:r>
        <w:rPr>
          <w:rFonts w:ascii="黑体" w:hAnsi="黑体" w:eastAsia="黑体"/>
          <w:sz w:val="28"/>
          <w:szCs w:val="28"/>
        </w:rPr>
        <w:t>）</w:t>
      </w:r>
    </w:p>
    <w:tbl>
      <w:tblPr>
        <w:tblStyle w:val="5"/>
        <w:tblW w:w="985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04"/>
        <w:gridCol w:w="1557"/>
        <w:gridCol w:w="2748"/>
        <w:gridCol w:w="183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周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参加对象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一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27</w:t>
            </w:r>
            <w:r>
              <w:rPr>
                <w:rFonts w:ascii="宋体" w:hAnsi="宋体" w:eastAsia="宋体"/>
                <w:sz w:val="22"/>
              </w:rPr>
              <w:t>日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ascii="宋体" w:hAnsi="宋体" w:eastAsia="宋体"/>
                <w:sz w:val="22"/>
              </w:rPr>
              <w:t>:</w:t>
            </w:r>
            <w:r>
              <w:rPr>
                <w:rFonts w:ascii="宋体" w:hAnsi="宋体" w:eastAsia="宋体"/>
                <w:szCs w:val="21"/>
              </w:rPr>
              <w:t>00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党政联席会议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班子成员</w:t>
            </w:r>
          </w:p>
        </w:tc>
        <w:tc>
          <w:tcPr>
            <w:tcW w:w="18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9：001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初定10</w:t>
            </w:r>
            <w:r>
              <w:rPr>
                <w:rFonts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Cs w:val="21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（当天工作群通知）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后备干部考察测评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全体人员</w:t>
            </w:r>
          </w:p>
        </w:tc>
        <w:tc>
          <w:tcPr>
            <w:tcW w:w="18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13:00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教科研基地活动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规划办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基地学校代表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二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28</w:t>
            </w:r>
            <w:r>
              <w:rPr>
                <w:rFonts w:ascii="宋体" w:hAnsi="宋体" w:eastAsia="宋体"/>
                <w:sz w:val="22"/>
              </w:rPr>
              <w:t>日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全天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学前常规调研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学前教研员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2"/>
                <w:u w:val="none"/>
              </w:rPr>
              <w:t>溧阳幼儿园两所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全天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小学常规调研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小学教研员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</w:rPr>
              <w:t>全天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</w:rPr>
              <w:t>职教常规调研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</w:rPr>
              <w:t>职教教研员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三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2"/>
              </w:rPr>
              <w:t>日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14</w:t>
            </w:r>
            <w:r>
              <w:rPr>
                <w:rFonts w:ascii="宋体" w:hAnsi="宋体" w:eastAsia="宋体"/>
                <w:sz w:val="22"/>
              </w:rPr>
              <w:t>:00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党员大会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全体党员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14</w:t>
            </w:r>
            <w:r>
              <w:rPr>
                <w:rFonts w:ascii="宋体" w:hAnsi="宋体" w:eastAsia="宋体"/>
                <w:sz w:val="22"/>
              </w:rPr>
              <w:t>:30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党支部活动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全体党员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各支部活动地点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14</w:t>
            </w:r>
            <w:r>
              <w:rPr>
                <w:rFonts w:ascii="宋体" w:hAnsi="宋体" w:eastAsia="宋体"/>
                <w:sz w:val="22"/>
              </w:rPr>
              <w:t>:00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局属学校教科研工作会议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规划办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局属教科室主任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四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14</w:t>
            </w:r>
            <w:r>
              <w:rPr>
                <w:rFonts w:ascii="宋体" w:hAnsi="宋体" w:eastAsia="宋体"/>
                <w:sz w:val="22"/>
              </w:rPr>
              <w:t>:30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</w:rPr>
              <w:t>省规划课题组长培训会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规划办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</w:rPr>
              <w:t>2022年度省规划课题组长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</w:rPr>
              <w:t>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五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</w:rPr>
              <w:t>日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全天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学科教研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教研员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各校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六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2"/>
              </w:rPr>
              <w:t>日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日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2"/>
              </w:rPr>
              <w:t>日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3月1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3日，高考九科一模试卷审卷定稿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，高中所；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3月2-3日，苏南五市联合教研活动，职教所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</w:p>
    <w:sectPr>
      <w:headerReference r:id="rId3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jYzNlYzczYzJkMzAwM2JiMTdmMjBiNGU2ZjFhYmUifQ=="/>
  </w:docVars>
  <w:rsids>
    <w:rsidRoot w:val="00BA0C1A"/>
    <w:rsid w:val="00041842"/>
    <w:rsid w:val="000647F6"/>
    <w:rsid w:val="000C51B7"/>
    <w:rsid w:val="000F02B9"/>
    <w:rsid w:val="00142BCD"/>
    <w:rsid w:val="0021552F"/>
    <w:rsid w:val="00216EB9"/>
    <w:rsid w:val="00260F2F"/>
    <w:rsid w:val="002C2EB0"/>
    <w:rsid w:val="002D6BA9"/>
    <w:rsid w:val="002F2325"/>
    <w:rsid w:val="0037530E"/>
    <w:rsid w:val="00472459"/>
    <w:rsid w:val="00510DFB"/>
    <w:rsid w:val="0052235A"/>
    <w:rsid w:val="0059531B"/>
    <w:rsid w:val="00616505"/>
    <w:rsid w:val="0062213C"/>
    <w:rsid w:val="00633F40"/>
    <w:rsid w:val="006549AD"/>
    <w:rsid w:val="00684D9C"/>
    <w:rsid w:val="00693604"/>
    <w:rsid w:val="007824AD"/>
    <w:rsid w:val="007A208A"/>
    <w:rsid w:val="00835102"/>
    <w:rsid w:val="008F769C"/>
    <w:rsid w:val="009A3CD9"/>
    <w:rsid w:val="009D7328"/>
    <w:rsid w:val="00A60633"/>
    <w:rsid w:val="00A843ED"/>
    <w:rsid w:val="00AF6119"/>
    <w:rsid w:val="00B33448"/>
    <w:rsid w:val="00BA0C1A"/>
    <w:rsid w:val="00C061CB"/>
    <w:rsid w:val="00C604EC"/>
    <w:rsid w:val="00D72589"/>
    <w:rsid w:val="00D92EC0"/>
    <w:rsid w:val="00E26251"/>
    <w:rsid w:val="00EA1EE8"/>
    <w:rsid w:val="00EB74EF"/>
    <w:rsid w:val="00F53662"/>
    <w:rsid w:val="00FB1EDB"/>
    <w:rsid w:val="03D27C61"/>
    <w:rsid w:val="083D07F0"/>
    <w:rsid w:val="09765E0D"/>
    <w:rsid w:val="105E3B74"/>
    <w:rsid w:val="1C2C4424"/>
    <w:rsid w:val="1CD54CE6"/>
    <w:rsid w:val="1DEC38DC"/>
    <w:rsid w:val="30456175"/>
    <w:rsid w:val="36772279"/>
    <w:rsid w:val="434067C1"/>
    <w:rsid w:val="455840CC"/>
    <w:rsid w:val="568D20C3"/>
    <w:rsid w:val="6B7F4B3D"/>
    <w:rsid w:val="6EAF13B0"/>
    <w:rsid w:val="71061E72"/>
    <w:rsid w:val="75BF5F1F"/>
    <w:rsid w:val="75F51902"/>
    <w:rsid w:val="76E71D0C"/>
    <w:rsid w:val="783B2948"/>
    <w:rsid w:val="7A3B2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2023-02-24T17:07:00Z</dcterms:created>
  <dc:creator>wzw</dc:creator>
  <cp:lastModifiedBy>jfz</cp:lastModifiedBy>
  <dcterms:modified xsi:type="dcterms:W3CDTF">2023-02-25T02:26:09Z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