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Hans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Hans" w:bidi="ar"/>
        </w:rPr>
        <w:t>追求理解的教学设计</w:t>
      </w:r>
      <w:r>
        <w:rPr>
          <w:rFonts w:hint="default" w:ascii="宋体" w:hAnsi="宋体" w:eastAsia="宋体" w:cs="宋体"/>
          <w:b/>
          <w:bCs/>
          <w:kern w:val="0"/>
          <w:sz w:val="28"/>
          <w:szCs w:val="28"/>
          <w:lang w:eastAsia="zh-Hans" w:bidi="ar"/>
        </w:rPr>
        <w:t>——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Hans" w:bidi="ar"/>
        </w:rPr>
        <w:t>设计标准学习思考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印象里，“标准”都是很严肃、规范，具有权威性，表示很肯定的意思。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ubd</w:t>
      </w:r>
      <w:r>
        <w:rPr>
          <w:rFonts w:hint="eastAsia" w:ascii="宋体" w:hAnsi="宋体" w:eastAsia="宋体" w:cs="宋体"/>
          <w:sz w:val="24"/>
          <w:szCs w:val="24"/>
        </w:rPr>
        <w:t>的设计标准居然是17个问句，惊讶之余我思考问号背后的内涵：（一）表示持续的警醒实践者：你这样做了吗？你为什么这样做？还有更好的吗？提示实践者们要时刻带着问题意识，问题导向，设计过程中不断追问，追问自己、追问自己所设计的作品，是否是最适合的？（二）表示反问的意思，语气更强烈，必须按准对照，不断思考和反思，自我调整、自我修订，直至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设计标准：设计标准对于设计工作的功能体现在以下三个方面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1作为设计过程中的参考点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2用于设计草稿的自评和互评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3用于所完成设计的质量监控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那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究竟该如何进行“逆向设计”呢？我和作者所说的大多数读者一样，迷茫、棘手。但我想作者给出的模板已经足够清晰到让我们模仿和借鉴。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再具体点，作者给我们以“营养案例”做了说明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068955" cy="3096260"/>
            <wp:effectExtent l="0" t="0" r="4445" b="2540"/>
            <wp:docPr id="6" name="图片 6" descr="IMG_8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8614"/>
                    <pic:cNvPicPr>
                      <a:picLocks noChangeAspect="1"/>
                    </pic:cNvPicPr>
                  </pic:nvPicPr>
                  <pic:blipFill>
                    <a:blip r:embed="rId4"/>
                    <a:srcRect l="2692" r="5955"/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书中</w:t>
      </w:r>
      <w:r>
        <w:rPr>
          <w:rFonts w:hint="eastAsia" w:ascii="宋体" w:hAnsi="宋体" w:eastAsia="宋体" w:cs="宋体"/>
          <w:sz w:val="24"/>
          <w:szCs w:val="24"/>
        </w:rPr>
        <w:t>模板和案例不难发现，逆向设计的核心在学生，学生该理解什么</w:t>
      </w:r>
      <w:r>
        <w:rPr>
          <w:rFonts w:hint="eastAsia" w:ascii="宋体" w:hAnsi="宋体" w:eastAsia="宋体" w:cs="宋体"/>
          <w:sz w:val="24"/>
          <w:szCs w:val="24"/>
        </w:rPr>
        <w:t>？</w:t>
      </w:r>
      <w:r>
        <w:rPr>
          <w:rFonts w:hint="eastAsia" w:ascii="宋体" w:hAnsi="宋体" w:eastAsia="宋体" w:cs="宋体"/>
          <w:sz w:val="24"/>
          <w:szCs w:val="24"/>
        </w:rPr>
        <w:t>怎么理解</w:t>
      </w:r>
      <w:r>
        <w:rPr>
          <w:rFonts w:hint="eastAsia" w:ascii="宋体" w:hAnsi="宋体" w:eastAsia="宋体" w:cs="宋体"/>
          <w:sz w:val="24"/>
          <w:szCs w:val="24"/>
        </w:rPr>
        <w:t>？</w:t>
      </w:r>
      <w:r>
        <w:rPr>
          <w:rFonts w:hint="eastAsia" w:ascii="宋体" w:hAnsi="宋体" w:eastAsia="宋体" w:cs="宋体"/>
          <w:sz w:val="24"/>
          <w:szCs w:val="24"/>
        </w:rPr>
        <w:t>理解之后如何证明</w:t>
      </w:r>
      <w:r>
        <w:rPr>
          <w:rFonts w:hint="eastAsia" w:ascii="宋体" w:hAnsi="宋体" w:eastAsia="宋体" w:cs="宋体"/>
          <w:sz w:val="24"/>
          <w:szCs w:val="24"/>
        </w:rPr>
        <w:t>？</w:t>
      </w:r>
      <w:r>
        <w:rPr>
          <w:rFonts w:hint="eastAsia" w:ascii="宋体" w:hAnsi="宋体" w:eastAsia="宋体" w:cs="宋体"/>
          <w:sz w:val="24"/>
          <w:szCs w:val="24"/>
        </w:rPr>
        <w:t>……诸如此类的问题，让我们看到了逆向设计的逻辑性和关联性。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正如作者所说的逆向设计的标准: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1.设计中对于目标内容的大概念的关注要到什么程度？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2.对于预期结果，评估在何种程度上提供了合理、有效、可靠以及充分的检测？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3.学习计划在何种程度上具有有效性和参与性？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4.整个单元设计在何种程度上和三个阶段中各元素是连贯一致的？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这些标准可以作为我们设计过程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的参考点，设计草稿的自评与互评，完成设计后的质量监控。当然，还有一些其他作用，但毋庸置疑，逆向设计是有益于学生和教学的。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497C"/>
    <w:rsid w:val="7FD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2023-04-21T09:02:00Z</dcterms:created>
  <dc:creator>是晨辰小可爱</dc:creator>
  <cp:lastModifiedBy>是晨辰小可爱</cp:lastModifiedBy>
  <dcterms:modified xsi:type="dcterms:W3CDTF">2023-04-21T12:13:23Z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7214ACC7811CB537AAE04164C93F57D2_41</vt:lpwstr>
  </property>
</Properties>
</file>