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784" w:rsidRPr="003D4D1C" w:rsidRDefault="00E70B71" w:rsidP="00E70B71">
      <w:pPr>
        <w:jc w:val="center"/>
        <w:rPr>
          <w:rFonts w:ascii="华文中宋" w:eastAsia="华文中宋" w:hAnsi="华文中宋"/>
          <w:color w:val="000000"/>
          <w:sz w:val="36"/>
          <w:szCs w:val="36"/>
          <w:shd w:val="clear" w:color="auto" w:fill="FFFFFF"/>
        </w:rPr>
      </w:pPr>
      <w:r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关于</w:t>
      </w:r>
      <w:r w:rsidR="003D4D1C"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做好</w:t>
      </w:r>
      <w:r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202</w:t>
      </w:r>
      <w:r w:rsidR="002419F0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2</w:t>
      </w:r>
      <w:r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年新</w:t>
      </w:r>
      <w:r w:rsidR="002419F0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任</w:t>
      </w:r>
      <w:r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教师试用期培训</w:t>
      </w:r>
      <w:r w:rsidR="002419F0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有关工作</w:t>
      </w:r>
      <w:r w:rsidRPr="003D4D1C">
        <w:rPr>
          <w:rFonts w:ascii="华文中宋" w:eastAsia="华文中宋" w:hAnsi="华文中宋" w:hint="eastAsia"/>
          <w:color w:val="000000"/>
          <w:sz w:val="36"/>
          <w:szCs w:val="36"/>
          <w:shd w:val="clear" w:color="auto" w:fill="FFFFFF"/>
        </w:rPr>
        <w:t>的通知</w:t>
      </w:r>
    </w:p>
    <w:p w:rsidR="00CE5848" w:rsidRDefault="00CE5848" w:rsidP="00D8634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仿宋_GB2312" w:eastAsia="仿宋_GB2312"/>
          <w:color w:val="000000"/>
          <w:sz w:val="32"/>
          <w:szCs w:val="32"/>
        </w:rPr>
      </w:pPr>
    </w:p>
    <w:p w:rsidR="00E70B71" w:rsidRPr="00922A4E" w:rsidRDefault="00F90C07" w:rsidP="00D8634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仿宋_GB2312" w:eastAsia="仿宋_GB2312" w:hAnsi="微软雅黑"/>
          <w:color w:val="000000"/>
          <w:sz w:val="32"/>
          <w:szCs w:val="32"/>
        </w:rPr>
      </w:pPr>
      <w:r w:rsidRPr="00922A4E">
        <w:rPr>
          <w:rFonts w:ascii="仿宋_GB2312" w:eastAsia="仿宋_GB2312" w:hint="eastAsia"/>
          <w:color w:val="000000"/>
          <w:sz w:val="32"/>
          <w:szCs w:val="32"/>
        </w:rPr>
        <w:t>各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中</w:t>
      </w:r>
      <w:r w:rsidRPr="00922A4E">
        <w:rPr>
          <w:rFonts w:ascii="仿宋_GB2312" w:eastAsia="仿宋_GB2312" w:hint="eastAsia"/>
          <w:color w:val="000000"/>
          <w:sz w:val="32"/>
          <w:szCs w:val="32"/>
        </w:rPr>
        <w:t>小学、幼儿园</w:t>
      </w:r>
      <w:r w:rsidR="00E70B71" w:rsidRPr="00922A4E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F90C07" w:rsidRPr="00922A4E" w:rsidRDefault="00F90C07" w:rsidP="00D8634E">
      <w:pPr>
        <w:snapToGrid w:val="0"/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22A4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根据局《关于开展新北区教师大练兵活动的通知》（常新教人【2020】12号）精神和培训计划，</w:t>
      </w:r>
      <w:r w:rsidR="002419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为进一步做好这批</w:t>
      </w:r>
      <w:r w:rsidRPr="00922A4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新任教师</w:t>
      </w:r>
      <w:r w:rsidR="002419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</w:t>
      </w:r>
      <w:r w:rsidRPr="00922A4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试用期</w:t>
      </w:r>
      <w:r w:rsidR="002419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培训工作，</w:t>
      </w:r>
      <w:r w:rsidRPr="00922A4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现就有关事项通知如下。</w:t>
      </w:r>
    </w:p>
    <w:p w:rsidR="00F90C07" w:rsidRPr="00F90C07" w:rsidRDefault="002419F0" w:rsidP="00D8634E">
      <w:pPr>
        <w:widowControl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一、培训</w:t>
      </w:r>
      <w:r w:rsidR="00F90C07" w:rsidRPr="00F90C0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对象</w:t>
      </w:r>
    </w:p>
    <w:p w:rsidR="00F90C07" w:rsidRPr="00F90C07" w:rsidRDefault="00F90C07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F90C07">
        <w:rPr>
          <w:rFonts w:ascii="仿宋_GB2312" w:eastAsia="仿宋_GB2312" w:hint="eastAsia"/>
          <w:color w:val="000000"/>
          <w:sz w:val="32"/>
          <w:szCs w:val="32"/>
        </w:rPr>
        <w:t>全区202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F90C07">
        <w:rPr>
          <w:rFonts w:ascii="仿宋_GB2312" w:eastAsia="仿宋_GB2312" w:hint="eastAsia"/>
          <w:color w:val="000000"/>
          <w:sz w:val="32"/>
          <w:szCs w:val="32"/>
        </w:rPr>
        <w:t>年招聘的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中</w:t>
      </w:r>
      <w:r w:rsidRPr="00F90C07">
        <w:rPr>
          <w:rFonts w:ascii="仿宋_GB2312" w:eastAsia="仿宋_GB2312" w:hint="eastAsia"/>
          <w:color w:val="000000"/>
          <w:sz w:val="32"/>
          <w:szCs w:val="32"/>
        </w:rPr>
        <w:t>小学、幼儿园新任教师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（含编内和聘用制，幼儿园为在聘）</w:t>
      </w:r>
      <w:r w:rsidRPr="00F90C07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70B71" w:rsidRPr="003D4D1C" w:rsidRDefault="00F90C07" w:rsidP="00D8634E">
      <w:pPr>
        <w:widowControl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3D4D1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</w:t>
      </w:r>
      <w:r w:rsidR="00E70B71" w:rsidRPr="003D4D1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</w:t>
      </w:r>
      <w:r w:rsidR="002419F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培训</w:t>
      </w:r>
      <w:r w:rsidR="003D4D1C" w:rsidRPr="003D4D1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事项</w:t>
      </w:r>
    </w:p>
    <w:p w:rsidR="002419F0" w:rsidRPr="002419F0" w:rsidRDefault="002419F0" w:rsidP="002419F0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楷体" w:eastAsia="楷体" w:hAnsi="楷体"/>
          <w:b/>
          <w:color w:val="000000"/>
          <w:sz w:val="32"/>
          <w:szCs w:val="32"/>
        </w:rPr>
      </w:pPr>
      <w:r w:rsidRPr="002419F0">
        <w:rPr>
          <w:rFonts w:ascii="楷体" w:eastAsia="楷体" w:hAnsi="楷体" w:hint="eastAsia"/>
          <w:b/>
          <w:color w:val="000000"/>
          <w:sz w:val="32"/>
          <w:szCs w:val="32"/>
        </w:rPr>
        <w:t>（一）关于区级集中培训</w:t>
      </w:r>
    </w:p>
    <w:p w:rsidR="002419F0" w:rsidRDefault="003C5685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上学期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，区教管中心已组织2022年参加工作的新教师</w:t>
      </w:r>
      <w:r w:rsidR="002419F0" w:rsidRPr="00922A4E">
        <w:rPr>
          <w:rFonts w:ascii="仿宋_GB2312" w:eastAsia="仿宋_GB2312" w:hint="eastAsia"/>
          <w:color w:val="000000"/>
          <w:sz w:val="32"/>
          <w:szCs w:val="32"/>
        </w:rPr>
        <w:t>开展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了为期2.5天合计20学时的集中培训。按照新任教师要完成不少于120学时的试用期培训要求，本学期拟借区优秀教师培育室周期评估集中展示</w:t>
      </w:r>
      <w:r>
        <w:rPr>
          <w:rFonts w:ascii="仿宋_GB2312" w:eastAsia="仿宋_GB2312" w:hint="eastAsia"/>
          <w:color w:val="000000"/>
          <w:sz w:val="32"/>
          <w:szCs w:val="32"/>
        </w:rPr>
        <w:t>契机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再为新教师提供20次合计80学时的集中培训</w:t>
      </w:r>
      <w:r w:rsidR="00DB760F">
        <w:rPr>
          <w:rFonts w:ascii="仿宋_GB2312" w:eastAsia="仿宋_GB2312" w:hint="eastAsia"/>
          <w:color w:val="000000"/>
          <w:sz w:val="32"/>
          <w:szCs w:val="32"/>
        </w:rPr>
        <w:t>（选修）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课程，请各单位参训对象根据培育室展示活</w:t>
      </w:r>
      <w:r w:rsidR="002419F0" w:rsidRPr="00190D08">
        <w:rPr>
          <w:rFonts w:ascii="仿宋_GB2312" w:eastAsia="仿宋_GB2312" w:hint="eastAsia"/>
          <w:sz w:val="32"/>
          <w:szCs w:val="32"/>
        </w:rPr>
        <w:t>动安排表（附件1）结合自身培训需要自行选择参训课程（</w:t>
      </w:r>
      <w:r w:rsidR="00300064" w:rsidRPr="00190D08">
        <w:rPr>
          <w:rFonts w:ascii="仿宋_GB2312" w:eastAsia="仿宋_GB2312" w:hint="eastAsia"/>
          <w:sz w:val="32"/>
          <w:szCs w:val="32"/>
        </w:rPr>
        <w:t>每半</w:t>
      </w:r>
      <w:r w:rsidR="00300064">
        <w:rPr>
          <w:rFonts w:ascii="仿宋_GB2312" w:eastAsia="仿宋_GB2312" w:hint="eastAsia"/>
          <w:color w:val="000000"/>
          <w:sz w:val="32"/>
          <w:szCs w:val="32"/>
        </w:rPr>
        <w:t>天计4学时，</w:t>
      </w:r>
      <w:r w:rsidR="002419F0">
        <w:rPr>
          <w:rFonts w:ascii="仿宋_GB2312" w:eastAsia="仿宋_GB2312" w:hint="eastAsia"/>
          <w:color w:val="000000"/>
          <w:sz w:val="32"/>
          <w:szCs w:val="32"/>
        </w:rPr>
        <w:t>支持教师适应新课标要求跨学科跨学段学习）。</w:t>
      </w:r>
    </w:p>
    <w:p w:rsidR="002419F0" w:rsidRPr="002419F0" w:rsidRDefault="002419F0" w:rsidP="002419F0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楷体" w:eastAsia="楷体" w:hAnsi="楷体"/>
          <w:b/>
          <w:color w:val="000000"/>
          <w:sz w:val="32"/>
          <w:szCs w:val="32"/>
        </w:rPr>
      </w:pPr>
      <w:r w:rsidRPr="002419F0">
        <w:rPr>
          <w:rFonts w:ascii="楷体" w:eastAsia="楷体" w:hAnsi="楷体" w:hint="eastAsia"/>
          <w:b/>
          <w:color w:val="000000"/>
          <w:sz w:val="32"/>
          <w:szCs w:val="32"/>
        </w:rPr>
        <w:t>（二）关于校本培训</w:t>
      </w:r>
    </w:p>
    <w:p w:rsidR="002419F0" w:rsidRPr="00190D08" w:rsidRDefault="002419F0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请各校严格按照</w:t>
      </w:r>
      <w:r w:rsidRPr="00922A4E">
        <w:rPr>
          <w:rFonts w:ascii="仿宋_GB2312" w:eastAsia="仿宋_GB2312" w:hint="eastAsia"/>
          <w:color w:val="000000"/>
          <w:sz w:val="32"/>
          <w:szCs w:val="32"/>
        </w:rPr>
        <w:t>《关于开展新北区教师大练兵活动的通知》（常新教人【2020】12号）</w:t>
      </w:r>
      <w:r>
        <w:rPr>
          <w:rFonts w:ascii="仿宋_GB2312" w:eastAsia="仿宋_GB2312" w:hint="eastAsia"/>
          <w:color w:val="000000"/>
          <w:sz w:val="32"/>
          <w:szCs w:val="32"/>
        </w:rPr>
        <w:t>附件1《常州市新北区新教师试用期培训方案》有关要求做好新教师校本培训相关工作</w:t>
      </w:r>
      <w:r w:rsidR="00300064"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并于5</w:t>
      </w:r>
      <w:r w:rsidRPr="00190D08">
        <w:rPr>
          <w:rFonts w:ascii="仿宋_GB2312" w:eastAsia="仿宋_GB2312" w:hint="eastAsia"/>
          <w:sz w:val="32"/>
          <w:szCs w:val="32"/>
        </w:rPr>
        <w:lastRenderedPageBreak/>
        <w:t>月底前对照校本培训考核表（附件2）完成相关校本培训的考核工作。</w:t>
      </w:r>
    </w:p>
    <w:p w:rsidR="002419F0" w:rsidRPr="00190D08" w:rsidRDefault="002419F0" w:rsidP="002419F0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楷体" w:eastAsia="楷体" w:hAnsi="楷体"/>
          <w:b/>
          <w:sz w:val="32"/>
          <w:szCs w:val="32"/>
        </w:rPr>
      </w:pPr>
      <w:r w:rsidRPr="00190D08">
        <w:rPr>
          <w:rFonts w:ascii="楷体" w:eastAsia="楷体" w:hAnsi="楷体" w:hint="eastAsia"/>
          <w:b/>
          <w:sz w:val="32"/>
          <w:szCs w:val="32"/>
        </w:rPr>
        <w:t>（三）关于课堂教学能力考核</w:t>
      </w:r>
    </w:p>
    <w:p w:rsidR="002419F0" w:rsidRDefault="002419F0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 w:hAnsi="华文中宋"/>
          <w:sz w:val="32"/>
          <w:szCs w:val="32"/>
        </w:rPr>
      </w:pPr>
      <w:r w:rsidRPr="00190D08">
        <w:rPr>
          <w:rFonts w:ascii="仿宋_GB2312" w:eastAsia="仿宋_GB2312" w:hint="eastAsia"/>
          <w:sz w:val="32"/>
          <w:szCs w:val="32"/>
        </w:rPr>
        <w:t>以教育集团为单位（附件3）开展考核</w:t>
      </w:r>
      <w:r w:rsidR="00D51EBB" w:rsidRPr="00190D08">
        <w:rPr>
          <w:rFonts w:ascii="仿宋_GB2312" w:eastAsia="仿宋_GB2312" w:hint="eastAsia"/>
          <w:sz w:val="32"/>
          <w:szCs w:val="32"/>
        </w:rPr>
        <w:t>（高中校可根据需要自主安排也可以联合行动，下同）</w:t>
      </w:r>
      <w:r w:rsidRPr="00190D08">
        <w:rPr>
          <w:rFonts w:ascii="仿宋_GB2312" w:eastAsia="仿宋_GB2312" w:hint="eastAsia"/>
          <w:sz w:val="32"/>
          <w:szCs w:val="32"/>
        </w:rPr>
        <w:t>，要求5月底前完成。建议由核心校安排专人牵头，成立考核领导小组负责考核。原则上每位考核对象要有至少3位评委参与考核，尽可能采用</w:t>
      </w:r>
      <w:r w:rsidRPr="00190D08">
        <w:rPr>
          <w:rFonts w:ascii="仿宋_GB2312" w:eastAsia="仿宋_GB2312" w:hAnsi="华文中宋" w:hint="eastAsia"/>
          <w:sz w:val="32"/>
          <w:szCs w:val="32"/>
        </w:rPr>
        <w:t>随班听课方式进行，即评委到考核对象所教班级听常态课。评委参照考核评价表（附件4）进行自主打分，然后按评委平均分计算考</w:t>
      </w:r>
      <w:r>
        <w:rPr>
          <w:rFonts w:ascii="仿宋_GB2312" w:eastAsia="仿宋_GB2312" w:hAnsi="华文中宋" w:hint="eastAsia"/>
          <w:sz w:val="32"/>
          <w:szCs w:val="32"/>
        </w:rPr>
        <w:t>核对象课堂考核成绩。</w:t>
      </w:r>
    </w:p>
    <w:p w:rsidR="002419F0" w:rsidRPr="0025033B" w:rsidRDefault="0025033B" w:rsidP="0025033B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both"/>
        <w:rPr>
          <w:rFonts w:ascii="楷体" w:eastAsia="楷体" w:hAnsi="楷体"/>
          <w:b/>
          <w:color w:val="000000"/>
          <w:sz w:val="32"/>
          <w:szCs w:val="32"/>
        </w:rPr>
      </w:pPr>
      <w:r w:rsidRPr="0025033B">
        <w:rPr>
          <w:rFonts w:ascii="楷体" w:eastAsia="楷体" w:hAnsi="楷体" w:hint="eastAsia"/>
          <w:b/>
          <w:color w:val="000000"/>
          <w:sz w:val="32"/>
          <w:szCs w:val="32"/>
        </w:rPr>
        <w:t>（四）关于师德师风建设</w:t>
      </w:r>
    </w:p>
    <w:p w:rsidR="0025033B" w:rsidRDefault="0025033B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为进一步提升新教师师德修养，引导新教师树立正确的师生观，激发职业荣誉感、历史使命感、</w:t>
      </w:r>
      <w:r w:rsidRPr="00022D8D">
        <w:rPr>
          <w:rFonts w:ascii="仿宋_GB2312" w:eastAsia="仿宋_GB2312" w:hAnsi="仿宋_GB2312" w:hint="eastAsia"/>
          <w:sz w:val="32"/>
          <w:szCs w:val="32"/>
        </w:rPr>
        <w:t>社会责任感，</w:t>
      </w:r>
      <w:r>
        <w:rPr>
          <w:rFonts w:ascii="仿宋_GB2312" w:eastAsia="仿宋_GB2312" w:hAnsi="仿宋_GB2312" w:hint="eastAsia"/>
          <w:sz w:val="32"/>
          <w:szCs w:val="32"/>
        </w:rPr>
        <w:t>拟于6月初开展以“我和学生的故事”为主题的新教师演讲比赛。</w:t>
      </w:r>
    </w:p>
    <w:p w:rsidR="003D4D1C" w:rsidRPr="00922A4E" w:rsidRDefault="005A7521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师德师风建设作为新教师培训的首要任务和重要内容，请各校根据演讲比赛主题组织</w:t>
      </w:r>
      <w:r>
        <w:rPr>
          <w:rFonts w:ascii="仿宋_GB2312" w:eastAsia="仿宋_GB2312" w:hAnsi="仿宋_GB2312" w:hint="eastAsia"/>
          <w:sz w:val="32"/>
          <w:szCs w:val="32"/>
        </w:rPr>
        <w:t>新教师积极撰写800-1000字演讲稿（</w:t>
      </w:r>
      <w:r w:rsidRPr="00022D8D">
        <w:rPr>
          <w:rFonts w:ascii="仿宋_GB2312" w:eastAsia="仿宋_GB2312" w:hAnsi="仿宋_GB2312" w:hint="eastAsia"/>
          <w:sz w:val="32"/>
          <w:szCs w:val="32"/>
        </w:rPr>
        <w:t>内容要求原创</w:t>
      </w:r>
      <w:r>
        <w:rPr>
          <w:rFonts w:ascii="仿宋_GB2312" w:eastAsia="仿宋_GB2312" w:hAnsi="仿宋_GB2312" w:hint="eastAsia"/>
          <w:sz w:val="32"/>
          <w:szCs w:val="32"/>
        </w:rPr>
        <w:t>并</w:t>
      </w:r>
      <w:r w:rsidRPr="00022D8D">
        <w:rPr>
          <w:rFonts w:ascii="仿宋_GB2312" w:eastAsia="仿宋_GB2312" w:hAnsi="仿宋_GB2312" w:hint="eastAsia"/>
          <w:sz w:val="32"/>
          <w:szCs w:val="32"/>
        </w:rPr>
        <w:t>紧扣演讲</w:t>
      </w:r>
      <w:r>
        <w:rPr>
          <w:rFonts w:ascii="仿宋_GB2312" w:eastAsia="仿宋_GB2312" w:hAnsi="仿宋_GB2312" w:hint="eastAsia"/>
          <w:sz w:val="32"/>
          <w:szCs w:val="32"/>
        </w:rPr>
        <w:t>主题，题目自定），并</w:t>
      </w:r>
      <w:r w:rsidR="003D4D1C" w:rsidRPr="00922A4E">
        <w:rPr>
          <w:rFonts w:ascii="仿宋_GB2312" w:eastAsia="仿宋_GB2312" w:hint="eastAsia"/>
          <w:color w:val="000000"/>
          <w:sz w:val="32"/>
          <w:szCs w:val="32"/>
        </w:rPr>
        <w:t>以教育集团为单位，组织新教师开展一场主题演讲活动，</w:t>
      </w:r>
      <w:r>
        <w:rPr>
          <w:rFonts w:ascii="仿宋_GB2312" w:eastAsia="仿宋_GB2312" w:hAnsi="仿宋_GB2312" w:hint="eastAsia"/>
          <w:sz w:val="32"/>
          <w:szCs w:val="32"/>
        </w:rPr>
        <w:t>同时以集团为单位遴选1名代表参加区级层面演讲比赛（集团内新教师人数较少的可以几个集团联合活动并推荐1名代表）。</w:t>
      </w:r>
    </w:p>
    <w:p w:rsidR="003D4D1C" w:rsidRPr="005A7521" w:rsidRDefault="005A7521" w:rsidP="005A7521">
      <w:pPr>
        <w:widowControl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5A752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三、培训总结</w:t>
      </w:r>
      <w:r w:rsidR="00C2143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及材料上报</w:t>
      </w:r>
    </w:p>
    <w:p w:rsidR="003D4D1C" w:rsidRPr="00922A4E" w:rsidRDefault="005A7521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1、</w:t>
      </w:r>
      <w:r w:rsidR="00C21437">
        <w:rPr>
          <w:rFonts w:ascii="仿宋_GB2312" w:eastAsia="仿宋_GB2312" w:hint="eastAsia"/>
          <w:color w:val="000000"/>
          <w:sz w:val="32"/>
          <w:szCs w:val="32"/>
        </w:rPr>
        <w:t>请</w:t>
      </w:r>
      <w:r w:rsidR="003D4D1C" w:rsidRPr="00922A4E">
        <w:rPr>
          <w:rFonts w:ascii="仿宋_GB2312" w:eastAsia="仿宋_GB2312" w:hint="eastAsia"/>
          <w:color w:val="000000"/>
          <w:sz w:val="32"/>
          <w:szCs w:val="32"/>
        </w:rPr>
        <w:t>以校为单位，做好新教师试用期校本培训总结，</w:t>
      </w:r>
      <w:r w:rsidR="00CE5848">
        <w:rPr>
          <w:rFonts w:ascii="仿宋_GB2312" w:eastAsia="仿宋_GB2312" w:hint="eastAsia"/>
          <w:color w:val="000000"/>
          <w:sz w:val="32"/>
          <w:szCs w:val="32"/>
        </w:rPr>
        <w:t>并形成</w:t>
      </w:r>
      <w:r w:rsidR="003D4D1C" w:rsidRPr="00922A4E">
        <w:rPr>
          <w:rFonts w:ascii="仿宋_GB2312" w:eastAsia="仿宋_GB2312" w:hint="eastAsia"/>
          <w:color w:val="000000"/>
          <w:sz w:val="32"/>
          <w:szCs w:val="32"/>
        </w:rPr>
        <w:t>书面</w:t>
      </w:r>
      <w:r w:rsidR="00CE5848">
        <w:rPr>
          <w:rFonts w:ascii="仿宋_GB2312" w:eastAsia="仿宋_GB2312" w:hint="eastAsia"/>
          <w:color w:val="000000"/>
          <w:sz w:val="32"/>
          <w:szCs w:val="32"/>
        </w:rPr>
        <w:t>总结材料。</w:t>
      </w:r>
      <w:r w:rsidR="003D4D1C" w:rsidRPr="00922A4E">
        <w:rPr>
          <w:rFonts w:ascii="仿宋_GB2312" w:eastAsia="仿宋_GB2312" w:hint="eastAsia"/>
          <w:color w:val="000000"/>
          <w:sz w:val="32"/>
          <w:szCs w:val="32"/>
        </w:rPr>
        <w:t>要求总结学校在一年中对新教师培养方面的主要举措，亮点特色和取得的成效；列举出一年中在师德、教育教学等方面有突出表现的新教师案例，做好新教师试用期培训优秀学员的推荐工作（优秀学员推荐人数原则上按不超过本单位新教师总数的10%推荐，新教师不足10人的可推荐1名，确保宁缺勿滥）。</w:t>
      </w:r>
    </w:p>
    <w:p w:rsidR="005A7521" w:rsidRPr="00190D08" w:rsidRDefault="005A7521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190D08">
        <w:rPr>
          <w:rFonts w:ascii="仿宋_GB2312" w:eastAsia="仿宋_GB2312" w:hint="eastAsia"/>
          <w:sz w:val="32"/>
          <w:szCs w:val="32"/>
        </w:rPr>
        <w:t>2、以校为单位，填写《</w:t>
      </w:r>
      <w:r w:rsidR="003D4D1C" w:rsidRPr="00190D08">
        <w:rPr>
          <w:rFonts w:ascii="仿宋_GB2312" w:eastAsia="仿宋_GB2312" w:hint="eastAsia"/>
          <w:sz w:val="32"/>
          <w:szCs w:val="32"/>
        </w:rPr>
        <w:t>新教师试用期培训信息汇总表</w:t>
      </w:r>
      <w:r w:rsidRPr="00190D08">
        <w:rPr>
          <w:rFonts w:ascii="仿宋_GB2312" w:eastAsia="仿宋_GB2312" w:hint="eastAsia"/>
          <w:sz w:val="32"/>
          <w:szCs w:val="32"/>
        </w:rPr>
        <w:t>》</w:t>
      </w:r>
      <w:r w:rsidR="003D4D1C" w:rsidRPr="00190D08">
        <w:rPr>
          <w:rFonts w:ascii="仿宋_GB2312" w:eastAsia="仿宋_GB2312" w:hint="eastAsia"/>
          <w:sz w:val="32"/>
          <w:szCs w:val="32"/>
        </w:rPr>
        <w:t>（附件</w:t>
      </w:r>
      <w:r w:rsidRPr="00190D08">
        <w:rPr>
          <w:rFonts w:ascii="仿宋_GB2312" w:eastAsia="仿宋_GB2312" w:hint="eastAsia"/>
          <w:sz w:val="32"/>
          <w:szCs w:val="32"/>
        </w:rPr>
        <w:t>5</w:t>
      </w:r>
      <w:r w:rsidR="003D4D1C" w:rsidRPr="00190D08">
        <w:rPr>
          <w:rFonts w:ascii="仿宋_GB2312" w:eastAsia="仿宋_GB2312" w:hint="eastAsia"/>
          <w:sz w:val="32"/>
          <w:szCs w:val="32"/>
        </w:rPr>
        <w:t>）</w:t>
      </w:r>
      <w:r w:rsidRPr="00190D08">
        <w:rPr>
          <w:rFonts w:ascii="仿宋_GB2312" w:eastAsia="仿宋_GB2312" w:hint="eastAsia"/>
          <w:sz w:val="32"/>
          <w:szCs w:val="32"/>
        </w:rPr>
        <w:t>。</w:t>
      </w:r>
    </w:p>
    <w:p w:rsidR="003D4D1C" w:rsidRPr="00190D08" w:rsidRDefault="005A7521" w:rsidP="005A7521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190D08">
        <w:rPr>
          <w:rFonts w:ascii="仿宋_GB2312" w:eastAsia="仿宋_GB2312" w:hint="eastAsia"/>
          <w:sz w:val="32"/>
          <w:szCs w:val="32"/>
        </w:rPr>
        <w:t>上述培训总结和信息汇总表</w:t>
      </w:r>
      <w:r w:rsidR="00C21437" w:rsidRPr="00190D08">
        <w:rPr>
          <w:rFonts w:ascii="仿宋_GB2312" w:eastAsia="仿宋_GB2312" w:hint="eastAsia"/>
          <w:sz w:val="32"/>
          <w:szCs w:val="32"/>
        </w:rPr>
        <w:t>电子稿（文件名前加单位简称）</w:t>
      </w:r>
      <w:r w:rsidRPr="00190D08">
        <w:rPr>
          <w:rFonts w:ascii="仿宋_GB2312" w:eastAsia="仿宋_GB2312" w:hint="eastAsia"/>
          <w:sz w:val="32"/>
          <w:szCs w:val="32"/>
        </w:rPr>
        <w:t>请于5月30日</w:t>
      </w:r>
      <w:r w:rsidR="00447F08" w:rsidRPr="00190D08">
        <w:rPr>
          <w:rFonts w:ascii="仿宋_GB2312" w:eastAsia="仿宋_GB2312" w:hint="eastAsia"/>
          <w:sz w:val="32"/>
          <w:szCs w:val="32"/>
        </w:rPr>
        <w:t>（周二）</w:t>
      </w:r>
      <w:r w:rsidRPr="00190D08">
        <w:rPr>
          <w:rFonts w:ascii="仿宋_GB2312" w:eastAsia="仿宋_GB2312" w:hint="eastAsia"/>
          <w:sz w:val="32"/>
          <w:szCs w:val="32"/>
        </w:rPr>
        <w:t>前发送至邮箱：</w:t>
      </w:r>
      <w:hyperlink r:id="rId6" w:history="1">
        <w:r w:rsidRPr="00190D08">
          <w:rPr>
            <w:rStyle w:val="a6"/>
            <w:rFonts w:ascii="仿宋_GB2312" w:eastAsia="仿宋_GB2312"/>
            <w:color w:val="auto"/>
            <w:sz w:val="32"/>
            <w:szCs w:val="32"/>
          </w:rPr>
          <w:t>xbspzx@163.com</w:t>
        </w:r>
      </w:hyperlink>
      <w:r w:rsidRPr="00190D08">
        <w:rPr>
          <w:rFonts w:ascii="仿宋_GB2312" w:eastAsia="仿宋_GB2312" w:hint="eastAsia"/>
          <w:sz w:val="32"/>
          <w:szCs w:val="32"/>
        </w:rPr>
        <w:t>。</w:t>
      </w:r>
    </w:p>
    <w:p w:rsidR="00E70B71" w:rsidRDefault="005A7521" w:rsidP="005A7521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5A7521">
        <w:rPr>
          <w:rFonts w:ascii="仿宋_GB2312" w:eastAsia="仿宋_GB2312" w:hint="eastAsia"/>
          <w:color w:val="000000"/>
          <w:sz w:val="32"/>
          <w:szCs w:val="32"/>
        </w:rPr>
        <w:t>新教师</w:t>
      </w:r>
      <w:r>
        <w:rPr>
          <w:rFonts w:ascii="仿宋_GB2312" w:eastAsia="仿宋_GB2312" w:hint="eastAsia"/>
          <w:color w:val="000000"/>
          <w:sz w:val="32"/>
          <w:szCs w:val="32"/>
        </w:rPr>
        <w:t>试用期培训是学校教师培训工作的一项重要内容，也是新教师试用期结束参加专业技术职务评聘的一项重要考核指标，请各校、各位新教师务必高度重视。因个人原因导致试用期培训不合格的，后果自负。</w:t>
      </w:r>
    </w:p>
    <w:p w:rsidR="003D4D1C" w:rsidRDefault="003D4D1C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未尽事宜另行通知。如有疑问，请与区教管中心教师发展科联系，电话：</w:t>
      </w:r>
      <w:r w:rsidR="005A7521">
        <w:rPr>
          <w:rFonts w:ascii="仿宋_GB2312" w:eastAsia="仿宋_GB2312" w:hint="eastAsia"/>
          <w:color w:val="000000"/>
          <w:sz w:val="32"/>
          <w:szCs w:val="32"/>
        </w:rPr>
        <w:t>85133289、</w:t>
      </w:r>
      <w:r>
        <w:rPr>
          <w:rFonts w:ascii="仿宋_GB2312" w:eastAsia="仿宋_GB2312" w:hint="eastAsia"/>
          <w:color w:val="000000"/>
          <w:sz w:val="32"/>
          <w:szCs w:val="32"/>
        </w:rPr>
        <w:t>85190810。</w:t>
      </w:r>
    </w:p>
    <w:p w:rsidR="003D4D1C" w:rsidRDefault="003D4D1C" w:rsidP="00D8634E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</w:p>
    <w:p w:rsidR="003D4D1C" w:rsidRDefault="003D4D1C" w:rsidP="00D8634E">
      <w:pPr>
        <w:snapToGri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常州市新北区教育管理服务中心</w:t>
      </w:r>
    </w:p>
    <w:p w:rsidR="00E70B71" w:rsidRPr="00E70B71" w:rsidRDefault="003D4D1C" w:rsidP="00CE5848">
      <w:pPr>
        <w:snapToGrid w:val="0"/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</w:t>
      </w:r>
      <w:r w:rsidR="005A7521"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5A7521">
        <w:rPr>
          <w:rFonts w:ascii="仿宋_GB2312" w:eastAsia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3C5685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sectPr w:rsidR="00E70B71" w:rsidRPr="00E70B71" w:rsidSect="00E70B71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737" w:rsidRDefault="002D7737" w:rsidP="00E70B71">
      <w:r>
        <w:separator/>
      </w:r>
    </w:p>
  </w:endnote>
  <w:endnote w:type="continuationSeparator" w:id="0">
    <w:p w:rsidR="002D7737" w:rsidRDefault="002D7737" w:rsidP="00E7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737" w:rsidRDefault="002D7737" w:rsidP="00E70B71">
      <w:r>
        <w:separator/>
      </w:r>
    </w:p>
  </w:footnote>
  <w:footnote w:type="continuationSeparator" w:id="0">
    <w:p w:rsidR="002D7737" w:rsidRDefault="002D7737" w:rsidP="00E70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B71"/>
    <w:rsid w:val="000C4F21"/>
    <w:rsid w:val="000F2784"/>
    <w:rsid w:val="00190D08"/>
    <w:rsid w:val="002419F0"/>
    <w:rsid w:val="0025033B"/>
    <w:rsid w:val="002D7737"/>
    <w:rsid w:val="00300064"/>
    <w:rsid w:val="00384ECB"/>
    <w:rsid w:val="003C5685"/>
    <w:rsid w:val="003C6015"/>
    <w:rsid w:val="003D4D1C"/>
    <w:rsid w:val="0042249A"/>
    <w:rsid w:val="00426BB8"/>
    <w:rsid w:val="00447F08"/>
    <w:rsid w:val="00557381"/>
    <w:rsid w:val="00590296"/>
    <w:rsid w:val="005A7521"/>
    <w:rsid w:val="0062606E"/>
    <w:rsid w:val="00890D42"/>
    <w:rsid w:val="00922A4E"/>
    <w:rsid w:val="00987635"/>
    <w:rsid w:val="009C4DA4"/>
    <w:rsid w:val="009F3D82"/>
    <w:rsid w:val="00A4101C"/>
    <w:rsid w:val="00C21437"/>
    <w:rsid w:val="00C6299D"/>
    <w:rsid w:val="00CD7D14"/>
    <w:rsid w:val="00CE5848"/>
    <w:rsid w:val="00D51EBB"/>
    <w:rsid w:val="00D8634E"/>
    <w:rsid w:val="00DB760F"/>
    <w:rsid w:val="00E25B2E"/>
    <w:rsid w:val="00E70B71"/>
    <w:rsid w:val="00F9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0B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0B71"/>
    <w:rPr>
      <w:sz w:val="18"/>
      <w:szCs w:val="18"/>
    </w:rPr>
  </w:style>
  <w:style w:type="paragraph" w:styleId="a5">
    <w:name w:val="Normal (Web)"/>
    <w:basedOn w:val="a"/>
    <w:uiPriority w:val="99"/>
    <w:unhideWhenUsed/>
    <w:rsid w:val="00E70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E70B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bspzx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21</cp:revision>
  <cp:lastPrinted>2023-04-13T08:18:00Z</cp:lastPrinted>
  <dcterms:created xsi:type="dcterms:W3CDTF">2021-05-26T09:32:00Z</dcterms:created>
  <dcterms:modified xsi:type="dcterms:W3CDTF">2023-04-21T07:36:00Z</dcterms:modified>
</cp:coreProperties>
</file>