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6C" w:rsidRPr="0048344C" w:rsidRDefault="009677A9" w:rsidP="009677A9">
      <w:pPr>
        <w:jc w:val="center"/>
        <w:rPr>
          <w:rFonts w:ascii="黑体" w:eastAsia="黑体" w:hAnsi="黑体"/>
          <w:sz w:val="32"/>
          <w:szCs w:val="32"/>
        </w:rPr>
      </w:pPr>
      <w:r w:rsidRPr="0048344C">
        <w:rPr>
          <w:rFonts w:ascii="黑体" w:eastAsia="黑体" w:hAnsi="黑体" w:hint="eastAsia"/>
          <w:sz w:val="32"/>
          <w:szCs w:val="32"/>
        </w:rPr>
        <w:t>防控新型冠状病毒肺炎</w:t>
      </w:r>
      <w:r w:rsidR="00FE129D">
        <w:rPr>
          <w:rFonts w:ascii="黑体" w:eastAsia="黑体" w:hAnsi="黑体" w:hint="eastAsia"/>
          <w:sz w:val="32"/>
          <w:szCs w:val="32"/>
        </w:rPr>
        <w:t>工作</w:t>
      </w:r>
      <w:r w:rsidRPr="0048344C">
        <w:rPr>
          <w:rFonts w:ascii="黑体" w:eastAsia="黑体" w:hAnsi="黑体" w:hint="eastAsia"/>
          <w:sz w:val="32"/>
          <w:szCs w:val="32"/>
        </w:rPr>
        <w:t>方案</w:t>
      </w:r>
    </w:p>
    <w:p w:rsidR="009677A9" w:rsidRPr="0048344C" w:rsidRDefault="009677A9" w:rsidP="009677A9">
      <w:pPr>
        <w:jc w:val="center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>常州市新北区吕</w:t>
      </w:r>
      <w:proofErr w:type="gramStart"/>
      <w:r w:rsidRPr="0048344C">
        <w:rPr>
          <w:rFonts w:hint="eastAsia"/>
          <w:sz w:val="28"/>
          <w:szCs w:val="28"/>
        </w:rPr>
        <w:t>墅</w:t>
      </w:r>
      <w:proofErr w:type="gramEnd"/>
      <w:r w:rsidRPr="0048344C">
        <w:rPr>
          <w:rFonts w:hint="eastAsia"/>
          <w:sz w:val="28"/>
          <w:szCs w:val="28"/>
        </w:rPr>
        <w:t>小学</w:t>
      </w:r>
    </w:p>
    <w:p w:rsidR="009677A9" w:rsidRPr="0048344C" w:rsidRDefault="009677A9" w:rsidP="0048344C">
      <w:pPr>
        <w:ind w:firstLineChars="200" w:firstLine="560"/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>为了进一步加强学校传染病防控工作，根据《中华人民共和国传染病防治法》有关传染病防治的法律、法规和中国疾病预防控制局《新型冠状病毒感染的肺炎防控方案》、省市</w:t>
      </w:r>
      <w:bookmarkStart w:id="0" w:name="_GoBack"/>
      <w:bookmarkEnd w:id="0"/>
      <w:r w:rsidRPr="0048344C">
        <w:rPr>
          <w:rFonts w:hint="eastAsia"/>
          <w:sz w:val="28"/>
          <w:szCs w:val="28"/>
        </w:rPr>
        <w:t>区教育部</w:t>
      </w:r>
      <w:proofErr w:type="gramStart"/>
      <w:r w:rsidRPr="0048344C">
        <w:rPr>
          <w:rFonts w:hint="eastAsia"/>
          <w:sz w:val="28"/>
          <w:szCs w:val="28"/>
        </w:rPr>
        <w:t>门相关</w:t>
      </w:r>
      <w:proofErr w:type="gramEnd"/>
      <w:r w:rsidRPr="0048344C">
        <w:rPr>
          <w:rFonts w:hint="eastAsia"/>
          <w:sz w:val="28"/>
          <w:szCs w:val="28"/>
        </w:rPr>
        <w:t>意见，结合当前新型冠状病毒肺炎等传染病防控工作，特制订本方案：</w:t>
      </w:r>
    </w:p>
    <w:p w:rsidR="009677A9" w:rsidRPr="0048344C" w:rsidRDefault="009677A9" w:rsidP="009C7D62">
      <w:pPr>
        <w:ind w:firstLineChars="200" w:firstLine="560"/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>一、指导思想：</w:t>
      </w:r>
    </w:p>
    <w:p w:rsidR="009677A9" w:rsidRPr="0048344C" w:rsidRDefault="00594B73" w:rsidP="009677A9">
      <w:pPr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 xml:space="preserve">　　按照《省市启动突发公共卫生事件一级响应》</w:t>
      </w:r>
      <w:r w:rsidR="009677A9" w:rsidRPr="0048344C">
        <w:rPr>
          <w:rFonts w:hint="eastAsia"/>
          <w:sz w:val="28"/>
          <w:szCs w:val="28"/>
        </w:rPr>
        <w:t>的要求，吸取预防“非典”“甲流”的工作经验，结合我校实际情况，以构建预防为</w:t>
      </w:r>
      <w:r w:rsidRPr="0048344C">
        <w:rPr>
          <w:rFonts w:hint="eastAsia"/>
          <w:sz w:val="28"/>
          <w:szCs w:val="28"/>
        </w:rPr>
        <w:t>主的防控突发性传染性疾病工作长效管理与应急处理机制为根本，以不发生新型冠状病毒肺炎等</w:t>
      </w:r>
      <w:r w:rsidR="009677A9" w:rsidRPr="0048344C">
        <w:rPr>
          <w:rFonts w:hint="eastAsia"/>
          <w:sz w:val="28"/>
          <w:szCs w:val="28"/>
        </w:rPr>
        <w:t>传染病疫情为目标，认真落实“早发现、早报告、早隔离、早治疗”的工作要求，提高快速反应和应急处理能力，将防控工作纳入法制化、科学化和规范化的轨道，保障广大师生员工的身体健康和生命安全，确保学校稳定。</w:t>
      </w:r>
    </w:p>
    <w:p w:rsidR="009677A9" w:rsidRPr="0048344C" w:rsidRDefault="009677A9" w:rsidP="009677A9">
      <w:pPr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 xml:space="preserve">　　二、工作原则</w:t>
      </w:r>
    </w:p>
    <w:p w:rsidR="009677A9" w:rsidRPr="0048344C" w:rsidRDefault="009677A9" w:rsidP="009677A9">
      <w:pPr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 xml:space="preserve">　　</w:t>
      </w:r>
      <w:r w:rsidRPr="0048344C">
        <w:rPr>
          <w:rFonts w:hint="eastAsia"/>
          <w:sz w:val="28"/>
          <w:szCs w:val="28"/>
        </w:rPr>
        <w:t>1</w:t>
      </w:r>
      <w:r w:rsidRPr="0048344C">
        <w:rPr>
          <w:rFonts w:hint="eastAsia"/>
          <w:sz w:val="28"/>
          <w:szCs w:val="28"/>
        </w:rPr>
        <w:t>、预防为主，常抓不懈</w:t>
      </w:r>
    </w:p>
    <w:p w:rsidR="009677A9" w:rsidRPr="0048344C" w:rsidRDefault="009677A9" w:rsidP="009677A9">
      <w:pPr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 xml:space="preserve">　　大力宣传</w:t>
      </w:r>
      <w:r w:rsidR="00594B73" w:rsidRPr="0048344C">
        <w:rPr>
          <w:rFonts w:hint="eastAsia"/>
          <w:sz w:val="28"/>
          <w:szCs w:val="28"/>
        </w:rPr>
        <w:t>新型冠状病毒肺炎</w:t>
      </w:r>
      <w:r w:rsidRPr="0048344C">
        <w:rPr>
          <w:rFonts w:hint="eastAsia"/>
          <w:sz w:val="28"/>
          <w:szCs w:val="28"/>
        </w:rPr>
        <w:t>防控知识，提高广大师生员工的自我防护意识和学校</w:t>
      </w:r>
      <w:r w:rsidR="00594B73" w:rsidRPr="0048344C">
        <w:rPr>
          <w:rFonts w:hint="eastAsia"/>
          <w:sz w:val="28"/>
          <w:szCs w:val="28"/>
        </w:rPr>
        <w:t>公共卫生水平，落实防控措施，做好日常检</w:t>
      </w:r>
      <w:r w:rsidR="009C7D62">
        <w:rPr>
          <w:rFonts w:hint="eastAsia"/>
          <w:sz w:val="28"/>
          <w:szCs w:val="28"/>
        </w:rPr>
        <w:t>查</w:t>
      </w:r>
      <w:r w:rsidRPr="0048344C">
        <w:rPr>
          <w:rFonts w:hint="eastAsia"/>
          <w:sz w:val="28"/>
          <w:szCs w:val="28"/>
        </w:rPr>
        <w:t>，一旦发现疫情，立即采取有效的预防与控制措施，迅速切断传播途径，控制疫情的传播与蔓延。</w:t>
      </w:r>
    </w:p>
    <w:p w:rsidR="009677A9" w:rsidRPr="0048344C" w:rsidRDefault="009677A9" w:rsidP="009677A9">
      <w:pPr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 xml:space="preserve">　　</w:t>
      </w:r>
      <w:r w:rsidRPr="0048344C">
        <w:rPr>
          <w:rFonts w:hint="eastAsia"/>
          <w:sz w:val="28"/>
          <w:szCs w:val="28"/>
        </w:rPr>
        <w:t>2</w:t>
      </w:r>
      <w:r w:rsidRPr="0048344C">
        <w:rPr>
          <w:rFonts w:hint="eastAsia"/>
          <w:sz w:val="28"/>
          <w:szCs w:val="28"/>
        </w:rPr>
        <w:t>、依法管理，落实责任制</w:t>
      </w:r>
    </w:p>
    <w:p w:rsidR="009677A9" w:rsidRPr="0048344C" w:rsidRDefault="009677A9" w:rsidP="009677A9">
      <w:pPr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 xml:space="preserve">　　在</w:t>
      </w:r>
      <w:r w:rsidR="00594B73" w:rsidRPr="0048344C">
        <w:rPr>
          <w:rFonts w:hint="eastAsia"/>
          <w:sz w:val="28"/>
          <w:szCs w:val="28"/>
        </w:rPr>
        <w:t>市</w:t>
      </w:r>
      <w:r w:rsidRPr="0048344C">
        <w:rPr>
          <w:rFonts w:hint="eastAsia"/>
          <w:sz w:val="28"/>
          <w:szCs w:val="28"/>
        </w:rPr>
        <w:t>区</w:t>
      </w:r>
      <w:r w:rsidR="00594B73" w:rsidRPr="0048344C">
        <w:rPr>
          <w:rFonts w:hint="eastAsia"/>
          <w:sz w:val="28"/>
          <w:szCs w:val="28"/>
        </w:rPr>
        <w:t>教育局和</w:t>
      </w:r>
      <w:proofErr w:type="gramStart"/>
      <w:r w:rsidR="00594B73" w:rsidRPr="0048344C">
        <w:rPr>
          <w:rFonts w:hint="eastAsia"/>
          <w:sz w:val="28"/>
          <w:szCs w:val="28"/>
        </w:rPr>
        <w:t>疾控</w:t>
      </w:r>
      <w:proofErr w:type="gramEnd"/>
      <w:r w:rsidR="00594B73" w:rsidRPr="0048344C">
        <w:rPr>
          <w:rFonts w:hint="eastAsia"/>
          <w:sz w:val="28"/>
          <w:szCs w:val="28"/>
        </w:rPr>
        <w:t>中心</w:t>
      </w:r>
      <w:r w:rsidRPr="0048344C">
        <w:rPr>
          <w:rFonts w:hint="eastAsia"/>
          <w:sz w:val="28"/>
          <w:szCs w:val="28"/>
        </w:rPr>
        <w:t>的领导下，成立一把手负责的学校防控</w:t>
      </w:r>
      <w:r w:rsidR="00594B73" w:rsidRPr="0048344C">
        <w:rPr>
          <w:rFonts w:hint="eastAsia"/>
          <w:sz w:val="28"/>
          <w:szCs w:val="28"/>
        </w:rPr>
        <w:t>新型冠状病毒肺炎</w:t>
      </w:r>
      <w:r w:rsidRPr="0048344C">
        <w:rPr>
          <w:rFonts w:hint="eastAsia"/>
          <w:sz w:val="28"/>
          <w:szCs w:val="28"/>
        </w:rPr>
        <w:t>工作领导小组，全面负责学校防控</w:t>
      </w:r>
      <w:r w:rsidR="00594B73" w:rsidRPr="0048344C">
        <w:rPr>
          <w:rFonts w:hint="eastAsia"/>
          <w:sz w:val="28"/>
          <w:szCs w:val="28"/>
        </w:rPr>
        <w:t>新型冠状病毒肺</w:t>
      </w:r>
      <w:r w:rsidR="00594B73" w:rsidRPr="0048344C">
        <w:rPr>
          <w:rFonts w:hint="eastAsia"/>
          <w:sz w:val="28"/>
          <w:szCs w:val="28"/>
        </w:rPr>
        <w:lastRenderedPageBreak/>
        <w:t>炎</w:t>
      </w:r>
      <w:r w:rsidRPr="0048344C">
        <w:rPr>
          <w:rFonts w:hint="eastAsia"/>
          <w:sz w:val="28"/>
          <w:szCs w:val="28"/>
        </w:rPr>
        <w:t>工作的决策领导工作，制定工作应急预案。将责任分解到部门，落实到人，检查督促学校各部门落实防控</w:t>
      </w:r>
      <w:r w:rsidR="00594B73" w:rsidRPr="0048344C">
        <w:rPr>
          <w:rFonts w:hint="eastAsia"/>
          <w:sz w:val="28"/>
          <w:szCs w:val="28"/>
        </w:rPr>
        <w:t>新型冠状病毒肺炎</w:t>
      </w:r>
      <w:r w:rsidRPr="0048344C">
        <w:rPr>
          <w:rFonts w:hint="eastAsia"/>
          <w:sz w:val="28"/>
          <w:szCs w:val="28"/>
        </w:rPr>
        <w:t>的各项措施，对师生进行宣传教育。根据疫情预测和变化情况，不定期召开会议，研究协调全校预防</w:t>
      </w:r>
      <w:r w:rsidR="00594B73" w:rsidRPr="0048344C">
        <w:rPr>
          <w:rFonts w:hint="eastAsia"/>
          <w:sz w:val="28"/>
          <w:szCs w:val="28"/>
        </w:rPr>
        <w:t>新型冠状病毒肺炎</w:t>
      </w:r>
      <w:r w:rsidRPr="0048344C">
        <w:rPr>
          <w:rFonts w:hint="eastAsia"/>
          <w:sz w:val="28"/>
          <w:szCs w:val="28"/>
        </w:rPr>
        <w:t>工作的实施。疫情发生时立即报告</w:t>
      </w:r>
      <w:r w:rsidR="00594B73" w:rsidRPr="0048344C">
        <w:rPr>
          <w:rFonts w:hint="eastAsia"/>
          <w:sz w:val="28"/>
          <w:szCs w:val="28"/>
        </w:rPr>
        <w:t>市区卫生防疫部门和市区</w:t>
      </w:r>
      <w:r w:rsidR="009C7D62">
        <w:rPr>
          <w:rFonts w:hint="eastAsia"/>
          <w:sz w:val="28"/>
          <w:szCs w:val="28"/>
        </w:rPr>
        <w:t>教育部门</w:t>
      </w:r>
      <w:r w:rsidRPr="0048344C">
        <w:rPr>
          <w:rFonts w:hint="eastAsia"/>
          <w:sz w:val="28"/>
          <w:szCs w:val="28"/>
        </w:rPr>
        <w:t>，并及时启动相应应急预案，落实防控工作措施。</w:t>
      </w:r>
    </w:p>
    <w:p w:rsidR="009677A9" w:rsidRPr="0048344C" w:rsidRDefault="009677A9" w:rsidP="009677A9">
      <w:pPr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 xml:space="preserve">　　认真落实责任制、严格执行国家有关法律法规，对</w:t>
      </w:r>
      <w:r w:rsidR="00594B73" w:rsidRPr="0048344C">
        <w:rPr>
          <w:rFonts w:hint="eastAsia"/>
          <w:sz w:val="28"/>
          <w:szCs w:val="28"/>
        </w:rPr>
        <w:t>新型冠状病毒肺炎</w:t>
      </w:r>
      <w:r w:rsidRPr="0048344C">
        <w:rPr>
          <w:rFonts w:hint="eastAsia"/>
          <w:sz w:val="28"/>
          <w:szCs w:val="28"/>
        </w:rPr>
        <w:t>的预防、疫情报告和控制工作实行依法管理和责任追究。学校防控工作采取层层追究责任制度，防控出现一般失误，通报批评，出现重大失误，扣除当月效益奖，年度考核不能评为优秀。</w:t>
      </w:r>
    </w:p>
    <w:p w:rsidR="009677A9" w:rsidRPr="0048344C" w:rsidRDefault="009677A9" w:rsidP="009677A9">
      <w:pPr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 xml:space="preserve">　　</w:t>
      </w:r>
      <w:r w:rsidRPr="0048344C">
        <w:rPr>
          <w:rFonts w:hint="eastAsia"/>
          <w:sz w:val="28"/>
          <w:szCs w:val="28"/>
        </w:rPr>
        <w:t>3</w:t>
      </w:r>
      <w:r w:rsidRPr="0048344C">
        <w:rPr>
          <w:rFonts w:hint="eastAsia"/>
          <w:sz w:val="28"/>
          <w:szCs w:val="28"/>
        </w:rPr>
        <w:t>、分级控制、快速反应</w:t>
      </w:r>
    </w:p>
    <w:p w:rsidR="009677A9" w:rsidRPr="0048344C" w:rsidRDefault="009677A9" w:rsidP="009677A9">
      <w:pPr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 xml:space="preserve">　　根据疫</w:t>
      </w:r>
      <w:r w:rsidR="00594B73" w:rsidRPr="0048344C">
        <w:rPr>
          <w:rFonts w:hint="eastAsia"/>
          <w:sz w:val="28"/>
          <w:szCs w:val="28"/>
        </w:rPr>
        <w:t>情发展情况，将疫情分为三个等级进行预警，实行分级防控。按照市区教育局</w:t>
      </w:r>
      <w:r w:rsidRPr="0048344C">
        <w:rPr>
          <w:rFonts w:hint="eastAsia"/>
          <w:sz w:val="28"/>
          <w:szCs w:val="28"/>
        </w:rPr>
        <w:t>疫情应急响应方案，发生不同等级疫情，启动相应级别的组织领导体系和工作方案。</w:t>
      </w:r>
    </w:p>
    <w:p w:rsidR="009677A9" w:rsidRPr="0048344C" w:rsidRDefault="009677A9" w:rsidP="009677A9">
      <w:pPr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 xml:space="preserve">　　建立有效的工作机制，保证人力、物力、财力的配备。按照“四早”的要求，一旦出现疫情，快速反应，及时准确处置。</w:t>
      </w:r>
    </w:p>
    <w:p w:rsidR="009677A9" w:rsidRPr="0048344C" w:rsidRDefault="009677A9" w:rsidP="009677A9">
      <w:pPr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 xml:space="preserve">　　三、加强对</w:t>
      </w:r>
      <w:r w:rsidR="00594B73" w:rsidRPr="0048344C">
        <w:rPr>
          <w:rFonts w:hint="eastAsia"/>
          <w:sz w:val="28"/>
          <w:szCs w:val="28"/>
        </w:rPr>
        <w:t>新型冠状病毒肺炎防控</w:t>
      </w:r>
      <w:r w:rsidRPr="0048344C">
        <w:rPr>
          <w:rFonts w:hint="eastAsia"/>
          <w:sz w:val="28"/>
          <w:szCs w:val="28"/>
        </w:rPr>
        <w:t>的管理，建立健全领导机制</w:t>
      </w:r>
    </w:p>
    <w:p w:rsidR="009677A9" w:rsidRPr="0048344C" w:rsidRDefault="009677A9" w:rsidP="009677A9">
      <w:pPr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 xml:space="preserve">　　</w:t>
      </w:r>
      <w:r w:rsidRPr="0048344C">
        <w:rPr>
          <w:rFonts w:hint="eastAsia"/>
          <w:sz w:val="28"/>
          <w:szCs w:val="28"/>
        </w:rPr>
        <w:t>1</w:t>
      </w:r>
      <w:r w:rsidRPr="0048344C">
        <w:rPr>
          <w:rFonts w:hint="eastAsia"/>
          <w:sz w:val="28"/>
          <w:szCs w:val="28"/>
        </w:rPr>
        <w:t>、制定和完善有利于开展</w:t>
      </w:r>
      <w:r w:rsidR="00594B73" w:rsidRPr="0048344C">
        <w:rPr>
          <w:rFonts w:hint="eastAsia"/>
          <w:sz w:val="28"/>
          <w:szCs w:val="28"/>
        </w:rPr>
        <w:t>新型冠状病毒肺炎</w:t>
      </w:r>
      <w:r w:rsidRPr="0048344C">
        <w:rPr>
          <w:rFonts w:hint="eastAsia"/>
          <w:sz w:val="28"/>
          <w:szCs w:val="28"/>
        </w:rPr>
        <w:t>预防控制工作的政策，将</w:t>
      </w:r>
      <w:r w:rsidR="00594B73" w:rsidRPr="0048344C">
        <w:rPr>
          <w:rFonts w:hint="eastAsia"/>
          <w:sz w:val="28"/>
          <w:szCs w:val="28"/>
        </w:rPr>
        <w:t>新型冠状病毒肺炎</w:t>
      </w:r>
      <w:r w:rsidR="008663A7" w:rsidRPr="0048344C">
        <w:rPr>
          <w:rFonts w:hint="eastAsia"/>
          <w:sz w:val="28"/>
          <w:szCs w:val="28"/>
        </w:rPr>
        <w:t>防控工作作</w:t>
      </w:r>
      <w:r w:rsidRPr="0048344C">
        <w:rPr>
          <w:rFonts w:hint="eastAsia"/>
          <w:sz w:val="28"/>
          <w:szCs w:val="28"/>
        </w:rPr>
        <w:t>为学校卫生工作的重要内容纳入到年度工作计划，并给予人力、物力的支持，落实</w:t>
      </w:r>
      <w:r w:rsidR="008663A7" w:rsidRPr="0048344C">
        <w:rPr>
          <w:rFonts w:hint="eastAsia"/>
          <w:sz w:val="28"/>
          <w:szCs w:val="28"/>
        </w:rPr>
        <w:t>新型冠状病毒肺炎</w:t>
      </w:r>
      <w:r w:rsidRPr="0048344C">
        <w:rPr>
          <w:rFonts w:hint="eastAsia"/>
          <w:sz w:val="28"/>
          <w:szCs w:val="28"/>
        </w:rPr>
        <w:t>防控的各项工作。</w:t>
      </w:r>
    </w:p>
    <w:p w:rsidR="009677A9" w:rsidRPr="0048344C" w:rsidRDefault="009677A9" w:rsidP="009677A9">
      <w:pPr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 xml:space="preserve">　　</w:t>
      </w:r>
      <w:r w:rsidRPr="0048344C">
        <w:rPr>
          <w:rFonts w:hint="eastAsia"/>
          <w:sz w:val="28"/>
          <w:szCs w:val="28"/>
        </w:rPr>
        <w:t>2</w:t>
      </w:r>
      <w:r w:rsidRPr="0048344C">
        <w:rPr>
          <w:rFonts w:hint="eastAsia"/>
          <w:sz w:val="28"/>
          <w:szCs w:val="28"/>
        </w:rPr>
        <w:t>、成立</w:t>
      </w:r>
      <w:r w:rsidR="008663A7" w:rsidRPr="0048344C">
        <w:rPr>
          <w:rFonts w:hint="eastAsia"/>
          <w:sz w:val="28"/>
          <w:szCs w:val="28"/>
        </w:rPr>
        <w:t>新型冠状病毒肺炎</w:t>
      </w:r>
      <w:r w:rsidRPr="0048344C">
        <w:rPr>
          <w:rFonts w:hint="eastAsia"/>
          <w:sz w:val="28"/>
          <w:szCs w:val="28"/>
        </w:rPr>
        <w:t>防控领导小组，其成员</w:t>
      </w:r>
      <w:r w:rsidR="008663A7" w:rsidRPr="0048344C">
        <w:rPr>
          <w:rFonts w:hint="eastAsia"/>
          <w:sz w:val="28"/>
          <w:szCs w:val="28"/>
        </w:rPr>
        <w:t>包括校长、主管副校长、主管主任、校医或卫生老师及各班班主任</w:t>
      </w:r>
      <w:r w:rsidRPr="0048344C">
        <w:rPr>
          <w:rFonts w:hint="eastAsia"/>
          <w:sz w:val="28"/>
          <w:szCs w:val="28"/>
        </w:rPr>
        <w:t>，做到职责明确，</w:t>
      </w:r>
      <w:r w:rsidRPr="0048344C">
        <w:rPr>
          <w:rFonts w:hint="eastAsia"/>
          <w:sz w:val="28"/>
          <w:szCs w:val="28"/>
        </w:rPr>
        <w:lastRenderedPageBreak/>
        <w:t>责任到人。领导小组具体成员和职责分工如下：</w:t>
      </w:r>
    </w:p>
    <w:p w:rsidR="009677A9" w:rsidRPr="0048344C" w:rsidRDefault="009677A9" w:rsidP="009677A9">
      <w:pPr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 xml:space="preserve">　　组长：</w:t>
      </w:r>
      <w:r w:rsidR="008663A7" w:rsidRPr="0048344C">
        <w:rPr>
          <w:rFonts w:hint="eastAsia"/>
          <w:sz w:val="28"/>
          <w:szCs w:val="28"/>
        </w:rPr>
        <w:t>徐志强</w:t>
      </w:r>
      <w:r w:rsidRPr="0048344C">
        <w:rPr>
          <w:rFonts w:hint="eastAsia"/>
          <w:sz w:val="28"/>
          <w:szCs w:val="28"/>
        </w:rPr>
        <w:t>校长（全面负责学校</w:t>
      </w:r>
      <w:r w:rsidR="008663A7" w:rsidRPr="0048344C">
        <w:rPr>
          <w:rFonts w:hint="eastAsia"/>
          <w:sz w:val="28"/>
          <w:szCs w:val="28"/>
        </w:rPr>
        <w:t>新型冠状病毒肺炎</w:t>
      </w:r>
      <w:r w:rsidRPr="0048344C">
        <w:rPr>
          <w:rFonts w:hint="eastAsia"/>
          <w:sz w:val="28"/>
          <w:szCs w:val="28"/>
        </w:rPr>
        <w:t>的防控工作）</w:t>
      </w:r>
    </w:p>
    <w:p w:rsidR="009677A9" w:rsidRPr="0048344C" w:rsidRDefault="009677A9" w:rsidP="009677A9">
      <w:pPr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 xml:space="preserve">　　副组长：</w:t>
      </w:r>
      <w:r w:rsidR="008663A7" w:rsidRPr="0048344C">
        <w:rPr>
          <w:rFonts w:hint="eastAsia"/>
          <w:sz w:val="28"/>
          <w:szCs w:val="28"/>
        </w:rPr>
        <w:t>杨国才（</w:t>
      </w:r>
      <w:r w:rsidRPr="0048344C">
        <w:rPr>
          <w:rFonts w:hint="eastAsia"/>
          <w:sz w:val="28"/>
          <w:szCs w:val="28"/>
        </w:rPr>
        <w:t>协助校长负责学校</w:t>
      </w:r>
      <w:r w:rsidR="008663A7" w:rsidRPr="0048344C">
        <w:rPr>
          <w:rFonts w:hint="eastAsia"/>
          <w:sz w:val="28"/>
          <w:szCs w:val="28"/>
        </w:rPr>
        <w:t>新型冠状病毒肺炎</w:t>
      </w:r>
      <w:r w:rsidRPr="0048344C">
        <w:rPr>
          <w:rFonts w:hint="eastAsia"/>
          <w:sz w:val="28"/>
          <w:szCs w:val="28"/>
        </w:rPr>
        <w:t>的防控工作</w:t>
      </w:r>
      <w:r w:rsidR="008663A7" w:rsidRPr="0048344C">
        <w:rPr>
          <w:rFonts w:hint="eastAsia"/>
          <w:sz w:val="28"/>
          <w:szCs w:val="28"/>
        </w:rPr>
        <w:t>）</w:t>
      </w:r>
    </w:p>
    <w:p w:rsidR="009677A9" w:rsidRPr="0048344C" w:rsidRDefault="008663A7" w:rsidP="009677A9">
      <w:pPr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 xml:space="preserve">　　组员：</w:t>
      </w:r>
      <w:r w:rsidR="00BA5D63" w:rsidRPr="0048344C">
        <w:rPr>
          <w:rFonts w:hint="eastAsia"/>
          <w:sz w:val="28"/>
          <w:szCs w:val="28"/>
        </w:rPr>
        <w:t>马英</w:t>
      </w:r>
      <w:r w:rsidRPr="0048344C">
        <w:rPr>
          <w:rFonts w:hint="eastAsia"/>
          <w:sz w:val="28"/>
          <w:szCs w:val="28"/>
        </w:rPr>
        <w:t>（负责全校的教职工的宣传及思想</w:t>
      </w:r>
      <w:r w:rsidR="009677A9" w:rsidRPr="0048344C">
        <w:rPr>
          <w:rFonts w:hint="eastAsia"/>
          <w:sz w:val="28"/>
          <w:szCs w:val="28"/>
        </w:rPr>
        <w:t>工作）</w:t>
      </w:r>
    </w:p>
    <w:p w:rsidR="009677A9" w:rsidRPr="0048344C" w:rsidRDefault="008663A7" w:rsidP="009677A9">
      <w:pPr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 xml:space="preserve">　　</w:t>
      </w:r>
      <w:r w:rsidRPr="0048344C">
        <w:rPr>
          <w:rFonts w:hint="eastAsia"/>
          <w:sz w:val="28"/>
          <w:szCs w:val="28"/>
        </w:rPr>
        <w:t xml:space="preserve">      </w:t>
      </w:r>
      <w:r w:rsidR="009C7D62" w:rsidRPr="0048344C">
        <w:rPr>
          <w:rFonts w:hint="eastAsia"/>
          <w:sz w:val="28"/>
          <w:szCs w:val="28"/>
        </w:rPr>
        <w:t>何建国</w:t>
      </w:r>
      <w:r w:rsidRPr="0048344C">
        <w:rPr>
          <w:rFonts w:hint="eastAsia"/>
          <w:sz w:val="28"/>
          <w:szCs w:val="28"/>
        </w:rPr>
        <w:t>（</w:t>
      </w:r>
      <w:r w:rsidR="009677A9" w:rsidRPr="0048344C">
        <w:rPr>
          <w:rFonts w:hint="eastAsia"/>
          <w:sz w:val="28"/>
          <w:szCs w:val="28"/>
        </w:rPr>
        <w:t>负责全校教职工的防控工作的监测</w:t>
      </w:r>
      <w:r w:rsidRPr="0048344C">
        <w:rPr>
          <w:rFonts w:hint="eastAsia"/>
          <w:sz w:val="28"/>
          <w:szCs w:val="28"/>
        </w:rPr>
        <w:t>）</w:t>
      </w:r>
      <w:r w:rsidR="009677A9" w:rsidRPr="0048344C">
        <w:rPr>
          <w:rFonts w:hint="eastAsia"/>
          <w:sz w:val="28"/>
          <w:szCs w:val="28"/>
        </w:rPr>
        <w:t>。</w:t>
      </w:r>
    </w:p>
    <w:p w:rsidR="009677A9" w:rsidRPr="0048344C" w:rsidRDefault="008663A7" w:rsidP="009677A9">
      <w:pPr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 xml:space="preserve">　　</w:t>
      </w:r>
      <w:r w:rsidRPr="0048344C">
        <w:rPr>
          <w:rFonts w:hint="eastAsia"/>
          <w:sz w:val="28"/>
          <w:szCs w:val="28"/>
        </w:rPr>
        <w:t xml:space="preserve">      </w:t>
      </w:r>
      <w:r w:rsidRPr="0048344C">
        <w:rPr>
          <w:rFonts w:hint="eastAsia"/>
          <w:sz w:val="28"/>
          <w:szCs w:val="28"/>
        </w:rPr>
        <w:t>王小鹰及各班班主任（</w:t>
      </w:r>
      <w:r w:rsidR="009677A9" w:rsidRPr="0048344C">
        <w:rPr>
          <w:rFonts w:hint="eastAsia"/>
          <w:sz w:val="28"/>
          <w:szCs w:val="28"/>
        </w:rPr>
        <w:t>负责全校学生的防控工作的监测及宣传工作</w:t>
      </w:r>
      <w:r w:rsidRPr="0048344C">
        <w:rPr>
          <w:rFonts w:hint="eastAsia"/>
          <w:sz w:val="28"/>
          <w:szCs w:val="28"/>
        </w:rPr>
        <w:t>）</w:t>
      </w:r>
      <w:r w:rsidR="009677A9" w:rsidRPr="0048344C">
        <w:rPr>
          <w:rFonts w:hint="eastAsia"/>
          <w:sz w:val="28"/>
          <w:szCs w:val="28"/>
        </w:rPr>
        <w:t>。</w:t>
      </w:r>
    </w:p>
    <w:p w:rsidR="009677A9" w:rsidRPr="0048344C" w:rsidRDefault="008663A7" w:rsidP="008663A7">
      <w:pPr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 xml:space="preserve">　　</w:t>
      </w:r>
      <w:r w:rsidRPr="0048344C">
        <w:rPr>
          <w:rFonts w:hint="eastAsia"/>
          <w:sz w:val="28"/>
          <w:szCs w:val="28"/>
        </w:rPr>
        <w:t xml:space="preserve">      </w:t>
      </w:r>
      <w:r w:rsidRPr="0048344C">
        <w:rPr>
          <w:rFonts w:hint="eastAsia"/>
          <w:sz w:val="28"/>
          <w:szCs w:val="28"/>
        </w:rPr>
        <w:t>何建国（具体负责</w:t>
      </w:r>
      <w:proofErr w:type="gramStart"/>
      <w:r w:rsidRPr="0048344C">
        <w:rPr>
          <w:rFonts w:hint="eastAsia"/>
          <w:sz w:val="28"/>
          <w:szCs w:val="28"/>
        </w:rPr>
        <w:t>全校新型</w:t>
      </w:r>
      <w:proofErr w:type="gramEnd"/>
      <w:r w:rsidRPr="0048344C">
        <w:rPr>
          <w:rFonts w:hint="eastAsia"/>
          <w:sz w:val="28"/>
          <w:szCs w:val="28"/>
        </w:rPr>
        <w:t>冠状病毒肺炎宣传工作、消毒工作）</w:t>
      </w:r>
      <w:r w:rsidR="009677A9" w:rsidRPr="0048344C">
        <w:rPr>
          <w:rFonts w:hint="eastAsia"/>
          <w:sz w:val="28"/>
          <w:szCs w:val="28"/>
        </w:rPr>
        <w:t>。</w:t>
      </w:r>
    </w:p>
    <w:p w:rsidR="009677A9" w:rsidRPr="0048344C" w:rsidRDefault="008663A7" w:rsidP="009677A9">
      <w:pPr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 xml:space="preserve">　　</w:t>
      </w:r>
      <w:r w:rsidRPr="0048344C">
        <w:rPr>
          <w:rFonts w:hint="eastAsia"/>
          <w:sz w:val="28"/>
          <w:szCs w:val="28"/>
        </w:rPr>
        <w:t xml:space="preserve">     </w:t>
      </w:r>
      <w:r w:rsidRPr="0048344C">
        <w:rPr>
          <w:rFonts w:hint="eastAsia"/>
          <w:sz w:val="28"/>
          <w:szCs w:val="28"/>
        </w:rPr>
        <w:t>王才良（后勤保障，</w:t>
      </w:r>
      <w:r w:rsidR="009677A9" w:rsidRPr="0048344C">
        <w:rPr>
          <w:rFonts w:hint="eastAsia"/>
          <w:sz w:val="28"/>
          <w:szCs w:val="28"/>
        </w:rPr>
        <w:t>负责全校防控工作的物质保障工作</w:t>
      </w:r>
      <w:r w:rsidRPr="0048344C">
        <w:rPr>
          <w:rFonts w:hint="eastAsia"/>
          <w:sz w:val="28"/>
          <w:szCs w:val="28"/>
        </w:rPr>
        <w:t>）</w:t>
      </w:r>
      <w:r w:rsidR="009677A9" w:rsidRPr="0048344C">
        <w:rPr>
          <w:rFonts w:hint="eastAsia"/>
          <w:sz w:val="28"/>
          <w:szCs w:val="28"/>
        </w:rPr>
        <w:t>。</w:t>
      </w:r>
    </w:p>
    <w:p w:rsidR="008663A7" w:rsidRPr="0048344C" w:rsidRDefault="008663A7" w:rsidP="0048344C">
      <w:pPr>
        <w:ind w:firstLineChars="450" w:firstLine="1260"/>
        <w:jc w:val="left"/>
        <w:rPr>
          <w:sz w:val="28"/>
          <w:szCs w:val="28"/>
        </w:rPr>
      </w:pPr>
      <w:proofErr w:type="gramStart"/>
      <w:r w:rsidRPr="0048344C">
        <w:rPr>
          <w:rFonts w:hint="eastAsia"/>
          <w:sz w:val="28"/>
          <w:szCs w:val="28"/>
        </w:rPr>
        <w:t>潘</w:t>
      </w:r>
      <w:proofErr w:type="gramEnd"/>
      <w:r w:rsidRPr="0048344C">
        <w:rPr>
          <w:rFonts w:hint="eastAsia"/>
          <w:sz w:val="28"/>
          <w:szCs w:val="28"/>
        </w:rPr>
        <w:t xml:space="preserve">  </w:t>
      </w:r>
      <w:r w:rsidRPr="0048344C">
        <w:rPr>
          <w:rFonts w:hint="eastAsia"/>
          <w:sz w:val="28"/>
          <w:szCs w:val="28"/>
        </w:rPr>
        <w:t>笑（</w:t>
      </w:r>
      <w:r w:rsidR="009C7D62">
        <w:rPr>
          <w:rFonts w:hint="eastAsia"/>
          <w:sz w:val="28"/>
          <w:szCs w:val="28"/>
        </w:rPr>
        <w:t>负责学校的防控工作信息统计、</w:t>
      </w:r>
      <w:r w:rsidRPr="0048344C">
        <w:rPr>
          <w:rFonts w:hint="eastAsia"/>
          <w:sz w:val="28"/>
          <w:szCs w:val="28"/>
        </w:rPr>
        <w:t>信息上传下达）。</w:t>
      </w:r>
    </w:p>
    <w:p w:rsidR="009677A9" w:rsidRPr="0048344C" w:rsidRDefault="009677A9" w:rsidP="009677A9">
      <w:pPr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 xml:space="preserve">　　四、将</w:t>
      </w:r>
      <w:r w:rsidR="0048344C" w:rsidRPr="0048344C">
        <w:rPr>
          <w:rFonts w:hint="eastAsia"/>
          <w:sz w:val="28"/>
          <w:szCs w:val="28"/>
        </w:rPr>
        <w:t>新型冠状病毒肺炎</w:t>
      </w:r>
      <w:r w:rsidRPr="0048344C">
        <w:rPr>
          <w:rFonts w:hint="eastAsia"/>
          <w:sz w:val="28"/>
          <w:szCs w:val="28"/>
        </w:rPr>
        <w:t>管理工作制度化、规范化</w:t>
      </w:r>
    </w:p>
    <w:p w:rsidR="009677A9" w:rsidRPr="0048344C" w:rsidRDefault="009677A9" w:rsidP="009677A9">
      <w:pPr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 xml:space="preserve">　　</w:t>
      </w:r>
      <w:r w:rsidRPr="0048344C">
        <w:rPr>
          <w:rFonts w:hint="eastAsia"/>
          <w:sz w:val="28"/>
          <w:szCs w:val="28"/>
        </w:rPr>
        <w:t>1</w:t>
      </w:r>
      <w:r w:rsidRPr="0048344C">
        <w:rPr>
          <w:rFonts w:hint="eastAsia"/>
          <w:sz w:val="28"/>
          <w:szCs w:val="28"/>
        </w:rPr>
        <w:t>、健全各项传染病管理制度，及时汇总、分析学校</w:t>
      </w:r>
      <w:r w:rsidR="0048344C" w:rsidRPr="0048344C">
        <w:rPr>
          <w:rFonts w:hint="eastAsia"/>
          <w:sz w:val="28"/>
          <w:szCs w:val="28"/>
        </w:rPr>
        <w:t>新型冠状病毒肺炎</w:t>
      </w:r>
      <w:r w:rsidRPr="0048344C">
        <w:rPr>
          <w:rFonts w:hint="eastAsia"/>
          <w:sz w:val="28"/>
          <w:szCs w:val="28"/>
        </w:rPr>
        <w:t>信息，采取必要的防控措施，做好相关工作记录。</w:t>
      </w:r>
    </w:p>
    <w:p w:rsidR="009677A9" w:rsidRPr="0048344C" w:rsidRDefault="009677A9" w:rsidP="009677A9">
      <w:pPr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 xml:space="preserve">　　</w:t>
      </w:r>
      <w:r w:rsidRPr="0048344C">
        <w:rPr>
          <w:rFonts w:hint="eastAsia"/>
          <w:sz w:val="28"/>
          <w:szCs w:val="28"/>
        </w:rPr>
        <w:t>2</w:t>
      </w:r>
      <w:r w:rsidRPr="0048344C">
        <w:rPr>
          <w:rFonts w:hint="eastAsia"/>
          <w:sz w:val="28"/>
          <w:szCs w:val="28"/>
        </w:rPr>
        <w:t>、信息报送制度</w:t>
      </w:r>
    </w:p>
    <w:p w:rsidR="009677A9" w:rsidRPr="0048344C" w:rsidRDefault="009677A9" w:rsidP="009677A9">
      <w:pPr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 xml:space="preserve">　　建立信息报送系统，保证日常信息畅通，明确责任部门和责任人，信息报送责任人要备有有效联系方式，其工作电话、手机、家庭电话等要打印成册，分发上报，保证日常工作信息和疫情发生时联络畅通，要求上报程序清楚明确、责任到人。</w:t>
      </w:r>
    </w:p>
    <w:p w:rsidR="009677A9" w:rsidRPr="0048344C" w:rsidRDefault="009677A9" w:rsidP="009677A9">
      <w:pPr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 xml:space="preserve">　　学校出现疫情上报流程</w:t>
      </w:r>
    </w:p>
    <w:p w:rsidR="009C7D62" w:rsidRPr="0048344C" w:rsidRDefault="009677A9" w:rsidP="009C7D62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9C7D62">
        <w:rPr>
          <w:rFonts w:hint="eastAsia"/>
          <w:sz w:val="28"/>
          <w:szCs w:val="28"/>
        </w:rPr>
        <w:t>疫情出现的预警阶段全校各班均要建立学生联络网，凡在假期、双休日或居家观察期间，都要按照规定时间通过打电话</w:t>
      </w:r>
    </w:p>
    <w:p w:rsidR="009677A9" w:rsidRPr="0048344C" w:rsidRDefault="009677A9" w:rsidP="009677A9">
      <w:pPr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lastRenderedPageBreak/>
        <w:t>或发短信向班主任报告。</w:t>
      </w:r>
    </w:p>
    <w:p w:rsidR="009677A9" w:rsidRPr="0048344C" w:rsidRDefault="009C7D62" w:rsidP="009677A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48344C" w:rsidRPr="0048344C">
        <w:rPr>
          <w:rFonts w:hint="eastAsia"/>
          <w:sz w:val="28"/>
          <w:szCs w:val="28"/>
        </w:rPr>
        <w:t>班主任接到学生</w:t>
      </w:r>
      <w:r w:rsidR="009677A9" w:rsidRPr="0048344C">
        <w:rPr>
          <w:rFonts w:hint="eastAsia"/>
          <w:sz w:val="28"/>
          <w:szCs w:val="28"/>
        </w:rPr>
        <w:t>报告后，再重</w:t>
      </w:r>
      <w:r w:rsidR="0048344C" w:rsidRPr="0048344C">
        <w:rPr>
          <w:rFonts w:hint="eastAsia"/>
          <w:sz w:val="28"/>
          <w:szCs w:val="28"/>
        </w:rPr>
        <w:t>点了解确认新的体温异常者，核实完毕按规定时间将本</w:t>
      </w:r>
      <w:proofErr w:type="gramStart"/>
      <w:r w:rsidR="0048344C" w:rsidRPr="0048344C">
        <w:rPr>
          <w:rFonts w:hint="eastAsia"/>
          <w:sz w:val="28"/>
          <w:szCs w:val="28"/>
        </w:rPr>
        <w:t>班情况第</w:t>
      </w:r>
      <w:proofErr w:type="gramEnd"/>
      <w:r w:rsidR="0048344C" w:rsidRPr="0048344C">
        <w:rPr>
          <w:rFonts w:hint="eastAsia"/>
          <w:sz w:val="28"/>
          <w:szCs w:val="28"/>
        </w:rPr>
        <w:t>一时间直接向</w:t>
      </w:r>
      <w:r w:rsidR="009677A9" w:rsidRPr="0048344C">
        <w:rPr>
          <w:rFonts w:hint="eastAsia"/>
          <w:sz w:val="28"/>
          <w:szCs w:val="28"/>
        </w:rPr>
        <w:t>主管校长报告（确诊的、隔离的、危重的）。</w:t>
      </w:r>
    </w:p>
    <w:p w:rsidR="009677A9" w:rsidRPr="0048344C" w:rsidRDefault="0048344C" w:rsidP="009677A9">
      <w:pPr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 xml:space="preserve">　　⑷主管校长、校长</w:t>
      </w:r>
      <w:r w:rsidR="009677A9" w:rsidRPr="0048344C">
        <w:rPr>
          <w:rFonts w:hint="eastAsia"/>
          <w:sz w:val="28"/>
          <w:szCs w:val="28"/>
        </w:rPr>
        <w:t>通过电话、网</w:t>
      </w:r>
      <w:r w:rsidRPr="0048344C">
        <w:rPr>
          <w:rFonts w:hint="eastAsia"/>
          <w:sz w:val="28"/>
          <w:szCs w:val="28"/>
        </w:rPr>
        <w:t>络传给区教育局有关部门和</w:t>
      </w:r>
      <w:proofErr w:type="gramStart"/>
      <w:r w:rsidRPr="0048344C">
        <w:rPr>
          <w:rFonts w:hint="eastAsia"/>
          <w:sz w:val="28"/>
          <w:szCs w:val="28"/>
        </w:rPr>
        <w:t>区疾控中心</w:t>
      </w:r>
      <w:proofErr w:type="gramEnd"/>
      <w:r w:rsidR="009677A9" w:rsidRPr="0048344C">
        <w:rPr>
          <w:rFonts w:hint="eastAsia"/>
          <w:sz w:val="28"/>
          <w:szCs w:val="28"/>
        </w:rPr>
        <w:t>。</w:t>
      </w:r>
    </w:p>
    <w:p w:rsidR="009677A9" w:rsidRPr="0048344C" w:rsidRDefault="009677A9" w:rsidP="009677A9">
      <w:pPr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 xml:space="preserve">　　五、建立学校</w:t>
      </w:r>
      <w:r w:rsidR="0048344C" w:rsidRPr="0048344C">
        <w:rPr>
          <w:rFonts w:hint="eastAsia"/>
          <w:sz w:val="28"/>
          <w:szCs w:val="28"/>
        </w:rPr>
        <w:t>新型冠状病毒肺炎</w:t>
      </w:r>
      <w:r w:rsidRPr="0048344C">
        <w:rPr>
          <w:rFonts w:hint="eastAsia"/>
          <w:sz w:val="28"/>
          <w:szCs w:val="28"/>
        </w:rPr>
        <w:t>登记和复课检诊制度</w:t>
      </w:r>
    </w:p>
    <w:p w:rsidR="009677A9" w:rsidRPr="0048344C" w:rsidRDefault="009677A9" w:rsidP="009677A9">
      <w:pPr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 xml:space="preserve">　　</w:t>
      </w:r>
      <w:r w:rsidRPr="0048344C">
        <w:rPr>
          <w:rFonts w:hint="eastAsia"/>
          <w:sz w:val="28"/>
          <w:szCs w:val="28"/>
        </w:rPr>
        <w:t>1</w:t>
      </w:r>
      <w:r w:rsidR="003E0C93">
        <w:rPr>
          <w:rFonts w:hint="eastAsia"/>
          <w:sz w:val="28"/>
          <w:szCs w:val="28"/>
        </w:rPr>
        <w:t>、保健老师、班主任</w:t>
      </w:r>
      <w:r w:rsidRPr="0048344C">
        <w:rPr>
          <w:rFonts w:hint="eastAsia"/>
          <w:sz w:val="28"/>
          <w:szCs w:val="28"/>
        </w:rPr>
        <w:t>如发现学生中出现疫情或疑似疫情，要将患</w:t>
      </w:r>
      <w:r w:rsidR="0048344C" w:rsidRPr="0048344C">
        <w:rPr>
          <w:rFonts w:hint="eastAsia"/>
          <w:sz w:val="28"/>
          <w:szCs w:val="28"/>
        </w:rPr>
        <w:t>新型冠状病毒肺炎</w:t>
      </w:r>
      <w:r w:rsidRPr="0048344C">
        <w:rPr>
          <w:rFonts w:hint="eastAsia"/>
          <w:sz w:val="28"/>
          <w:szCs w:val="28"/>
        </w:rPr>
        <w:t>学生情况按要求填写在《</w:t>
      </w:r>
      <w:r w:rsidR="0048344C" w:rsidRPr="0048344C">
        <w:rPr>
          <w:rFonts w:hint="eastAsia"/>
          <w:sz w:val="28"/>
          <w:szCs w:val="28"/>
        </w:rPr>
        <w:t>新型冠状病毒肺炎疫情登记表</w:t>
      </w:r>
      <w:r w:rsidRPr="0048344C">
        <w:rPr>
          <w:rFonts w:hint="eastAsia"/>
          <w:sz w:val="28"/>
          <w:szCs w:val="28"/>
        </w:rPr>
        <w:t>》，并将登记</w:t>
      </w:r>
      <w:proofErr w:type="gramStart"/>
      <w:r w:rsidRPr="0048344C">
        <w:rPr>
          <w:rFonts w:hint="eastAsia"/>
          <w:sz w:val="28"/>
          <w:szCs w:val="28"/>
        </w:rPr>
        <w:t>本长期</w:t>
      </w:r>
      <w:proofErr w:type="gramEnd"/>
      <w:r w:rsidRPr="0048344C">
        <w:rPr>
          <w:rFonts w:hint="eastAsia"/>
          <w:sz w:val="28"/>
          <w:szCs w:val="28"/>
        </w:rPr>
        <w:t>保存。</w:t>
      </w:r>
    </w:p>
    <w:p w:rsidR="009677A9" w:rsidRPr="0048344C" w:rsidRDefault="009677A9" w:rsidP="009677A9">
      <w:pPr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 xml:space="preserve">　　</w:t>
      </w:r>
      <w:r w:rsidRPr="0048344C">
        <w:rPr>
          <w:rFonts w:hint="eastAsia"/>
          <w:sz w:val="28"/>
          <w:szCs w:val="28"/>
        </w:rPr>
        <w:t>2</w:t>
      </w:r>
      <w:r w:rsidRPr="0048344C">
        <w:rPr>
          <w:rFonts w:hint="eastAsia"/>
          <w:sz w:val="28"/>
          <w:szCs w:val="28"/>
        </w:rPr>
        <w:t>、学校对患传染病的学生复课要实行复课检</w:t>
      </w:r>
      <w:proofErr w:type="gramStart"/>
      <w:r w:rsidRPr="0048344C">
        <w:rPr>
          <w:rFonts w:hint="eastAsia"/>
          <w:sz w:val="28"/>
          <w:szCs w:val="28"/>
        </w:rPr>
        <w:t>诊双证明</w:t>
      </w:r>
      <w:proofErr w:type="gramEnd"/>
      <w:r w:rsidR="0048344C" w:rsidRPr="0048344C">
        <w:rPr>
          <w:rFonts w:hint="eastAsia"/>
          <w:sz w:val="28"/>
          <w:szCs w:val="28"/>
        </w:rPr>
        <w:t>制度，即患传染病的学生病愈且隔离期满时，必须由学校所在地三</w:t>
      </w:r>
      <w:proofErr w:type="gramStart"/>
      <w:r w:rsidR="0048344C" w:rsidRPr="0048344C">
        <w:rPr>
          <w:rFonts w:hint="eastAsia"/>
          <w:sz w:val="28"/>
          <w:szCs w:val="28"/>
        </w:rPr>
        <w:t>甲以上</w:t>
      </w:r>
      <w:proofErr w:type="gramEnd"/>
      <w:r w:rsidR="0048344C" w:rsidRPr="0048344C">
        <w:rPr>
          <w:rFonts w:hint="eastAsia"/>
          <w:sz w:val="28"/>
          <w:szCs w:val="28"/>
        </w:rPr>
        <w:t>医院开具复课证明，交给保健老师复检后，再</w:t>
      </w:r>
      <w:proofErr w:type="gramStart"/>
      <w:r w:rsidR="0048344C" w:rsidRPr="0048344C">
        <w:rPr>
          <w:rFonts w:hint="eastAsia"/>
          <w:sz w:val="28"/>
          <w:szCs w:val="28"/>
        </w:rPr>
        <w:t>开具回</w:t>
      </w:r>
      <w:proofErr w:type="gramEnd"/>
      <w:r w:rsidR="0048344C" w:rsidRPr="0048344C">
        <w:rPr>
          <w:rFonts w:hint="eastAsia"/>
          <w:sz w:val="28"/>
          <w:szCs w:val="28"/>
        </w:rPr>
        <w:t>班复课证明，方可进班复课。卫生</w:t>
      </w:r>
      <w:r w:rsidRPr="0048344C">
        <w:rPr>
          <w:rFonts w:hint="eastAsia"/>
          <w:sz w:val="28"/>
          <w:szCs w:val="28"/>
        </w:rPr>
        <w:t>室应将学生的诊断证明和复课证明归档，以备查验。</w:t>
      </w:r>
    </w:p>
    <w:p w:rsidR="009677A9" w:rsidRPr="0048344C" w:rsidRDefault="009677A9" w:rsidP="009677A9">
      <w:pPr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 xml:space="preserve">　　六、认真落实</w:t>
      </w:r>
      <w:proofErr w:type="gramStart"/>
      <w:r w:rsidRPr="0048344C">
        <w:rPr>
          <w:rFonts w:hint="eastAsia"/>
          <w:sz w:val="28"/>
          <w:szCs w:val="28"/>
        </w:rPr>
        <w:t>晨午检制度</w:t>
      </w:r>
      <w:proofErr w:type="gramEnd"/>
    </w:p>
    <w:p w:rsidR="009677A9" w:rsidRPr="0048344C" w:rsidRDefault="009677A9" w:rsidP="009677A9">
      <w:pPr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 xml:space="preserve">　　</w:t>
      </w:r>
      <w:r w:rsidRPr="0048344C">
        <w:rPr>
          <w:rFonts w:hint="eastAsia"/>
          <w:sz w:val="28"/>
          <w:szCs w:val="28"/>
        </w:rPr>
        <w:t>1</w:t>
      </w:r>
      <w:r w:rsidRPr="0048344C">
        <w:rPr>
          <w:rFonts w:hint="eastAsia"/>
          <w:sz w:val="28"/>
          <w:szCs w:val="28"/>
        </w:rPr>
        <w:t>、坚持学校</w:t>
      </w:r>
      <w:proofErr w:type="gramStart"/>
      <w:r w:rsidRPr="0048344C">
        <w:rPr>
          <w:rFonts w:hint="eastAsia"/>
          <w:sz w:val="28"/>
          <w:szCs w:val="28"/>
        </w:rPr>
        <w:t>晨午检</w:t>
      </w:r>
      <w:r w:rsidR="0048344C" w:rsidRPr="0048344C">
        <w:rPr>
          <w:rFonts w:hint="eastAsia"/>
          <w:sz w:val="28"/>
          <w:szCs w:val="28"/>
        </w:rPr>
        <w:t>制度</w:t>
      </w:r>
      <w:proofErr w:type="gramEnd"/>
      <w:r w:rsidR="0048344C" w:rsidRPr="0048344C">
        <w:rPr>
          <w:rFonts w:hint="eastAsia"/>
          <w:sz w:val="28"/>
          <w:szCs w:val="28"/>
        </w:rPr>
        <w:t>，班主任老师应认真检查班内学生的缺勤情况和健康情况，协助保健老师</w:t>
      </w:r>
      <w:r w:rsidRPr="0048344C">
        <w:rPr>
          <w:rFonts w:hint="eastAsia"/>
          <w:sz w:val="28"/>
          <w:szCs w:val="28"/>
        </w:rPr>
        <w:t>做好因病缺勤学生的病因追踪，并将相关</w:t>
      </w:r>
      <w:r w:rsidR="0048344C" w:rsidRPr="0048344C">
        <w:rPr>
          <w:rFonts w:hint="eastAsia"/>
          <w:sz w:val="28"/>
          <w:szCs w:val="28"/>
        </w:rPr>
        <w:t>信息每日上报给校长室</w:t>
      </w:r>
      <w:r w:rsidRPr="0048344C">
        <w:rPr>
          <w:rFonts w:hint="eastAsia"/>
          <w:sz w:val="28"/>
          <w:szCs w:val="28"/>
        </w:rPr>
        <w:t>。</w:t>
      </w:r>
    </w:p>
    <w:p w:rsidR="009677A9" w:rsidRPr="0048344C" w:rsidRDefault="009677A9" w:rsidP="009677A9">
      <w:pPr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 xml:space="preserve">　　</w:t>
      </w:r>
      <w:r w:rsidRPr="0048344C">
        <w:rPr>
          <w:rFonts w:hint="eastAsia"/>
          <w:sz w:val="28"/>
          <w:szCs w:val="28"/>
        </w:rPr>
        <w:t>2</w:t>
      </w:r>
      <w:r w:rsidR="0048344C" w:rsidRPr="0048344C">
        <w:rPr>
          <w:rFonts w:hint="eastAsia"/>
          <w:sz w:val="28"/>
          <w:szCs w:val="28"/>
        </w:rPr>
        <w:t>、保健老师负责学生因病缺勤统计，每天</w:t>
      </w:r>
      <w:r w:rsidR="0048344C" w:rsidRPr="0048344C">
        <w:rPr>
          <w:rFonts w:hint="eastAsia"/>
          <w:sz w:val="28"/>
          <w:szCs w:val="28"/>
        </w:rPr>
        <w:t>9:00</w:t>
      </w:r>
      <w:r w:rsidR="0048344C" w:rsidRPr="0048344C">
        <w:rPr>
          <w:rFonts w:hint="eastAsia"/>
          <w:sz w:val="28"/>
          <w:szCs w:val="28"/>
        </w:rPr>
        <w:t>前上报“因病缺课信息</w:t>
      </w:r>
      <w:r w:rsidRPr="0048344C">
        <w:rPr>
          <w:rFonts w:hint="eastAsia"/>
          <w:sz w:val="28"/>
          <w:szCs w:val="28"/>
        </w:rPr>
        <w:t>”。发现</w:t>
      </w:r>
      <w:r w:rsidR="0048344C" w:rsidRPr="0048344C">
        <w:rPr>
          <w:rFonts w:hint="eastAsia"/>
          <w:sz w:val="28"/>
          <w:szCs w:val="28"/>
        </w:rPr>
        <w:t>新型冠状病毒肺炎</w:t>
      </w:r>
      <w:r w:rsidRPr="0048344C">
        <w:rPr>
          <w:rFonts w:hint="eastAsia"/>
          <w:sz w:val="28"/>
          <w:szCs w:val="28"/>
        </w:rPr>
        <w:t>病人和疑似病人，校医应及时上报疫情，配合卫生部门进行疫情追踪调查并做好记录和落实各项防控措施。</w:t>
      </w:r>
    </w:p>
    <w:p w:rsidR="009677A9" w:rsidRPr="0048344C" w:rsidRDefault="009677A9" w:rsidP="009677A9">
      <w:pPr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 xml:space="preserve">　　五、落实《</w:t>
      </w:r>
      <w:r w:rsidR="0048344C" w:rsidRPr="0048344C">
        <w:rPr>
          <w:rFonts w:hint="eastAsia"/>
          <w:sz w:val="28"/>
          <w:szCs w:val="28"/>
        </w:rPr>
        <w:t>新型冠状病毒肺炎</w:t>
      </w:r>
      <w:r w:rsidRPr="0048344C">
        <w:rPr>
          <w:rFonts w:hint="eastAsia"/>
          <w:sz w:val="28"/>
          <w:szCs w:val="28"/>
        </w:rPr>
        <w:t>消毒隔离制度》和《重要场所的消</w:t>
      </w:r>
      <w:r w:rsidRPr="0048344C">
        <w:rPr>
          <w:rFonts w:hint="eastAsia"/>
          <w:sz w:val="28"/>
          <w:szCs w:val="28"/>
        </w:rPr>
        <w:lastRenderedPageBreak/>
        <w:t>毒制度》</w:t>
      </w:r>
    </w:p>
    <w:p w:rsidR="009677A9" w:rsidRPr="0048344C" w:rsidRDefault="009677A9" w:rsidP="009677A9">
      <w:pPr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 xml:space="preserve">　　</w:t>
      </w:r>
      <w:r w:rsidRPr="0048344C">
        <w:rPr>
          <w:rFonts w:hint="eastAsia"/>
          <w:sz w:val="28"/>
          <w:szCs w:val="28"/>
        </w:rPr>
        <w:t>1</w:t>
      </w:r>
      <w:r w:rsidRPr="0048344C">
        <w:rPr>
          <w:rFonts w:hint="eastAsia"/>
          <w:sz w:val="28"/>
          <w:szCs w:val="28"/>
        </w:rPr>
        <w:t>、在</w:t>
      </w:r>
      <w:r w:rsidR="0048344C" w:rsidRPr="0048344C">
        <w:rPr>
          <w:rFonts w:hint="eastAsia"/>
          <w:sz w:val="28"/>
          <w:szCs w:val="28"/>
        </w:rPr>
        <w:t>新型冠状病毒肺炎流行季节后勤处要每天</w:t>
      </w:r>
      <w:r w:rsidRPr="0048344C">
        <w:rPr>
          <w:rFonts w:hint="eastAsia"/>
          <w:sz w:val="28"/>
          <w:szCs w:val="28"/>
        </w:rPr>
        <w:t>对学校教室、实验室、图书馆、走廊、等学生聚集场所的通风换气和校园公共设施、公共用具进行消毒</w:t>
      </w:r>
      <w:r w:rsidR="0048344C" w:rsidRPr="0048344C">
        <w:rPr>
          <w:rFonts w:hint="eastAsia"/>
          <w:sz w:val="28"/>
          <w:szCs w:val="28"/>
        </w:rPr>
        <w:t>，</w:t>
      </w:r>
      <w:r w:rsidRPr="0048344C">
        <w:rPr>
          <w:rFonts w:hint="eastAsia"/>
          <w:sz w:val="28"/>
          <w:szCs w:val="28"/>
        </w:rPr>
        <w:t>要作好记录。搞好校园环境卫生，消灭卫生死角。</w:t>
      </w:r>
    </w:p>
    <w:p w:rsidR="009677A9" w:rsidRPr="0048344C" w:rsidRDefault="009677A9" w:rsidP="009677A9">
      <w:pPr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 xml:space="preserve">　　</w:t>
      </w:r>
      <w:r w:rsidRPr="0048344C">
        <w:rPr>
          <w:rFonts w:hint="eastAsia"/>
          <w:sz w:val="28"/>
          <w:szCs w:val="28"/>
        </w:rPr>
        <w:t>2</w:t>
      </w:r>
      <w:r w:rsidRPr="0048344C">
        <w:rPr>
          <w:rFonts w:hint="eastAsia"/>
          <w:sz w:val="28"/>
          <w:szCs w:val="28"/>
        </w:rPr>
        <w:t>、发现患传染病病人或疑似病人，应及时对其接触过的环境进行彻底消毒。</w:t>
      </w:r>
    </w:p>
    <w:p w:rsidR="009677A9" w:rsidRPr="0048344C" w:rsidRDefault="0048344C" w:rsidP="009677A9">
      <w:pPr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 xml:space="preserve">　　七</w:t>
      </w:r>
      <w:r w:rsidR="009677A9" w:rsidRPr="0048344C">
        <w:rPr>
          <w:rFonts w:hint="eastAsia"/>
          <w:sz w:val="28"/>
          <w:szCs w:val="28"/>
        </w:rPr>
        <w:t>、加强宣传工作</w:t>
      </w:r>
    </w:p>
    <w:p w:rsidR="009677A9" w:rsidRPr="0048344C" w:rsidRDefault="009677A9" w:rsidP="009677A9">
      <w:pPr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 xml:space="preserve">　　</w:t>
      </w:r>
      <w:r w:rsidRPr="0048344C">
        <w:rPr>
          <w:rFonts w:hint="eastAsia"/>
          <w:sz w:val="28"/>
          <w:szCs w:val="28"/>
        </w:rPr>
        <w:t>1</w:t>
      </w:r>
      <w:r w:rsidRPr="0048344C">
        <w:rPr>
          <w:rFonts w:hint="eastAsia"/>
          <w:sz w:val="28"/>
          <w:szCs w:val="28"/>
        </w:rPr>
        <w:t>、利用多种形式组织开展防控</w:t>
      </w:r>
      <w:r w:rsidR="0048344C" w:rsidRPr="0048344C">
        <w:rPr>
          <w:rFonts w:hint="eastAsia"/>
          <w:sz w:val="28"/>
          <w:szCs w:val="28"/>
        </w:rPr>
        <w:t>新型冠状病毒肺炎</w:t>
      </w:r>
      <w:r w:rsidRPr="0048344C">
        <w:rPr>
          <w:rFonts w:hint="eastAsia"/>
          <w:sz w:val="28"/>
          <w:szCs w:val="28"/>
        </w:rPr>
        <w:t>的预防、宣传和法制教育，提高广大师生员工的法律意识、公共卫生意识和自我保护能力，摒弃随地吐痰、乱扔垃圾等陋习，勤洗手、勤通风，养成良好的卫生习惯。</w:t>
      </w:r>
    </w:p>
    <w:p w:rsidR="009677A9" w:rsidRPr="0048344C" w:rsidRDefault="009677A9" w:rsidP="009677A9">
      <w:pPr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 xml:space="preserve">　　</w:t>
      </w:r>
      <w:r w:rsidRPr="0048344C">
        <w:rPr>
          <w:rFonts w:hint="eastAsia"/>
          <w:sz w:val="28"/>
          <w:szCs w:val="28"/>
        </w:rPr>
        <w:t>2</w:t>
      </w:r>
      <w:r w:rsidRPr="0048344C">
        <w:rPr>
          <w:rFonts w:hint="eastAsia"/>
          <w:sz w:val="28"/>
          <w:szCs w:val="28"/>
        </w:rPr>
        <w:t>、通过家长会或向家长发放通知书的形式向家长讲解预防</w:t>
      </w:r>
      <w:r w:rsidR="0048344C" w:rsidRPr="0048344C">
        <w:rPr>
          <w:rFonts w:hint="eastAsia"/>
          <w:sz w:val="28"/>
          <w:szCs w:val="28"/>
        </w:rPr>
        <w:t>新型冠状病毒肺炎</w:t>
      </w:r>
      <w:r w:rsidRPr="0048344C">
        <w:rPr>
          <w:rFonts w:hint="eastAsia"/>
          <w:sz w:val="28"/>
          <w:szCs w:val="28"/>
        </w:rPr>
        <w:t>知识，以取得家长的配合和支持。</w:t>
      </w:r>
    </w:p>
    <w:p w:rsidR="009677A9" w:rsidRPr="0048344C" w:rsidRDefault="009677A9" w:rsidP="009677A9">
      <w:pPr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 xml:space="preserve">　　要保证学生的体育锻炼时间，增强学生体质。</w:t>
      </w:r>
    </w:p>
    <w:p w:rsidR="009677A9" w:rsidRPr="0048344C" w:rsidRDefault="009677A9" w:rsidP="009677A9">
      <w:pPr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 xml:space="preserve">　　学校各部门要做到思想认识到位，落实责任到位，检查范围到位，从高、从严、从细、从实做好预防</w:t>
      </w:r>
      <w:r w:rsidR="0048344C" w:rsidRPr="0048344C">
        <w:rPr>
          <w:rFonts w:hint="eastAsia"/>
          <w:sz w:val="28"/>
          <w:szCs w:val="28"/>
        </w:rPr>
        <w:t>新型冠状病毒肺炎</w:t>
      </w:r>
      <w:r w:rsidRPr="0048344C">
        <w:rPr>
          <w:rFonts w:hint="eastAsia"/>
          <w:sz w:val="28"/>
          <w:szCs w:val="28"/>
        </w:rPr>
        <w:t>的各项工作，要抓紧抓好具体环节，在保证正常教育教学工作前提下，要做到各项工作具体扎实、系统、快速、到位，同时要保证信息畅通、准确、快速、真实、责任到人，狠抓落实，不留死角。</w:t>
      </w:r>
    </w:p>
    <w:p w:rsidR="009677A9" w:rsidRDefault="009677A9" w:rsidP="003E0C93">
      <w:pPr>
        <w:ind w:firstLine="555"/>
        <w:jc w:val="left"/>
        <w:rPr>
          <w:sz w:val="28"/>
          <w:szCs w:val="28"/>
        </w:rPr>
      </w:pPr>
      <w:r w:rsidRPr="0048344C">
        <w:rPr>
          <w:rFonts w:hint="eastAsia"/>
          <w:sz w:val="28"/>
          <w:szCs w:val="28"/>
        </w:rPr>
        <w:t>此应急预案自下发之日起开始执行。</w:t>
      </w:r>
    </w:p>
    <w:p w:rsidR="003E0C93" w:rsidRDefault="00BA5D63" w:rsidP="003E0C93">
      <w:pPr>
        <w:ind w:firstLine="555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2021</w:t>
      </w:r>
      <w:r w:rsidR="003E0C93">
        <w:rPr>
          <w:rFonts w:hint="eastAsia"/>
          <w:sz w:val="28"/>
          <w:szCs w:val="28"/>
        </w:rPr>
        <w:t>、</w:t>
      </w:r>
      <w:r w:rsidR="003E0C93">
        <w:rPr>
          <w:rFonts w:hint="eastAsia"/>
          <w:sz w:val="28"/>
          <w:szCs w:val="28"/>
        </w:rPr>
        <w:t>1</w:t>
      </w:r>
      <w:r w:rsidR="003E0C93">
        <w:rPr>
          <w:rFonts w:hint="eastAsia"/>
          <w:sz w:val="28"/>
          <w:szCs w:val="28"/>
        </w:rPr>
        <w:t>、</w:t>
      </w:r>
      <w:r w:rsidR="003E0C93">
        <w:rPr>
          <w:rFonts w:hint="eastAsia"/>
          <w:sz w:val="28"/>
          <w:szCs w:val="28"/>
        </w:rPr>
        <w:t>26</w:t>
      </w:r>
    </w:p>
    <w:p w:rsidR="00882444" w:rsidRDefault="00882444" w:rsidP="003E0C93">
      <w:pPr>
        <w:ind w:firstLine="555"/>
        <w:jc w:val="right"/>
        <w:rPr>
          <w:sz w:val="28"/>
          <w:szCs w:val="28"/>
        </w:rPr>
      </w:pPr>
    </w:p>
    <w:p w:rsidR="00882444" w:rsidRDefault="00882444" w:rsidP="003E0C93">
      <w:pPr>
        <w:ind w:firstLine="555"/>
        <w:jc w:val="right"/>
        <w:rPr>
          <w:sz w:val="28"/>
          <w:szCs w:val="28"/>
        </w:rPr>
      </w:pPr>
    </w:p>
    <w:p w:rsidR="00882444" w:rsidRDefault="00882444" w:rsidP="00882444">
      <w:pPr>
        <w:spacing w:line="520" w:lineRule="exac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lastRenderedPageBreak/>
        <w:t>附件</w:t>
      </w:r>
    </w:p>
    <w:p w:rsidR="00882444" w:rsidRDefault="00882444" w:rsidP="00882444">
      <w:pPr>
        <w:jc w:val="center"/>
        <w:rPr>
          <w:rFonts w:ascii="微软简标宋" w:eastAsia="微软简标宋" w:hAnsi="黑体" w:cs="Times New Roman"/>
          <w:sz w:val="52"/>
          <w:szCs w:val="52"/>
        </w:rPr>
      </w:pPr>
      <w:r>
        <w:rPr>
          <w:rFonts w:ascii="微软简标宋" w:eastAsia="微软简标宋" w:hAnsi="黑体" w:cs="Times New Roman" w:hint="eastAsia"/>
          <w:sz w:val="52"/>
          <w:szCs w:val="52"/>
        </w:rPr>
        <w:t>新北区学校假期值班情况日报表</w:t>
      </w:r>
    </w:p>
    <w:p w:rsidR="00882444" w:rsidRDefault="00882444" w:rsidP="00882444">
      <w:pPr>
        <w:rPr>
          <w:rFonts w:ascii="仿宋_GB2312" w:eastAsia="宋体" w:hAnsi="Calibri" w:cs="Times New Roman"/>
        </w:rPr>
      </w:pPr>
    </w:p>
    <w:p w:rsidR="00882444" w:rsidRDefault="00882444" w:rsidP="00882444">
      <w:pPr>
        <w:rPr>
          <w:rFonts w:ascii="仿宋_GB2312" w:eastAsia="宋体" w:hAnsi="Calibri" w:cs="Times New Roman"/>
          <w:b/>
          <w:sz w:val="28"/>
          <w:szCs w:val="28"/>
        </w:rPr>
      </w:pPr>
      <w:r>
        <w:rPr>
          <w:rFonts w:ascii="仿宋_GB2312" w:eastAsia="宋体" w:hAnsi="Calibri" w:cs="Times New Roman" w:hint="eastAsia"/>
          <w:b/>
          <w:sz w:val="28"/>
          <w:szCs w:val="28"/>
        </w:rPr>
        <w:t>单位名称：</w:t>
      </w:r>
      <w:r>
        <w:rPr>
          <w:rFonts w:ascii="仿宋_GB2312" w:eastAsia="宋体" w:hAnsi="Calibri" w:cs="Times New Roman" w:hint="eastAsia"/>
          <w:b/>
          <w:sz w:val="28"/>
          <w:szCs w:val="28"/>
        </w:rPr>
        <w:t xml:space="preserve">                            </w:t>
      </w:r>
      <w:r>
        <w:rPr>
          <w:rFonts w:ascii="仿宋_GB2312" w:eastAsia="宋体" w:hAnsi="Calibri" w:cs="Times New Roman" w:hint="eastAsia"/>
          <w:b/>
          <w:sz w:val="28"/>
          <w:szCs w:val="28"/>
        </w:rPr>
        <w:t>日期：</w:t>
      </w:r>
      <w:r>
        <w:rPr>
          <w:rFonts w:ascii="仿宋_GB2312" w:eastAsia="宋体" w:hAnsi="Calibri" w:cs="Times New Roman" w:hint="eastAsia"/>
          <w:b/>
          <w:sz w:val="28"/>
          <w:szCs w:val="28"/>
        </w:rPr>
        <w:t xml:space="preserve">    </w:t>
      </w:r>
      <w:r>
        <w:rPr>
          <w:rFonts w:ascii="仿宋_GB2312" w:eastAsia="宋体" w:hAnsi="Calibri" w:cs="Times New Roman" w:hint="eastAsia"/>
          <w:b/>
          <w:sz w:val="28"/>
          <w:szCs w:val="28"/>
        </w:rPr>
        <w:t>年</w:t>
      </w:r>
      <w:r>
        <w:rPr>
          <w:rFonts w:ascii="仿宋_GB2312" w:eastAsia="宋体" w:hAnsi="Calibri" w:cs="Times New Roman" w:hint="eastAsia"/>
          <w:b/>
          <w:sz w:val="28"/>
          <w:szCs w:val="28"/>
        </w:rPr>
        <w:t xml:space="preserve">   </w:t>
      </w:r>
      <w:r>
        <w:rPr>
          <w:rFonts w:ascii="仿宋_GB2312" w:eastAsia="宋体" w:hAnsi="Calibri" w:cs="Times New Roman" w:hint="eastAsia"/>
          <w:b/>
          <w:sz w:val="28"/>
          <w:szCs w:val="28"/>
        </w:rPr>
        <w:t>月</w:t>
      </w:r>
      <w:r>
        <w:rPr>
          <w:rFonts w:ascii="仿宋_GB2312" w:eastAsia="宋体" w:hAnsi="Calibri" w:cs="Times New Roman" w:hint="eastAsia"/>
          <w:b/>
          <w:sz w:val="28"/>
          <w:szCs w:val="28"/>
        </w:rPr>
        <w:t xml:space="preserve">   </w:t>
      </w:r>
      <w:r>
        <w:rPr>
          <w:rFonts w:ascii="仿宋_GB2312" w:eastAsia="宋体" w:hAnsi="Calibri" w:cs="Times New Roman" w:hint="eastAsia"/>
          <w:b/>
          <w:sz w:val="28"/>
          <w:szCs w:val="28"/>
        </w:rPr>
        <w:t>日</w:t>
      </w:r>
    </w:p>
    <w:tbl>
      <w:tblPr>
        <w:tblW w:w="9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59"/>
        <w:gridCol w:w="3544"/>
        <w:gridCol w:w="3402"/>
        <w:gridCol w:w="1332"/>
      </w:tblGrid>
      <w:tr w:rsidR="00882444" w:rsidTr="004E19E4">
        <w:tc>
          <w:tcPr>
            <w:tcW w:w="959" w:type="dxa"/>
            <w:vAlign w:val="center"/>
          </w:tcPr>
          <w:p w:rsidR="00882444" w:rsidRDefault="00882444" w:rsidP="004E19E4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信息</w:t>
            </w:r>
          </w:p>
          <w:p w:rsidR="00882444" w:rsidRDefault="00882444" w:rsidP="004E19E4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3544" w:type="dxa"/>
            <w:vAlign w:val="center"/>
          </w:tcPr>
          <w:p w:rsidR="00882444" w:rsidRDefault="00882444" w:rsidP="004E19E4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具体内容</w:t>
            </w:r>
          </w:p>
        </w:tc>
        <w:tc>
          <w:tcPr>
            <w:tcW w:w="3402" w:type="dxa"/>
            <w:vAlign w:val="center"/>
          </w:tcPr>
          <w:p w:rsidR="00882444" w:rsidRDefault="00882444" w:rsidP="004E19E4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处理情况</w:t>
            </w:r>
          </w:p>
        </w:tc>
        <w:tc>
          <w:tcPr>
            <w:tcW w:w="1332" w:type="dxa"/>
            <w:vAlign w:val="center"/>
          </w:tcPr>
          <w:p w:rsidR="00882444" w:rsidRDefault="00882444" w:rsidP="004E19E4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备注</w:t>
            </w:r>
          </w:p>
        </w:tc>
      </w:tr>
      <w:tr w:rsidR="00882444" w:rsidTr="004E19E4">
        <w:trPr>
          <w:trHeight w:val="2926"/>
        </w:trPr>
        <w:tc>
          <w:tcPr>
            <w:tcW w:w="959" w:type="dxa"/>
            <w:vAlign w:val="center"/>
          </w:tcPr>
          <w:p w:rsidR="00882444" w:rsidRDefault="00882444" w:rsidP="004E19E4">
            <w:pPr>
              <w:jc w:val="center"/>
              <w:rPr>
                <w:rFonts w:ascii="仿宋_GB2312" w:eastAsia="宋体" w:hAnsi="Calibri" w:cs="Times New Roman"/>
                <w:b/>
                <w:sz w:val="28"/>
                <w:szCs w:val="28"/>
              </w:rPr>
            </w:pPr>
            <w:r>
              <w:rPr>
                <w:rFonts w:ascii="仿宋_GB2312" w:eastAsia="宋体" w:hAnsi="Calibri" w:cs="Times New Roman" w:hint="eastAsia"/>
                <w:b/>
                <w:sz w:val="28"/>
                <w:szCs w:val="28"/>
              </w:rPr>
              <w:t>重要紧急情况</w:t>
            </w:r>
          </w:p>
        </w:tc>
        <w:tc>
          <w:tcPr>
            <w:tcW w:w="3544" w:type="dxa"/>
            <w:vAlign w:val="center"/>
          </w:tcPr>
          <w:p w:rsidR="00882444" w:rsidRDefault="00882444" w:rsidP="004E19E4">
            <w:pPr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82444" w:rsidRDefault="00882444" w:rsidP="004E19E4">
            <w:pPr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882444" w:rsidRDefault="00882444" w:rsidP="004E19E4">
            <w:pPr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</w:tc>
      </w:tr>
      <w:tr w:rsidR="00882444" w:rsidTr="004E19E4">
        <w:trPr>
          <w:trHeight w:val="2408"/>
        </w:trPr>
        <w:tc>
          <w:tcPr>
            <w:tcW w:w="959" w:type="dxa"/>
            <w:vAlign w:val="center"/>
          </w:tcPr>
          <w:p w:rsidR="00882444" w:rsidRDefault="00882444" w:rsidP="004E19E4">
            <w:pPr>
              <w:jc w:val="center"/>
              <w:rPr>
                <w:rFonts w:ascii="仿宋_GB2312" w:eastAsia="宋体" w:hAnsi="Calibri" w:cs="Times New Roman"/>
                <w:b/>
                <w:sz w:val="28"/>
                <w:szCs w:val="28"/>
              </w:rPr>
            </w:pPr>
            <w:r>
              <w:rPr>
                <w:rFonts w:ascii="仿宋_GB2312" w:eastAsia="宋体" w:hAnsi="Calibri" w:cs="Times New Roman" w:hint="eastAsia"/>
                <w:b/>
                <w:sz w:val="28"/>
                <w:szCs w:val="28"/>
              </w:rPr>
              <w:t>冠状</w:t>
            </w:r>
          </w:p>
          <w:p w:rsidR="00882444" w:rsidRDefault="00882444" w:rsidP="004E19E4">
            <w:pPr>
              <w:jc w:val="center"/>
              <w:rPr>
                <w:rFonts w:ascii="仿宋_GB2312" w:eastAsia="宋体" w:hAnsi="Calibri" w:cs="Times New Roman"/>
                <w:b/>
                <w:sz w:val="28"/>
                <w:szCs w:val="28"/>
              </w:rPr>
            </w:pPr>
            <w:r>
              <w:rPr>
                <w:rFonts w:ascii="仿宋_GB2312" w:eastAsia="宋体" w:hAnsi="Calibri" w:cs="Times New Roman" w:hint="eastAsia"/>
                <w:b/>
                <w:sz w:val="28"/>
                <w:szCs w:val="28"/>
              </w:rPr>
              <w:t>病毒</w:t>
            </w:r>
          </w:p>
          <w:p w:rsidR="00882444" w:rsidRDefault="00882444" w:rsidP="004E19E4">
            <w:pPr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882444" w:rsidRDefault="00882444" w:rsidP="004E19E4">
            <w:pPr>
              <w:jc w:val="center"/>
              <w:rPr>
                <w:rFonts w:ascii="仿宋_GB2312" w:eastAsia="宋体" w:hAnsi="Calibri" w:cs="Times New Roman"/>
                <w:b/>
                <w:sz w:val="28"/>
                <w:szCs w:val="28"/>
              </w:rPr>
            </w:pPr>
            <w:r>
              <w:rPr>
                <w:rFonts w:ascii="仿宋_GB2312" w:eastAsia="宋体" w:hAnsi="Calibri" w:cs="Times New Roman" w:hint="eastAsia"/>
                <w:b/>
                <w:sz w:val="28"/>
                <w:szCs w:val="28"/>
              </w:rPr>
              <w:t>人员排摸情况</w:t>
            </w:r>
          </w:p>
          <w:p w:rsidR="00882444" w:rsidRDefault="00882444" w:rsidP="004E19E4">
            <w:pPr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  <w:r>
              <w:rPr>
                <w:rFonts w:ascii="仿宋_GB2312" w:eastAsia="宋体" w:hAnsi="Calibri" w:cs="Times New Roman" w:hint="eastAsia"/>
                <w:b/>
                <w:sz w:val="28"/>
                <w:szCs w:val="28"/>
              </w:rPr>
              <w:t>可另附统计表</w:t>
            </w:r>
          </w:p>
        </w:tc>
        <w:tc>
          <w:tcPr>
            <w:tcW w:w="3402" w:type="dxa"/>
            <w:vAlign w:val="center"/>
          </w:tcPr>
          <w:p w:rsidR="00882444" w:rsidRDefault="00882444" w:rsidP="004E19E4">
            <w:pPr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882444" w:rsidRDefault="00882444" w:rsidP="004E19E4">
            <w:pPr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</w:tc>
      </w:tr>
      <w:tr w:rsidR="00882444" w:rsidTr="004E19E4">
        <w:trPr>
          <w:trHeight w:val="1971"/>
        </w:trPr>
        <w:tc>
          <w:tcPr>
            <w:tcW w:w="959" w:type="dxa"/>
            <w:vAlign w:val="center"/>
          </w:tcPr>
          <w:p w:rsidR="00882444" w:rsidRDefault="00882444" w:rsidP="004E19E4">
            <w:pPr>
              <w:jc w:val="center"/>
              <w:rPr>
                <w:rFonts w:ascii="仿宋_GB2312" w:eastAsia="宋体" w:hAnsi="Calibri" w:cs="Times New Roman"/>
                <w:b/>
                <w:sz w:val="28"/>
                <w:szCs w:val="28"/>
              </w:rPr>
            </w:pPr>
            <w:r>
              <w:rPr>
                <w:rFonts w:ascii="仿宋_GB2312" w:eastAsia="宋体" w:hAnsi="Calibri" w:cs="Times New Roman"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3544" w:type="dxa"/>
            <w:vAlign w:val="center"/>
          </w:tcPr>
          <w:p w:rsidR="00882444" w:rsidRDefault="00882444" w:rsidP="004E19E4">
            <w:pPr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82444" w:rsidRDefault="00882444" w:rsidP="004E19E4">
            <w:pPr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882444" w:rsidRDefault="00882444" w:rsidP="004E19E4">
            <w:pPr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</w:p>
        </w:tc>
      </w:tr>
      <w:tr w:rsidR="00882444" w:rsidTr="004E19E4">
        <w:trPr>
          <w:trHeight w:val="2421"/>
        </w:trPr>
        <w:tc>
          <w:tcPr>
            <w:tcW w:w="9237" w:type="dxa"/>
            <w:gridSpan w:val="4"/>
            <w:vAlign w:val="center"/>
          </w:tcPr>
          <w:p w:rsidR="00882444" w:rsidRDefault="00882444" w:rsidP="004E19E4">
            <w:pPr>
              <w:ind w:firstLineChars="200" w:firstLine="562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>
              <w:rPr>
                <w:rFonts w:ascii="仿宋_GB2312" w:eastAsia="宋体" w:hAnsi="Calibri" w:cs="Times New Roman" w:hint="eastAsia"/>
                <w:b/>
                <w:sz w:val="28"/>
                <w:szCs w:val="28"/>
              </w:rPr>
              <w:t>说明：</w:t>
            </w:r>
            <w:r>
              <w:rPr>
                <w:rFonts w:ascii="仿宋_GB2312" w:eastAsia="宋体" w:hAnsi="Calibri" w:cs="Times New Roman" w:hint="eastAsia"/>
                <w:b/>
                <w:sz w:val="28"/>
                <w:szCs w:val="28"/>
              </w:rPr>
              <w:t>1.</w:t>
            </w:r>
            <w:r>
              <w:rPr>
                <w:rFonts w:ascii="仿宋_GB2312" w:eastAsia="宋体" w:hAnsi="Calibri" w:cs="Times New Roman" w:hint="eastAsia"/>
                <w:b/>
                <w:sz w:val="28"/>
                <w:szCs w:val="28"/>
              </w:rPr>
              <w:t>重要紧急情况为各类突发事件，尤其是亡人事故，不拘泥于等级和时间规定，第一时间上报；</w:t>
            </w:r>
            <w:r>
              <w:rPr>
                <w:rFonts w:ascii="仿宋_GB2312" w:eastAsia="宋体" w:hAnsi="Calibri" w:cs="Times New Roman" w:hint="eastAsia"/>
                <w:b/>
                <w:sz w:val="28"/>
                <w:szCs w:val="28"/>
              </w:rPr>
              <w:t>2.</w:t>
            </w:r>
            <w:r>
              <w:rPr>
                <w:rFonts w:ascii="仿宋_GB2312" w:eastAsia="宋体" w:hAnsi="Calibri" w:cs="Times New Roman" w:hint="eastAsia"/>
                <w:b/>
                <w:sz w:val="28"/>
                <w:szCs w:val="28"/>
              </w:rPr>
              <w:t>冠状病毒包括确诊病例和疑似病例等等；</w:t>
            </w:r>
            <w:r>
              <w:rPr>
                <w:rFonts w:ascii="仿宋_GB2312" w:eastAsia="宋体" w:hAnsi="Calibri" w:cs="Times New Roman" w:hint="eastAsia"/>
                <w:b/>
                <w:sz w:val="28"/>
                <w:szCs w:val="28"/>
              </w:rPr>
              <w:t>3.</w:t>
            </w:r>
            <w:r>
              <w:rPr>
                <w:rFonts w:ascii="仿宋_GB2312" w:eastAsia="宋体" w:hAnsi="Calibri" w:cs="Times New Roman" w:hint="eastAsia"/>
                <w:b/>
                <w:sz w:val="28"/>
                <w:szCs w:val="28"/>
              </w:rPr>
              <w:t>有情况的报情况，</w:t>
            </w:r>
            <w:proofErr w:type="gramStart"/>
            <w:r>
              <w:rPr>
                <w:rFonts w:ascii="仿宋_GB2312" w:eastAsia="宋体" w:hAnsi="Calibri" w:cs="Times New Roman" w:hint="eastAsia"/>
                <w:b/>
                <w:sz w:val="28"/>
                <w:szCs w:val="28"/>
              </w:rPr>
              <w:t>无情况</w:t>
            </w:r>
            <w:proofErr w:type="gramEnd"/>
            <w:r>
              <w:rPr>
                <w:rFonts w:ascii="仿宋_GB2312" w:eastAsia="宋体" w:hAnsi="Calibri" w:cs="Times New Roman" w:hint="eastAsia"/>
                <w:b/>
                <w:sz w:val="28"/>
                <w:szCs w:val="28"/>
              </w:rPr>
              <w:t>的零报告；</w:t>
            </w:r>
            <w:r>
              <w:rPr>
                <w:rFonts w:ascii="仿宋_GB2312" w:eastAsia="宋体" w:hAnsi="Calibri" w:cs="Times New Roman" w:hint="eastAsia"/>
                <w:b/>
                <w:sz w:val="28"/>
                <w:szCs w:val="28"/>
              </w:rPr>
              <w:t>4.</w:t>
            </w:r>
            <w:r>
              <w:rPr>
                <w:rFonts w:ascii="仿宋_GB2312" w:eastAsia="宋体" w:hAnsi="Calibri" w:cs="Times New Roman" w:hint="eastAsia"/>
                <w:b/>
                <w:sz w:val="28"/>
                <w:szCs w:val="28"/>
              </w:rPr>
              <w:t>报送方式：每天上午</w:t>
            </w:r>
            <w:r>
              <w:rPr>
                <w:rFonts w:ascii="仿宋_GB2312" w:eastAsia="宋体" w:hAnsi="Calibri" w:cs="Times New Roman" w:hint="eastAsia"/>
                <w:b/>
                <w:sz w:val="28"/>
                <w:szCs w:val="28"/>
              </w:rPr>
              <w:t>9</w:t>
            </w:r>
            <w:r>
              <w:rPr>
                <w:rFonts w:ascii="仿宋_GB2312" w:eastAsia="宋体" w:hAnsi="Calibri" w:cs="Times New Roman" w:hint="eastAsia"/>
                <w:b/>
                <w:sz w:val="28"/>
                <w:szCs w:val="28"/>
              </w:rPr>
              <w:t>点前填写此表报教育局当天白天值班人员。</w:t>
            </w:r>
            <w:r>
              <w:rPr>
                <w:rFonts w:ascii="仿宋_GB2312" w:eastAsia="宋体" w:hAnsi="Calibri" w:cs="Times New Roman" w:hint="eastAsia"/>
                <w:b/>
                <w:sz w:val="28"/>
                <w:szCs w:val="28"/>
              </w:rPr>
              <w:t>1</w:t>
            </w:r>
            <w:r>
              <w:rPr>
                <w:rFonts w:ascii="仿宋_GB2312" w:eastAsia="宋体" w:hAnsi="Calibri" w:cs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仿宋_GB2312" w:eastAsia="宋体" w:hAnsi="Calibri" w:cs="Times New Roman" w:hint="eastAsia"/>
                <w:b/>
                <w:sz w:val="28"/>
                <w:szCs w:val="28"/>
              </w:rPr>
              <w:t>31</w:t>
            </w:r>
            <w:r>
              <w:rPr>
                <w:rFonts w:ascii="仿宋_GB2312" w:eastAsia="宋体" w:hAnsi="Calibri" w:cs="Times New Roman" w:hint="eastAsia"/>
                <w:b/>
                <w:sz w:val="28"/>
                <w:szCs w:val="28"/>
              </w:rPr>
              <w:t>日开始报</w:t>
            </w:r>
            <w:proofErr w:type="gramStart"/>
            <w:r>
              <w:rPr>
                <w:rFonts w:ascii="仿宋_GB2312" w:eastAsia="宋体" w:hAnsi="Calibri" w:cs="Times New Roman" w:hint="eastAsia"/>
                <w:b/>
                <w:sz w:val="28"/>
                <w:szCs w:val="28"/>
              </w:rPr>
              <w:t>局教育</w:t>
            </w:r>
            <w:proofErr w:type="gramEnd"/>
            <w:r>
              <w:rPr>
                <w:rFonts w:ascii="仿宋_GB2312" w:eastAsia="宋体" w:hAnsi="Calibri" w:cs="Times New Roman" w:hint="eastAsia"/>
                <w:b/>
                <w:sz w:val="28"/>
                <w:szCs w:val="28"/>
              </w:rPr>
              <w:t>发展处，联系人：王佳敏，电话：</w:t>
            </w:r>
            <w:r>
              <w:rPr>
                <w:rFonts w:ascii="仿宋_GB2312" w:eastAsia="宋体" w:hAnsi="Calibri" w:cs="Times New Roman" w:hint="eastAsia"/>
                <w:b/>
                <w:sz w:val="28"/>
                <w:szCs w:val="28"/>
              </w:rPr>
              <w:t>88586713</w:t>
            </w:r>
            <w:r>
              <w:rPr>
                <w:rFonts w:ascii="仿宋_GB2312" w:eastAsia="宋体" w:hAnsi="Calibri" w:cs="Times New Roman" w:hint="eastAsia"/>
                <w:b/>
                <w:sz w:val="28"/>
                <w:szCs w:val="28"/>
              </w:rPr>
              <w:t>，</w:t>
            </w:r>
            <w:r>
              <w:rPr>
                <w:rFonts w:ascii="仿宋_GB2312" w:eastAsia="宋体" w:hAnsi="Calibri" w:cs="Times New Roman" w:hint="eastAsia"/>
                <w:b/>
                <w:sz w:val="28"/>
                <w:szCs w:val="28"/>
              </w:rPr>
              <w:t>18915897328</w:t>
            </w:r>
            <w:r>
              <w:rPr>
                <w:rFonts w:ascii="仿宋_GB2312" w:eastAsia="宋体" w:hAnsi="Calibri" w:cs="Times New Roman" w:hint="eastAsia"/>
                <w:b/>
                <w:sz w:val="28"/>
                <w:szCs w:val="28"/>
              </w:rPr>
              <w:t>。</w:t>
            </w:r>
          </w:p>
        </w:tc>
      </w:tr>
    </w:tbl>
    <w:p w:rsidR="00882444" w:rsidRDefault="00882444" w:rsidP="00882444">
      <w:pPr>
        <w:ind w:firstLine="555"/>
        <w:jc w:val="left"/>
        <w:rPr>
          <w:sz w:val="28"/>
          <w:szCs w:val="28"/>
        </w:rPr>
      </w:pPr>
    </w:p>
    <w:p w:rsidR="00882444" w:rsidRDefault="00882444" w:rsidP="0088244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人员排摸情况汇总表</w:t>
      </w:r>
    </w:p>
    <w:p w:rsidR="00882444" w:rsidRDefault="00882444" w:rsidP="00882444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填报单位：</w:t>
      </w:r>
      <w:r>
        <w:rPr>
          <w:rFonts w:hint="eastAsia"/>
          <w:sz w:val="24"/>
          <w:szCs w:val="24"/>
          <w:u w:val="single"/>
        </w:rPr>
        <w:t xml:space="preserve">                 </w:t>
      </w:r>
    </w:p>
    <w:tbl>
      <w:tblPr>
        <w:tblStyle w:val="a6"/>
        <w:tblpPr w:leftFromText="180" w:rightFromText="180" w:vertAnchor="text" w:horzAnchor="page" w:tblpX="1431" w:tblpY="306"/>
        <w:tblOverlap w:val="never"/>
        <w:tblW w:w="0" w:type="auto"/>
        <w:tblLook w:val="0000" w:firstRow="0" w:lastRow="0" w:firstColumn="0" w:lastColumn="0" w:noHBand="0" w:noVBand="0"/>
      </w:tblPr>
      <w:tblGrid>
        <w:gridCol w:w="517"/>
        <w:gridCol w:w="888"/>
        <w:gridCol w:w="1294"/>
        <w:gridCol w:w="1149"/>
        <w:gridCol w:w="1029"/>
        <w:gridCol w:w="928"/>
        <w:gridCol w:w="847"/>
        <w:gridCol w:w="935"/>
        <w:gridCol w:w="935"/>
      </w:tblGrid>
      <w:tr w:rsidR="00882444" w:rsidTr="004E19E4">
        <w:tc>
          <w:tcPr>
            <w:tcW w:w="645" w:type="dxa"/>
            <w:vAlign w:val="center"/>
          </w:tcPr>
          <w:p w:rsidR="00882444" w:rsidRDefault="00882444" w:rsidP="004E19E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70" w:type="dxa"/>
            <w:vAlign w:val="center"/>
          </w:tcPr>
          <w:p w:rsidR="00882444" w:rsidRDefault="00882444" w:rsidP="004E19E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30" w:type="dxa"/>
            <w:vAlign w:val="center"/>
          </w:tcPr>
          <w:p w:rsidR="00882444" w:rsidRDefault="00882444" w:rsidP="004E19E4">
            <w:pPr>
              <w:jc w:val="center"/>
            </w:pPr>
            <w:r>
              <w:rPr>
                <w:rFonts w:hint="eastAsia"/>
              </w:rPr>
              <w:t>班级（或备注教师）</w:t>
            </w:r>
          </w:p>
        </w:tc>
        <w:tc>
          <w:tcPr>
            <w:tcW w:w="2054" w:type="dxa"/>
            <w:vAlign w:val="center"/>
          </w:tcPr>
          <w:p w:rsidR="00882444" w:rsidRDefault="00882444" w:rsidP="004E19E4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1786" w:type="dxa"/>
            <w:vAlign w:val="center"/>
          </w:tcPr>
          <w:p w:rsidR="00882444" w:rsidRDefault="00882444" w:rsidP="004E19E4">
            <w:pPr>
              <w:jc w:val="center"/>
            </w:pPr>
            <w:r>
              <w:rPr>
                <w:rFonts w:hint="eastAsia"/>
              </w:rPr>
              <w:t>假期外出情况</w:t>
            </w:r>
          </w:p>
        </w:tc>
        <w:tc>
          <w:tcPr>
            <w:tcW w:w="1560" w:type="dxa"/>
            <w:vAlign w:val="center"/>
          </w:tcPr>
          <w:p w:rsidR="00882444" w:rsidRDefault="00882444" w:rsidP="004E19E4">
            <w:pPr>
              <w:jc w:val="center"/>
            </w:pPr>
            <w:r>
              <w:rPr>
                <w:rFonts w:hint="eastAsia"/>
              </w:rPr>
              <w:t>目前身体状况及隔离情况</w:t>
            </w:r>
          </w:p>
        </w:tc>
        <w:tc>
          <w:tcPr>
            <w:tcW w:w="1379" w:type="dxa"/>
            <w:vAlign w:val="center"/>
          </w:tcPr>
          <w:p w:rsidR="00882444" w:rsidRDefault="00882444" w:rsidP="004E19E4">
            <w:pPr>
              <w:jc w:val="center"/>
            </w:pPr>
            <w:r>
              <w:rPr>
                <w:rFonts w:hint="eastAsia"/>
              </w:rPr>
              <w:t>是否向社区报告</w:t>
            </w:r>
          </w:p>
        </w:tc>
        <w:tc>
          <w:tcPr>
            <w:tcW w:w="1575" w:type="dxa"/>
            <w:vAlign w:val="center"/>
          </w:tcPr>
          <w:p w:rsidR="00882444" w:rsidRDefault="00882444" w:rsidP="004E19E4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75" w:type="dxa"/>
            <w:vAlign w:val="center"/>
          </w:tcPr>
          <w:p w:rsidR="00882444" w:rsidRDefault="00882444" w:rsidP="004E19E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882444" w:rsidTr="004E19E4">
        <w:tc>
          <w:tcPr>
            <w:tcW w:w="645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1470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2130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2054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1786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1560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1379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1575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1575" w:type="dxa"/>
            <w:vAlign w:val="center"/>
          </w:tcPr>
          <w:p w:rsidR="00882444" w:rsidRDefault="00882444" w:rsidP="004E19E4">
            <w:pPr>
              <w:jc w:val="center"/>
            </w:pPr>
          </w:p>
        </w:tc>
      </w:tr>
      <w:tr w:rsidR="00882444" w:rsidTr="004E19E4">
        <w:tc>
          <w:tcPr>
            <w:tcW w:w="645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1470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2130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2054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1786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1560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1379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1575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1575" w:type="dxa"/>
            <w:vAlign w:val="center"/>
          </w:tcPr>
          <w:p w:rsidR="00882444" w:rsidRDefault="00882444" w:rsidP="004E19E4">
            <w:pPr>
              <w:jc w:val="center"/>
            </w:pPr>
          </w:p>
        </w:tc>
      </w:tr>
      <w:tr w:rsidR="00882444" w:rsidTr="004E19E4">
        <w:tc>
          <w:tcPr>
            <w:tcW w:w="645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1470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2130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2054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1786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1560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1379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1575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1575" w:type="dxa"/>
            <w:vAlign w:val="center"/>
          </w:tcPr>
          <w:p w:rsidR="00882444" w:rsidRDefault="00882444" w:rsidP="004E19E4">
            <w:pPr>
              <w:jc w:val="center"/>
            </w:pPr>
          </w:p>
        </w:tc>
      </w:tr>
      <w:tr w:rsidR="00882444" w:rsidTr="004E19E4">
        <w:tc>
          <w:tcPr>
            <w:tcW w:w="645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1470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2130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2054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1786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1560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1379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1575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1575" w:type="dxa"/>
            <w:vAlign w:val="center"/>
          </w:tcPr>
          <w:p w:rsidR="00882444" w:rsidRDefault="00882444" w:rsidP="004E19E4">
            <w:pPr>
              <w:jc w:val="center"/>
            </w:pPr>
          </w:p>
        </w:tc>
      </w:tr>
      <w:tr w:rsidR="00882444" w:rsidTr="004E19E4">
        <w:tc>
          <w:tcPr>
            <w:tcW w:w="645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1470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2130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2054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1786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1560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1379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1575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1575" w:type="dxa"/>
            <w:vAlign w:val="center"/>
          </w:tcPr>
          <w:p w:rsidR="00882444" w:rsidRDefault="00882444" w:rsidP="004E19E4">
            <w:pPr>
              <w:jc w:val="center"/>
            </w:pPr>
          </w:p>
        </w:tc>
      </w:tr>
      <w:tr w:rsidR="00882444" w:rsidTr="004E19E4">
        <w:tc>
          <w:tcPr>
            <w:tcW w:w="645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1470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2130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2054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1786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1560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1379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1575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1575" w:type="dxa"/>
            <w:vAlign w:val="center"/>
          </w:tcPr>
          <w:p w:rsidR="00882444" w:rsidRDefault="00882444" w:rsidP="004E19E4">
            <w:pPr>
              <w:jc w:val="center"/>
            </w:pPr>
          </w:p>
        </w:tc>
      </w:tr>
      <w:tr w:rsidR="00882444" w:rsidTr="004E19E4">
        <w:tc>
          <w:tcPr>
            <w:tcW w:w="645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1470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2130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2054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1786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1560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1379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1575" w:type="dxa"/>
            <w:vAlign w:val="center"/>
          </w:tcPr>
          <w:p w:rsidR="00882444" w:rsidRDefault="00882444" w:rsidP="004E19E4">
            <w:pPr>
              <w:jc w:val="center"/>
            </w:pPr>
          </w:p>
        </w:tc>
        <w:tc>
          <w:tcPr>
            <w:tcW w:w="1575" w:type="dxa"/>
            <w:vAlign w:val="center"/>
          </w:tcPr>
          <w:p w:rsidR="00882444" w:rsidRDefault="00882444" w:rsidP="004E19E4">
            <w:pPr>
              <w:jc w:val="center"/>
            </w:pPr>
          </w:p>
        </w:tc>
      </w:tr>
    </w:tbl>
    <w:p w:rsidR="00882444" w:rsidRDefault="00882444" w:rsidP="00882444">
      <w:r>
        <w:rPr>
          <w:rFonts w:hint="eastAsia"/>
        </w:rPr>
        <w:t>填报人：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审核人：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填报日期：</w:t>
      </w:r>
      <w:r>
        <w:rPr>
          <w:rFonts w:hint="eastAsia"/>
        </w:rPr>
        <w:t xml:space="preserve">                   </w:t>
      </w:r>
    </w:p>
    <w:p w:rsidR="00882444" w:rsidRDefault="00882444" w:rsidP="00882444"/>
    <w:p w:rsidR="00882444" w:rsidRPr="0048344C" w:rsidRDefault="00882444" w:rsidP="00882444">
      <w:pPr>
        <w:ind w:firstLine="555"/>
        <w:jc w:val="left"/>
        <w:rPr>
          <w:sz w:val="28"/>
          <w:szCs w:val="28"/>
        </w:rPr>
      </w:pPr>
    </w:p>
    <w:sectPr w:rsidR="00882444" w:rsidRPr="0048344C" w:rsidSect="0048344C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C5A" w:rsidRDefault="00E71C5A" w:rsidP="00882444">
      <w:r>
        <w:separator/>
      </w:r>
    </w:p>
  </w:endnote>
  <w:endnote w:type="continuationSeparator" w:id="0">
    <w:p w:rsidR="00E71C5A" w:rsidRDefault="00E71C5A" w:rsidP="0088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C5A" w:rsidRDefault="00E71C5A" w:rsidP="00882444">
      <w:r>
        <w:separator/>
      </w:r>
    </w:p>
  </w:footnote>
  <w:footnote w:type="continuationSeparator" w:id="0">
    <w:p w:rsidR="00E71C5A" w:rsidRDefault="00E71C5A" w:rsidP="00882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6611F"/>
    <w:multiLevelType w:val="hybridMultilevel"/>
    <w:tmpl w:val="8A902F46"/>
    <w:lvl w:ilvl="0" w:tplc="2896805A">
      <w:start w:val="1"/>
      <w:numFmt w:val="decimalEnclosedParen"/>
      <w:lvlText w:val="%1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77A9"/>
    <w:rsid w:val="003D2180"/>
    <w:rsid w:val="003E0C93"/>
    <w:rsid w:val="0048344C"/>
    <w:rsid w:val="00594B73"/>
    <w:rsid w:val="008663A7"/>
    <w:rsid w:val="00882444"/>
    <w:rsid w:val="009677A9"/>
    <w:rsid w:val="009C7D62"/>
    <w:rsid w:val="00A65D6C"/>
    <w:rsid w:val="00BA5D63"/>
    <w:rsid w:val="00E71C5A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D6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82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8244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82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82444"/>
    <w:rPr>
      <w:sz w:val="18"/>
      <w:szCs w:val="18"/>
    </w:rPr>
  </w:style>
  <w:style w:type="table" w:styleId="a6">
    <w:name w:val="Table Grid"/>
    <w:basedOn w:val="a1"/>
    <w:rsid w:val="0088244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常州市新北区吕墅小学</cp:lastModifiedBy>
  <cp:revision>4</cp:revision>
  <dcterms:created xsi:type="dcterms:W3CDTF">2020-01-26T00:52:00Z</dcterms:created>
  <dcterms:modified xsi:type="dcterms:W3CDTF">2021-12-19T01:52:00Z</dcterms:modified>
</cp:coreProperties>
</file>