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小一小一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pPr>
        <w:jc w:val="center"/>
        <w:rPr>
          <w:rFonts w:hint="eastAsia" w:ascii="宋体" w:hAnsi="宋体" w:eastAsia="宋体" w:cs="宋体"/>
        </w:rPr>
      </w:pPr>
      <w:r>
        <w:rPr>
          <w:spacing w:val="45"/>
          <w:szCs w:val="18"/>
        </w:rPr>
        <w:t>//</w:t>
      </w:r>
      <w:r>
        <w:rPr>
          <w:rFonts w:hint="eastAsia"/>
          <w:spacing w:val="45"/>
          <w:szCs w:val="18"/>
        </w:rPr>
        <w:t>阶段课程</w:t>
      </w:r>
      <w:r>
        <w:rPr>
          <w:rFonts w:hint="eastAsia"/>
          <w:spacing w:val="45"/>
          <w:szCs w:val="18"/>
          <w:lang w:val="en-US" w:eastAsia="zh-CN"/>
        </w:rPr>
        <w:t>五</w:t>
      </w:r>
      <w:r>
        <w:rPr>
          <w:spacing w:val="45"/>
          <w:szCs w:val="18"/>
        </w:rPr>
        <w:t>《</w:t>
      </w:r>
      <w:r>
        <w:rPr>
          <w:rFonts w:hint="eastAsia"/>
          <w:spacing w:val="45"/>
          <w:szCs w:val="18"/>
          <w:lang w:val="en-US" w:eastAsia="zh-CN"/>
        </w:rPr>
        <w:t>我运动 我健康</w:t>
      </w:r>
      <w:r>
        <w:rPr>
          <w:spacing w:val="45"/>
          <w:szCs w:val="18"/>
        </w:rPr>
        <w:t>》</w:t>
      </w:r>
      <w:r>
        <w:rPr>
          <w:rFonts w:hint="eastAsia" w:ascii="宋体" w:hAnsi="宋体" w:eastAsia="宋体" w:cs="宋体"/>
        </w:rPr>
        <w:t xml:space="preserve">    </w:t>
      </w:r>
    </w:p>
    <w:p>
      <w:pPr>
        <w:jc w:val="center"/>
        <w:rPr>
          <w:rFonts w:hint="eastAsia" w:ascii="宋体" w:hAnsi="宋体" w:eastAsia="宋体" w:cs="宋体"/>
        </w:rPr>
      </w:pPr>
    </w:p>
    <w:p>
      <w:pPr>
        <w:jc w:val="center"/>
        <w:rPr>
          <w:rFonts w:hint="eastAsia" w:ascii="宋体" w:hAnsi="宋体" w:eastAsia="宋体" w:cs="宋体"/>
          <w:sz w:val="24"/>
          <w:szCs w:val="24"/>
          <w:lang w:eastAsia="zh-CN"/>
        </w:rPr>
      </w:pPr>
      <w:r>
        <w:rPr>
          <w:rFonts w:hint="eastAsia" w:ascii="宋体" w:hAnsi="宋体" w:eastAsia="宋体" w:cs="宋体"/>
        </w:rPr>
        <w:t xml:space="preserve">                                   </w:t>
      </w:r>
      <w:r>
        <w:rPr>
          <w:rFonts w:hint="eastAsia" w:ascii="宋体" w:hAnsi="宋体" w:eastAsia="宋体" w:cs="宋体"/>
          <w:sz w:val="24"/>
          <w:szCs w:val="24"/>
        </w:rPr>
        <w:t xml:space="preserve">                                    </w:t>
      </w:r>
    </w:p>
    <w:p>
      <w:pPr>
        <w:pStyle w:val="37"/>
        <w:jc w:val="center"/>
        <w:rPr>
          <w:rFonts w:ascii="宋体" w:hAnsi="宋体" w:eastAsia="宋体" w:cs="宋体"/>
          <w:color w:val="3B6432" w:themeColor="accent4" w:themeShade="BF"/>
          <w:sz w:val="22"/>
          <w:szCs w:val="22"/>
        </w:rPr>
      </w:pP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28</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小瑜、果果请假</w:t>
      </w:r>
      <w:r>
        <w:rPr>
          <w:rFonts w:hint="eastAsia" w:ascii="宋体" w:hAnsi="宋体" w:eastAsia="宋体" w:cs="宋体"/>
          <w:sz w:val="21"/>
          <w:szCs w:val="21"/>
          <w:lang w:val="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今天小朋友们都开开心心来幼儿园啦！</w:t>
      </w:r>
      <w:r>
        <w:rPr>
          <w:rFonts w:hint="eastAsia" w:ascii="宋体" w:hAnsi="宋体" w:eastAsia="宋体" w:cs="宋体"/>
          <w:sz w:val="21"/>
          <w:szCs w:val="21"/>
          <w:lang w:val="en-US" w:eastAsia="zh-CN"/>
        </w:rPr>
        <w:t>大家看到老师都能主动打招呼呢，很棒哦！</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3.来园自理</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大部分小朋友们现在都不用老师的提醒，知道来园应该做的事情，有主动做事的意识。今天橦橦、淇淇、小雨和宣宣给我们的小白兔带食物啦！</w:t>
      </w:r>
    </w:p>
    <w:p>
      <w:pPr>
        <w:pStyle w:val="37"/>
        <w:jc w:val="center"/>
        <w:rPr>
          <w:rFonts w:hint="default" w:ascii="Helvetica Neue" w:hAnsi="Helvetica Neue"/>
          <w:color w:val="333333"/>
          <w:spacing w:val="8"/>
          <w:sz w:val="21"/>
          <w:szCs w:val="21"/>
          <w:lang w:val="en-US"/>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2运动时间</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525" w:firstLineChars="25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今天我们一起到轮胎区玩轮胎啦，好久没玩轮胎，大家显得很是兴奋呢。</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3383"/>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3370"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3110" cy="1517650"/>
                  <wp:effectExtent l="0" t="0" r="8890" b="6350"/>
                  <wp:docPr id="2" name="图片 2" descr="IMG_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084"/>
                          <pic:cNvPicPr>
                            <a:picLocks noChangeAspect="1"/>
                          </pic:cNvPicPr>
                        </pic:nvPicPr>
                        <pic:blipFill>
                          <a:blip r:embed="rId12"/>
                          <a:stretch>
                            <a:fillRect/>
                          </a:stretch>
                        </pic:blipFill>
                        <pic:spPr>
                          <a:xfrm>
                            <a:off x="0" y="0"/>
                            <a:ext cx="2023110" cy="1517650"/>
                          </a:xfrm>
                          <a:prstGeom prst="rect">
                            <a:avLst/>
                          </a:prstGeom>
                        </pic:spPr>
                      </pic:pic>
                    </a:graphicData>
                  </a:graphic>
                </wp:inline>
              </w:drawing>
            </w:r>
          </w:p>
        </w:tc>
        <w:tc>
          <w:tcPr>
            <w:tcW w:w="3383"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0095" cy="1522730"/>
                  <wp:effectExtent l="0" t="0" r="1905" b="1270"/>
                  <wp:docPr id="7" name="图片 7" descr="IMG_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093"/>
                          <pic:cNvPicPr>
                            <a:picLocks noChangeAspect="1"/>
                          </pic:cNvPicPr>
                        </pic:nvPicPr>
                        <pic:blipFill>
                          <a:blip r:embed="rId13"/>
                          <a:stretch>
                            <a:fillRect/>
                          </a:stretch>
                        </pic:blipFill>
                        <pic:spPr>
                          <a:xfrm>
                            <a:off x="0" y="0"/>
                            <a:ext cx="2030095" cy="1522730"/>
                          </a:xfrm>
                          <a:prstGeom prst="rect">
                            <a:avLst/>
                          </a:prstGeom>
                        </pic:spPr>
                      </pic:pic>
                    </a:graphicData>
                  </a:graphic>
                </wp:inline>
              </w:drawing>
            </w:r>
          </w:p>
        </w:tc>
        <w:tc>
          <w:tcPr>
            <w:tcW w:w="3525"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8" name="图片 8" descr="IMG_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097"/>
                          <pic:cNvPicPr>
                            <a:picLocks noChangeAspect="1"/>
                          </pic:cNvPicPr>
                        </pic:nvPicPr>
                        <pic:blipFill>
                          <a:blip r:embed="rId14"/>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0"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我们一起推着轮胎来比赛，看谁滚的快吧！大家都将轮胎竖起来，熟练的向前推动。</w:t>
            </w:r>
          </w:p>
        </w:tc>
        <w:tc>
          <w:tcPr>
            <w:tcW w:w="3383"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我们还可以将轮胎连接在一起变成轮胎桥，小朋友可以踩在上面通过哦！</w:t>
            </w:r>
          </w:p>
        </w:tc>
        <w:tc>
          <w:tcPr>
            <w:tcW w:w="3525"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从坡道滚轮胎是男孩子们的最爱啦！大家一起喊口令“1,2,3”一起放手，哈哈哈，玩得真开心！</w:t>
            </w:r>
          </w:p>
        </w:tc>
      </w:tr>
    </w:tbl>
    <w:p>
      <w:pPr>
        <w:pStyle w:val="37"/>
        <w:jc w:val="center"/>
        <w:rPr>
          <w:rFonts w:hint="default" w:ascii="Helvetica Neue" w:hAnsi="Helvetica Neue"/>
          <w:color w:val="333333"/>
          <w:spacing w:val="8"/>
          <w:sz w:val="21"/>
          <w:szCs w:val="21"/>
          <w:lang w:val="en-US"/>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3学习时间</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现在运动是一个全民话题，小朋友在日常生活中也会利用空闲时间在家中或户外进行简单的运动，比如骑自行车、滑板车、跑步、打球等</w:t>
      </w:r>
      <w:r>
        <w:rPr>
          <w:rFonts w:hint="eastAsia" w:ascii="宋体" w:hAnsi="宋体" w:eastAsia="宋体" w:cs="宋体"/>
          <w:sz w:val="21"/>
          <w:szCs w:val="21"/>
        </w:rPr>
        <w:t>。本次活动主要引导孩子们</w:t>
      </w:r>
      <w:r>
        <w:rPr>
          <w:rFonts w:hint="eastAsia" w:ascii="宋体" w:hAnsi="宋体" w:eastAsia="宋体" w:cs="宋体"/>
          <w:sz w:val="21"/>
          <w:szCs w:val="21"/>
          <w:lang w:val="en-US" w:eastAsia="zh-CN"/>
        </w:rPr>
        <w:t>了解基本的运动，并</w:t>
      </w:r>
      <w:r>
        <w:rPr>
          <w:rFonts w:hint="eastAsia" w:ascii="宋体" w:hAnsi="宋体" w:eastAsia="宋体" w:cs="宋体"/>
          <w:sz w:val="21"/>
          <w:szCs w:val="21"/>
        </w:rPr>
        <w:t>能用简短的话语大胆的在集体中介绍自己喜欢的</w:t>
      </w:r>
      <w:r>
        <w:rPr>
          <w:rFonts w:hint="eastAsia" w:ascii="宋体" w:hAnsi="宋体" w:eastAsia="宋体" w:cs="宋体"/>
          <w:sz w:val="21"/>
          <w:szCs w:val="21"/>
          <w:lang w:val="en-US" w:eastAsia="zh-CN"/>
        </w:rPr>
        <w:t>运动</w:t>
      </w:r>
      <w:r>
        <w:rPr>
          <w:rFonts w:hint="eastAsia" w:ascii="宋体" w:hAnsi="宋体" w:eastAsia="宋体" w:cs="宋体"/>
          <w:sz w:val="21"/>
          <w:szCs w:val="21"/>
        </w:rPr>
        <w:t>，并且能够与同伴交流、倾听和分享。</w:t>
      </w:r>
    </w:p>
    <w:p>
      <w:pPr>
        <w:keepNext w:val="0"/>
        <w:keepLines w:val="0"/>
        <w:pageBreakBefore w:val="0"/>
        <w:widowControl/>
        <w:kinsoku/>
        <w:wordWrap/>
        <w:overflowPunct/>
        <w:topLinePunct w:val="0"/>
        <w:autoSpaceDE/>
        <w:autoSpaceDN/>
        <w:bidi w:val="0"/>
        <w:adjustRightInd/>
        <w:snapToGrid/>
        <w:spacing w:line="360" w:lineRule="exact"/>
        <w:ind w:firstLine="315" w:firstLineChars="15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本次活动中，大部分小朋友都带来了记录纸，在自由交流的时候，小朋友们侃侃而谈，对着图片讲述的很仔细呢！希望糖糖、二宝不要忘记带哦！今天小朋友们都非常积极，在集体面前大声说自己喜欢的运动。露露小朋友还带来了自己的轮滑鞋，边介绍边给小朋友们展示呢！大家都送给了她热烈的掌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3487"/>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3503"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74875" cy="1631315"/>
                  <wp:effectExtent l="0" t="0" r="9525" b="6985"/>
                  <wp:docPr id="9" name="图片 9" descr="IMG_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102"/>
                          <pic:cNvPicPr>
                            <a:picLocks noChangeAspect="1"/>
                          </pic:cNvPicPr>
                        </pic:nvPicPr>
                        <pic:blipFill>
                          <a:blip r:embed="rId15"/>
                          <a:stretch>
                            <a:fillRect/>
                          </a:stretch>
                        </pic:blipFill>
                        <pic:spPr>
                          <a:xfrm>
                            <a:off x="0" y="0"/>
                            <a:ext cx="2174875" cy="1631315"/>
                          </a:xfrm>
                          <a:prstGeom prst="rect">
                            <a:avLst/>
                          </a:prstGeom>
                        </pic:spPr>
                      </pic:pic>
                    </a:graphicData>
                  </a:graphic>
                </wp:inline>
              </w:drawing>
            </w:r>
          </w:p>
        </w:tc>
        <w:tc>
          <w:tcPr>
            <w:tcW w:w="348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72640" cy="1554480"/>
                  <wp:effectExtent l="0" t="0" r="10160" b="7620"/>
                  <wp:docPr id="21" name="图片 21" descr="IMG_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117"/>
                          <pic:cNvPicPr>
                            <a:picLocks noChangeAspect="1"/>
                          </pic:cNvPicPr>
                        </pic:nvPicPr>
                        <pic:blipFill>
                          <a:blip r:embed="rId16"/>
                          <a:stretch>
                            <a:fillRect/>
                          </a:stretch>
                        </pic:blipFill>
                        <pic:spPr>
                          <a:xfrm>
                            <a:off x="0" y="0"/>
                            <a:ext cx="2072640" cy="1554480"/>
                          </a:xfrm>
                          <a:prstGeom prst="rect">
                            <a:avLst/>
                          </a:prstGeom>
                        </pic:spPr>
                      </pic:pic>
                    </a:graphicData>
                  </a:graphic>
                </wp:inline>
              </w:drawing>
            </w:r>
          </w:p>
        </w:tc>
        <w:tc>
          <w:tcPr>
            <w:tcW w:w="366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13" name="图片 13" descr="IMG_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110"/>
                          <pic:cNvPicPr>
                            <a:picLocks noChangeAspect="1"/>
                          </pic:cNvPicPr>
                        </pic:nvPicPr>
                        <pic:blipFill>
                          <a:blip r:embed="rId17"/>
                          <a:stretch>
                            <a:fillRect/>
                          </a:stretch>
                        </pic:blipFill>
                        <pic:spPr>
                          <a:xfrm>
                            <a:off x="0" y="0"/>
                            <a:ext cx="2125980" cy="15944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503" w:type="dxa"/>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小朋友们在一起互相介绍。</w:t>
            </w:r>
          </w:p>
        </w:tc>
        <w:tc>
          <w:tcPr>
            <w:tcW w:w="3487" w:type="dxa"/>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在集体面前大胆分享自己喜欢的运动。</w:t>
            </w:r>
          </w:p>
        </w:tc>
        <w:tc>
          <w:tcPr>
            <w:tcW w:w="3669" w:type="dxa"/>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露露给我们展示自己轮滑鞋的玩法，非常积极。</w:t>
            </w:r>
          </w:p>
        </w:tc>
      </w:tr>
    </w:tbl>
    <w:p>
      <w:pPr>
        <w:autoSpaceDE w:val="0"/>
        <w:autoSpaceDN w:val="0"/>
        <w:adjustRightInd w:val="0"/>
        <w:jc w:val="center"/>
        <w:rPr>
          <w:rFonts w:hint="eastAsia" w:asciiTheme="minorEastAsia" w:hAnsiTheme="minorEastAsia" w:cstheme="minorEastAsia"/>
          <w:b/>
          <w:color w:val="333333"/>
          <w:spacing w:val="8"/>
          <w:sz w:val="21"/>
          <w:szCs w:val="21"/>
        </w:rPr>
      </w:pPr>
    </w:p>
    <w:p>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6" name="图片 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  区域</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Helvetica Neue" w:hAnsi="Helvetica Neue"/>
          <w:b/>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我们一起来玩区域游戏啦！</w:t>
      </w:r>
    </w:p>
    <w:tbl>
      <w:tblPr>
        <w:tblStyle w:val="26"/>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3365"/>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3449"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49780" cy="1537335"/>
                  <wp:effectExtent l="0" t="0" r="7620" b="12065"/>
                  <wp:docPr id="14" name="图片 14" descr="IMG_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128"/>
                          <pic:cNvPicPr>
                            <a:picLocks noChangeAspect="1"/>
                          </pic:cNvPicPr>
                        </pic:nvPicPr>
                        <pic:blipFill>
                          <a:blip r:embed="rId18"/>
                          <a:stretch>
                            <a:fillRect/>
                          </a:stretch>
                        </pic:blipFill>
                        <pic:spPr>
                          <a:xfrm>
                            <a:off x="0" y="0"/>
                            <a:ext cx="2049780" cy="1537335"/>
                          </a:xfrm>
                          <a:prstGeom prst="rect">
                            <a:avLst/>
                          </a:prstGeom>
                        </pic:spPr>
                      </pic:pic>
                    </a:graphicData>
                  </a:graphic>
                </wp:inline>
              </w:drawing>
            </w:r>
          </w:p>
        </w:tc>
        <w:tc>
          <w:tcPr>
            <w:tcW w:w="336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49780" cy="1537335"/>
                  <wp:effectExtent l="0" t="0" r="7620" b="12065"/>
                  <wp:docPr id="16" name="图片 16" descr="IMG_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129"/>
                          <pic:cNvPicPr>
                            <a:picLocks noChangeAspect="1"/>
                          </pic:cNvPicPr>
                        </pic:nvPicPr>
                        <pic:blipFill>
                          <a:blip r:embed="rId19"/>
                          <a:stretch>
                            <a:fillRect/>
                          </a:stretch>
                        </pic:blipFill>
                        <pic:spPr>
                          <a:xfrm>
                            <a:off x="0" y="0"/>
                            <a:ext cx="2049780" cy="1537335"/>
                          </a:xfrm>
                          <a:prstGeom prst="rect">
                            <a:avLst/>
                          </a:prstGeom>
                        </pic:spPr>
                      </pic:pic>
                    </a:graphicData>
                  </a:graphic>
                </wp:inline>
              </w:drawing>
            </w:r>
          </w:p>
        </w:tc>
        <w:tc>
          <w:tcPr>
            <w:tcW w:w="336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96440" cy="1497330"/>
                  <wp:effectExtent l="0" t="0" r="10160" b="1270"/>
                  <wp:docPr id="17" name="图片 17" descr="IMG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133"/>
                          <pic:cNvPicPr>
                            <a:picLocks noChangeAspect="1"/>
                          </pic:cNvPicPr>
                        </pic:nvPicPr>
                        <pic:blipFill>
                          <a:blip r:embed="rId20"/>
                          <a:stretch>
                            <a:fillRect/>
                          </a:stretch>
                        </pic:blipFill>
                        <pic:spPr>
                          <a:xfrm>
                            <a:off x="0" y="0"/>
                            <a:ext cx="1996440" cy="14973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449"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江锬锋和开开在玩新玩具，迷宫游戏，拼好迷宫拼版，小球从洞口里钻过去啦！</w:t>
            </w:r>
          </w:p>
        </w:tc>
        <w:tc>
          <w:tcPr>
            <w:tcW w:w="3365"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空气炮很厉害，壮壮拿起空气炮，使劲一拉，空气炮就可以将纸杯打飞。</w:t>
            </w:r>
          </w:p>
        </w:tc>
        <w:tc>
          <w:tcPr>
            <w:tcW w:w="3365"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闹闹在益智区玩了很多天的螺丝螺母玩具，今天终于有了突破性的进展，学会了轮胎和螺丝的组合。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3449"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1996440" cy="1497330"/>
                  <wp:effectExtent l="0" t="0" r="10160" b="1270"/>
                  <wp:docPr id="18" name="图片 18" descr="IMG_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140"/>
                          <pic:cNvPicPr>
                            <a:picLocks noChangeAspect="1"/>
                          </pic:cNvPicPr>
                        </pic:nvPicPr>
                        <pic:blipFill>
                          <a:blip r:embed="rId21"/>
                          <a:stretch>
                            <a:fillRect/>
                          </a:stretch>
                        </pic:blipFill>
                        <pic:spPr>
                          <a:xfrm>
                            <a:off x="0" y="0"/>
                            <a:ext cx="1996440" cy="1497330"/>
                          </a:xfrm>
                          <a:prstGeom prst="rect">
                            <a:avLst/>
                          </a:prstGeom>
                        </pic:spPr>
                      </pic:pic>
                    </a:graphicData>
                  </a:graphic>
                </wp:inline>
              </w:drawing>
            </w:r>
          </w:p>
        </w:tc>
        <w:tc>
          <w:tcPr>
            <w:tcW w:w="3365"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049780" cy="1537335"/>
                  <wp:effectExtent l="0" t="0" r="7620" b="12065"/>
                  <wp:docPr id="19" name="图片 19" descr="IMG_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144"/>
                          <pic:cNvPicPr>
                            <a:picLocks noChangeAspect="1"/>
                          </pic:cNvPicPr>
                        </pic:nvPicPr>
                        <pic:blipFill>
                          <a:blip r:embed="rId22"/>
                          <a:stretch>
                            <a:fillRect/>
                          </a:stretch>
                        </pic:blipFill>
                        <pic:spPr>
                          <a:xfrm>
                            <a:off x="0" y="0"/>
                            <a:ext cx="2049780" cy="1537335"/>
                          </a:xfrm>
                          <a:prstGeom prst="rect">
                            <a:avLst/>
                          </a:prstGeom>
                        </pic:spPr>
                      </pic:pic>
                    </a:graphicData>
                  </a:graphic>
                </wp:inline>
              </w:drawing>
            </w:r>
          </w:p>
        </w:tc>
        <w:tc>
          <w:tcPr>
            <w:tcW w:w="3365"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1996440" cy="1497330"/>
                  <wp:effectExtent l="0" t="0" r="10160" b="1270"/>
                  <wp:docPr id="20" name="图片 20" descr="IMG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150"/>
                          <pic:cNvPicPr>
                            <a:picLocks noChangeAspect="1"/>
                          </pic:cNvPicPr>
                        </pic:nvPicPr>
                        <pic:blipFill>
                          <a:blip r:embed="rId23"/>
                          <a:stretch>
                            <a:fillRect/>
                          </a:stretch>
                        </pic:blipFill>
                        <pic:spPr>
                          <a:xfrm>
                            <a:off x="0" y="0"/>
                            <a:ext cx="1996440" cy="14973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449"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糖糖和多多在地面建构玩。多多建构了一座城堡，糖糖说他建构了一架大炮。</w:t>
            </w:r>
          </w:p>
        </w:tc>
        <w:tc>
          <w:tcPr>
            <w:tcW w:w="3365"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宣宣和露露一起玩拼图，两个小朋友有商有量，共同完成了小鸟拼图。</w:t>
            </w:r>
          </w:p>
        </w:tc>
        <w:tc>
          <w:tcPr>
            <w:tcW w:w="3365" w:type="dxa"/>
            <w:vAlign w:val="top"/>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二宝、小雨和任佳颖在图书区看书。一本《好饿的毛毛虫》深得他们的喜爱。</w:t>
            </w:r>
            <w:bookmarkStart w:id="1" w:name="_GoBack"/>
            <w:bookmarkEnd w:id="1"/>
          </w:p>
        </w:tc>
      </w:tr>
    </w:tbl>
    <w:p>
      <w:pPr>
        <w:pStyle w:val="37"/>
        <w:jc w:val="both"/>
        <w:rPr>
          <w:rFonts w:hint="eastAsia" w:asciiTheme="minorEastAsia" w:hAnsiTheme="minorEastAsia" w:cstheme="minorEastAsia"/>
          <w:color w:val="333333"/>
          <w:spacing w:val="8"/>
          <w:sz w:val="21"/>
          <w:szCs w:val="21"/>
        </w:rPr>
      </w:pPr>
    </w:p>
    <w:p>
      <w:pPr>
        <w:pStyle w:val="37"/>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Helvetica Neue" w:hAnsi="Helvetica Neue"/>
          <w:color w:val="333333"/>
          <w:spacing w:val="8"/>
          <w:sz w:val="21"/>
          <w:szCs w:val="21"/>
        </w:rPr>
        <w:drawing>
          <wp:inline distT="0" distB="0" distL="114300" distR="114300">
            <wp:extent cx="269875" cy="431800"/>
            <wp:effectExtent l="0" t="0" r="9525" b="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吃饭</w:t>
      </w:r>
      <w:r>
        <w:rPr>
          <w:rFonts w:hint="eastAsia" w:ascii="宋体" w:hAnsi="宋体" w:eastAsia="宋体" w:cs="宋体"/>
          <w:b/>
          <w:bCs/>
          <w:sz w:val="21"/>
          <w:szCs w:val="21"/>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今天我们吃得是：红薯白米饭、番茄炒鸡蛋、肉末粉丝，喝得汤是豆腐汤。 </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今天小朋友都是光盘小达人哦！希望朵朵、淇淇、猪猪、二宝、糖糖、之之几位宝贝吃饭再加快一点点速度那就更棒啦！</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今天小朋友都睡觉啦！多多、二宝稍微晚了一会。</w:t>
      </w:r>
    </w:p>
    <w:p>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1.</w:t>
      </w:r>
      <w:r>
        <w:rPr>
          <w:rFonts w:hint="eastAsia" w:ascii="宋体" w:hAnsi="宋体" w:eastAsia="宋体" w:cs="宋体"/>
          <w:sz w:val="21"/>
          <w:szCs w:val="21"/>
          <w:lang w:val="en-US" w:eastAsia="zh-CN"/>
        </w:rPr>
        <w:t>我们下周要开运动会啦，在家里可以和孩子多运动多锻炼哦！</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2.</w:t>
      </w:r>
      <w:r>
        <w:rPr>
          <w:rFonts w:hint="eastAsia" w:ascii="宋体" w:hAnsi="宋体" w:eastAsia="宋体" w:cs="宋体"/>
          <w:sz w:val="21"/>
          <w:szCs w:val="21"/>
          <w:lang w:val="en-US" w:eastAsia="zh-CN"/>
        </w:rPr>
        <w:t>天气逐渐热起来啦，请家长们给孩子穿合适的衣服来幼儿园，不要穿很多衣服啦！</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3.小班幼儿8：10入园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请大家每天都要准时来！</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jc w:val="center"/>
        <w:textAlignment w:val="auto"/>
        <w:rPr>
          <w:rFonts w:hint="eastAsia" w:ascii="宋体" w:hAnsi="宋体" w:eastAsia="宋体" w:cs="宋体"/>
          <w:color w:val="595959" w:themeColor="text1" w:themeTint="A6"/>
          <w:sz w:val="21"/>
          <w:szCs w:val="21"/>
          <w:lang w:val="en-US" w:eastAsia="zh-CN"/>
          <w14:textFill>
            <w14:solidFill>
              <w14:schemeClr w14:val="tx1">
                <w14:lumMod w14:val="65000"/>
                <w14:lumOff w14:val="35000"/>
              </w14:schemeClr>
            </w14:solidFill>
          </w14:textFill>
        </w:rPr>
      </w:pPr>
      <w:r>
        <w:rPr>
          <w:rFonts w:ascii="宋体" w:hAnsi="宋体" w:eastAsia="宋体" w:cs="宋体"/>
          <w:sz w:val="21"/>
          <w:szCs w:val="21"/>
        </w:rPr>
        <w:t>谢谢大家的配合！</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left="0" w:firstLine="420" w:firstLineChars="200"/>
        <w:textAlignment w:val="auto"/>
        <w:rPr>
          <w:rFonts w:hint="default" w:asciiTheme="minorEastAsia" w:hAnsiTheme="minorEastAsia" w:cstheme="minorEastAsia"/>
          <w:color w:val="595959" w:themeColor="text1" w:themeTint="A6"/>
          <w:sz w:val="21"/>
          <w:szCs w:val="21"/>
          <w:lang w:val="en-US" w:eastAsia="zh-CN"/>
          <w14:textFill>
            <w14:solidFill>
              <w14:schemeClr w14:val="tx1">
                <w14:lumMod w14:val="65000"/>
                <w14:lumOff w14:val="35000"/>
              </w14:schemeClr>
            </w14:solidFill>
          </w14:textFill>
        </w:rPr>
      </w:pPr>
    </w:p>
    <w:p>
      <w:pPr>
        <w:jc w:val="both"/>
        <w:rPr>
          <w:b/>
          <w:color w:val="4E8542" w:themeColor="accent4"/>
          <w:sz w:val="18"/>
          <w14:textFill>
            <w14:solidFill>
              <w14:schemeClr w14:val="accent4"/>
            </w14:solidFill>
          </w14:textFill>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59264" behindDoc="0" locked="0" layoutInCell="1" allowOverlap="1">
            <wp:simplePos x="0" y="0"/>
            <wp:positionH relativeFrom="column">
              <wp:posOffset>1239520</wp:posOffset>
            </wp:positionH>
            <wp:positionV relativeFrom="paragraph">
              <wp:posOffset>330835</wp:posOffset>
            </wp:positionV>
            <wp:extent cx="4305300" cy="323850"/>
            <wp:effectExtent l="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anchor>
        </w:drawing>
      </w:r>
      <w:r>
        <w:rPr>
          <w:rFonts w:hint="eastAsia"/>
          <w:sz w:val="20"/>
          <w:szCs w:val="20"/>
        </w:rPr>
        <w:t>在一起的点滴都值得</w:t>
      </w:r>
      <w:r>
        <w:rPr>
          <w:rFonts w:hint="eastAsia"/>
          <w:sz w:val="20"/>
          <w:szCs w:val="20"/>
          <w:lang w:val="en-US" w:eastAsia="zh-CN"/>
        </w:rPr>
        <w:t>记录</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3891F90"/>
    <w:rsid w:val="041A3535"/>
    <w:rsid w:val="04390FDD"/>
    <w:rsid w:val="05700666"/>
    <w:rsid w:val="06606AF8"/>
    <w:rsid w:val="06677045"/>
    <w:rsid w:val="07954F2D"/>
    <w:rsid w:val="07B93F81"/>
    <w:rsid w:val="08EA74EC"/>
    <w:rsid w:val="096173C6"/>
    <w:rsid w:val="0A0528E4"/>
    <w:rsid w:val="0B101835"/>
    <w:rsid w:val="0B4B4E6C"/>
    <w:rsid w:val="0B6659A6"/>
    <w:rsid w:val="0B7D4FDA"/>
    <w:rsid w:val="0BAF4639"/>
    <w:rsid w:val="0C550A02"/>
    <w:rsid w:val="0D6F3EE8"/>
    <w:rsid w:val="0D745EB7"/>
    <w:rsid w:val="0DE1400C"/>
    <w:rsid w:val="0E2755A7"/>
    <w:rsid w:val="0E573889"/>
    <w:rsid w:val="0F0C578A"/>
    <w:rsid w:val="0F411DD8"/>
    <w:rsid w:val="1105361F"/>
    <w:rsid w:val="117748B7"/>
    <w:rsid w:val="12AD7AA8"/>
    <w:rsid w:val="13144D7F"/>
    <w:rsid w:val="13BB4C90"/>
    <w:rsid w:val="14113A9D"/>
    <w:rsid w:val="144237A3"/>
    <w:rsid w:val="154D28B1"/>
    <w:rsid w:val="1592109E"/>
    <w:rsid w:val="16AC717A"/>
    <w:rsid w:val="17413DF3"/>
    <w:rsid w:val="174C1401"/>
    <w:rsid w:val="179B0F02"/>
    <w:rsid w:val="188F2361"/>
    <w:rsid w:val="190C34C2"/>
    <w:rsid w:val="19215DB7"/>
    <w:rsid w:val="197B15B3"/>
    <w:rsid w:val="1C2B4F71"/>
    <w:rsid w:val="1CA738BC"/>
    <w:rsid w:val="1CBD676D"/>
    <w:rsid w:val="1D620C3A"/>
    <w:rsid w:val="1DAE2D0C"/>
    <w:rsid w:val="1F433298"/>
    <w:rsid w:val="1FB24C1D"/>
    <w:rsid w:val="1FCE4F8F"/>
    <w:rsid w:val="20D437E4"/>
    <w:rsid w:val="215E0FE1"/>
    <w:rsid w:val="226C280C"/>
    <w:rsid w:val="22F3666C"/>
    <w:rsid w:val="232932BF"/>
    <w:rsid w:val="233E2389"/>
    <w:rsid w:val="24B46288"/>
    <w:rsid w:val="26AA228C"/>
    <w:rsid w:val="26D518A7"/>
    <w:rsid w:val="28714810"/>
    <w:rsid w:val="28865E4C"/>
    <w:rsid w:val="28C21C45"/>
    <w:rsid w:val="29580E21"/>
    <w:rsid w:val="2B7F355D"/>
    <w:rsid w:val="2C980689"/>
    <w:rsid w:val="2D512A74"/>
    <w:rsid w:val="2EAC6123"/>
    <w:rsid w:val="2EB43D5F"/>
    <w:rsid w:val="2F483E9C"/>
    <w:rsid w:val="309B3976"/>
    <w:rsid w:val="30C86CFF"/>
    <w:rsid w:val="31633ECC"/>
    <w:rsid w:val="31E10042"/>
    <w:rsid w:val="324A3C1B"/>
    <w:rsid w:val="32C41D17"/>
    <w:rsid w:val="33FC1113"/>
    <w:rsid w:val="344C6AD7"/>
    <w:rsid w:val="349D3757"/>
    <w:rsid w:val="352B0F83"/>
    <w:rsid w:val="359E43DC"/>
    <w:rsid w:val="35B801D6"/>
    <w:rsid w:val="385A3F83"/>
    <w:rsid w:val="3ACF71FE"/>
    <w:rsid w:val="3C39643F"/>
    <w:rsid w:val="3D595BF0"/>
    <w:rsid w:val="3DFC6157"/>
    <w:rsid w:val="3E666373"/>
    <w:rsid w:val="3F3E1AEC"/>
    <w:rsid w:val="3F882E12"/>
    <w:rsid w:val="40F90DAC"/>
    <w:rsid w:val="43035213"/>
    <w:rsid w:val="43C66238"/>
    <w:rsid w:val="442B7738"/>
    <w:rsid w:val="44BF6EBE"/>
    <w:rsid w:val="456D1717"/>
    <w:rsid w:val="45C2075D"/>
    <w:rsid w:val="463E4C17"/>
    <w:rsid w:val="464962C9"/>
    <w:rsid w:val="466F6125"/>
    <w:rsid w:val="47622AE4"/>
    <w:rsid w:val="4814136D"/>
    <w:rsid w:val="4BE035D2"/>
    <w:rsid w:val="4E5E4B48"/>
    <w:rsid w:val="4EA5603D"/>
    <w:rsid w:val="4EFA1BB0"/>
    <w:rsid w:val="513636F8"/>
    <w:rsid w:val="51692224"/>
    <w:rsid w:val="55662FCA"/>
    <w:rsid w:val="568231D1"/>
    <w:rsid w:val="5752020D"/>
    <w:rsid w:val="582A093F"/>
    <w:rsid w:val="58B52EEA"/>
    <w:rsid w:val="59177F14"/>
    <w:rsid w:val="59701DD9"/>
    <w:rsid w:val="5A380B96"/>
    <w:rsid w:val="5ABC0012"/>
    <w:rsid w:val="5BA22237"/>
    <w:rsid w:val="5BC677C6"/>
    <w:rsid w:val="5BDB7A38"/>
    <w:rsid w:val="5BF40AEC"/>
    <w:rsid w:val="5BF70141"/>
    <w:rsid w:val="5C0555A0"/>
    <w:rsid w:val="5CE967E8"/>
    <w:rsid w:val="5D63417B"/>
    <w:rsid w:val="5D8D7329"/>
    <w:rsid w:val="5E705760"/>
    <w:rsid w:val="605851CE"/>
    <w:rsid w:val="613A4F7D"/>
    <w:rsid w:val="617F4064"/>
    <w:rsid w:val="628C289B"/>
    <w:rsid w:val="62D0230D"/>
    <w:rsid w:val="62FF3150"/>
    <w:rsid w:val="666F0F37"/>
    <w:rsid w:val="66F717FC"/>
    <w:rsid w:val="66F8422E"/>
    <w:rsid w:val="68404579"/>
    <w:rsid w:val="69FF205F"/>
    <w:rsid w:val="6A5506F6"/>
    <w:rsid w:val="6BAC13E3"/>
    <w:rsid w:val="6BC26511"/>
    <w:rsid w:val="6C9B0ACD"/>
    <w:rsid w:val="6D094565"/>
    <w:rsid w:val="6DFF3A4C"/>
    <w:rsid w:val="6EC87ECA"/>
    <w:rsid w:val="6EE87DF0"/>
    <w:rsid w:val="6F6A5779"/>
    <w:rsid w:val="6F986A4D"/>
    <w:rsid w:val="70F6046D"/>
    <w:rsid w:val="71EE30A5"/>
    <w:rsid w:val="72120633"/>
    <w:rsid w:val="72381269"/>
    <w:rsid w:val="723E69EA"/>
    <w:rsid w:val="73D02E4D"/>
    <w:rsid w:val="74344EB0"/>
    <w:rsid w:val="75281956"/>
    <w:rsid w:val="75CF64A9"/>
    <w:rsid w:val="781A4F91"/>
    <w:rsid w:val="78317C5B"/>
    <w:rsid w:val="79146E61"/>
    <w:rsid w:val="7A272F4B"/>
    <w:rsid w:val="7A8B49B7"/>
    <w:rsid w:val="7B5D74C6"/>
    <w:rsid w:val="7C2E3D5F"/>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semiHidden/>
    <w:unhideWhenUsed/>
    <w:qFormat/>
    <w:uiPriority w:val="10"/>
    <w:pPr>
      <w:spacing w:after="540" w:line="288" w:lineRule="auto"/>
      <w:ind w:right="2880"/>
      <w:contextualSpacing/>
    </w:pPr>
    <w:rPr>
      <w:spacing w:val="15"/>
      <w:szCs w:val="22"/>
    </w:rPr>
  </w:style>
  <w:style w:type="paragraph" w:styleId="23">
    <w:name w:val="Normal (Web)"/>
    <w:basedOn w:val="1"/>
    <w:unhideWhenUsed/>
    <w:qFormat/>
    <w:uiPriority w:val="0"/>
    <w:pPr>
      <w:spacing w:before="100" w:beforeAutospacing="1" w:after="100" w:afterAutospacing="1"/>
    </w:pPr>
    <w:rPr>
      <w:kern w:val="2"/>
    </w:rPr>
  </w:style>
  <w:style w:type="paragraph" w:styleId="24">
    <w:name w:val="Title"/>
    <w:basedOn w:val="1"/>
    <w:link w:val="48"/>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semiHidden/>
    <w:unhideWhenUsed/>
    <w:qFormat/>
    <w:uiPriority w:val="20"/>
    <w:rPr>
      <w:iCs/>
      <w:color w:val="F07F09" w:themeColor="accent1"/>
      <w14:textFill>
        <w14:solidFill>
          <w14:schemeClr w14:val="accent1"/>
        </w14:solidFill>
      </w14:textFill>
    </w:rPr>
  </w:style>
  <w:style w:type="character" w:styleId="30">
    <w:name w:val="Hyperlink"/>
    <w:basedOn w:val="27"/>
    <w:semiHidden/>
    <w:unhideWhenUsed/>
    <w:qFormat/>
    <w:uiPriority w:val="99"/>
    <w:rPr>
      <w:color w:val="0000FF"/>
      <w:u w:val="single"/>
    </w:rPr>
  </w:style>
  <w:style w:type="character" w:customStyle="1" w:styleId="31">
    <w:name w:val="书籍标题1"/>
    <w:basedOn w:val="27"/>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qFormat/>
    <w:uiPriority w:val="5"/>
    <w:rPr>
      <w:rFonts w:eastAsiaTheme="minorEastAsia"/>
      <w:bCs/>
      <w:szCs w:val="18"/>
    </w:rPr>
  </w:style>
  <w:style w:type="character" w:customStyle="1" w:styleId="33">
    <w:name w:val="签名 字符"/>
    <w:basedOn w:val="27"/>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qFormat/>
    <w:uiPriority w:val="99"/>
    <w:rPr>
      <w:color w:val="323232" w:themeColor="text2"/>
      <w:sz w:val="24"/>
      <w14:textFill>
        <w14:solidFill>
          <w14:schemeClr w14:val="tx2"/>
        </w14:solidFill>
      </w14:textFill>
    </w:rPr>
  </w:style>
  <w:style w:type="character" w:customStyle="1" w:styleId="36">
    <w:name w:val="称呼 字符"/>
    <w:basedOn w:val="27"/>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unhideWhenUsed/>
    <w:qFormat/>
    <w:uiPriority w:val="1"/>
    <w:pPr>
      <w:ind w:left="216"/>
      <w:contextualSpacing/>
    </w:pPr>
    <w:rPr>
      <w:kern w:val="2"/>
    </w:rPr>
  </w:style>
  <w:style w:type="character" w:styleId="45">
    <w:name w:val="Placeholder Text"/>
    <w:basedOn w:val="27"/>
    <w:semiHidden/>
    <w:qFormat/>
    <w:uiPriority w:val="99"/>
    <w:rPr>
      <w:color w:val="808080"/>
    </w:rPr>
  </w:style>
  <w:style w:type="paragraph" w:styleId="46">
    <w:name w:val="Quote"/>
    <w:basedOn w:val="1"/>
    <w:next w:val="1"/>
    <w:link w:val="47"/>
    <w:semiHidden/>
    <w:unhideWhenUsed/>
    <w:qFormat/>
    <w:uiPriority w:val="29"/>
    <w:pPr>
      <w:spacing w:before="360" w:after="360"/>
    </w:pPr>
    <w:rPr>
      <w:iCs/>
      <w:sz w:val="26"/>
    </w:rPr>
  </w:style>
  <w:style w:type="character" w:customStyle="1" w:styleId="47">
    <w:name w:val="引用 字符"/>
    <w:basedOn w:val="27"/>
    <w:link w:val="46"/>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semiHidden/>
    <w:unhideWhenUsed/>
    <w:qFormat/>
    <w:uiPriority w:val="39"/>
    <w:pPr>
      <w:outlineLvl w:val="9"/>
    </w:pPr>
  </w:style>
  <w:style w:type="character" w:customStyle="1" w:styleId="54">
    <w:name w:val="标题 3 字符"/>
    <w:basedOn w:val="27"/>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qFormat/>
    <w:uiPriority w:val="99"/>
  </w:style>
  <w:style w:type="table" w:customStyle="1" w:styleId="62">
    <w:name w:val="网格表 1 浅色 - 着色 41"/>
    <w:basedOn w:val="25"/>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qFormat/>
    <w:uiPriority w:val="0"/>
  </w:style>
  <w:style w:type="table" w:customStyle="1" w:styleId="67">
    <w:name w:val="无格式表格 11"/>
    <w:basedOn w:val="25"/>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qFormat/>
    <w:uiPriority w:val="0"/>
  </w:style>
  <w:style w:type="table" w:customStyle="1" w:styleId="73">
    <w:name w:val="网格表 6 彩色 - 着色 41"/>
    <w:basedOn w:val="25"/>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qFormat/>
    <w:uiPriority w:val="0"/>
    <w:pPr>
      <w:spacing w:before="100" w:beforeAutospacing="1" w:after="100" w:afterAutospacing="1"/>
    </w:pPr>
  </w:style>
  <w:style w:type="character" w:customStyle="1" w:styleId="75">
    <w:name w:val="bjh-strong"/>
    <w:basedOn w:val="27"/>
    <w:qFormat/>
    <w:uiPriority w:val="0"/>
  </w:style>
  <w:style w:type="character" w:customStyle="1" w:styleId="76">
    <w:name w:val="bjh-p"/>
    <w:basedOn w:val="27"/>
    <w:qFormat/>
    <w:uiPriority w:val="0"/>
  </w:style>
  <w:style w:type="paragraph" w:customStyle="1" w:styleId="77">
    <w:name w:val="p16"/>
    <w:basedOn w:val="1"/>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1089</Words>
  <Characters>1141</Characters>
  <Lines>10</Lines>
  <Paragraphs>2</Paragraphs>
  <TotalTime>15</TotalTime>
  <ScaleCrop>false</ScaleCrop>
  <LinksUpToDate>false</LinksUpToDate>
  <CharactersWithSpaces>1234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dcterms:modified xsi:type="dcterms:W3CDTF">2023-04-20T09:53:49Z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86948D81F5D645F6A1944E6F5FDBD8FC</vt:lpwstr>
  </property>
</Properties>
</file>