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黑体" w:eastAsia="黑体"/>
          <w:b/>
          <w:sz w:val="28"/>
          <w:szCs w:val="28"/>
        </w:rPr>
      </w:pPr>
      <w:r>
        <w:rPr>
          <w:rFonts w:hint="eastAsia" w:ascii="黑体" w:eastAsia="黑体"/>
          <w:b/>
          <w:sz w:val="28"/>
          <w:szCs w:val="28"/>
          <w:lang w:val="en-US" w:eastAsia="zh-CN"/>
        </w:rPr>
        <w:t>课堂</w:t>
      </w:r>
      <w:r>
        <w:rPr>
          <w:rFonts w:hint="default" w:ascii="黑体" w:eastAsia="黑体"/>
          <w:b/>
          <w:sz w:val="28"/>
          <w:szCs w:val="28"/>
          <w:lang w:val="en-US" w:eastAsia="zh-CN"/>
        </w:rPr>
        <w:t>“</w:t>
      </w:r>
      <w:r>
        <w:rPr>
          <w:rFonts w:hint="eastAsia" w:ascii="黑体" w:eastAsia="黑体"/>
          <w:b/>
          <w:sz w:val="28"/>
          <w:szCs w:val="28"/>
          <w:lang w:val="en-US" w:eastAsia="zh-CN"/>
        </w:rPr>
        <w:t>深度学习时刻生成</w:t>
      </w:r>
      <w:r>
        <w:rPr>
          <w:rFonts w:hint="default" w:ascii="黑体" w:eastAsia="黑体"/>
          <w:b/>
          <w:sz w:val="28"/>
          <w:szCs w:val="28"/>
          <w:lang w:val="en-US" w:eastAsia="zh-CN"/>
        </w:rPr>
        <w:t>”</w:t>
      </w:r>
      <w:r>
        <w:rPr>
          <w:rFonts w:hint="eastAsia" w:ascii="黑体" w:eastAsia="黑体"/>
          <w:b/>
          <w:sz w:val="28"/>
          <w:szCs w:val="28"/>
        </w:rPr>
        <w:t>教学设计方案</w:t>
      </w:r>
    </w:p>
    <w:tbl>
      <w:tblPr>
        <w:tblStyle w:val="3"/>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292"/>
        <w:gridCol w:w="1827"/>
        <w:gridCol w:w="1637"/>
        <w:gridCol w:w="4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gridSpan w:val="2"/>
            <w:vAlign w:val="top"/>
          </w:tcPr>
          <w:p>
            <w:pPr>
              <w:keepNext w:val="0"/>
              <w:keepLines w:val="0"/>
              <w:pageBreakBefore w:val="0"/>
              <w:widowControl w:val="0"/>
              <w:kinsoku/>
              <w:wordWrap/>
              <w:overflowPunct/>
              <w:topLinePunct w:val="0"/>
              <w:autoSpaceDE w:val="0"/>
              <w:autoSpaceDN w:val="0"/>
              <w:bidi w:val="0"/>
              <w:snapToGrid/>
              <w:spacing w:line="320" w:lineRule="exact"/>
              <w:ind w:left="9" w:right="9"/>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学科</w:t>
            </w:r>
          </w:p>
        </w:tc>
        <w:tc>
          <w:tcPr>
            <w:tcW w:w="1827" w:type="dxa"/>
            <w:vAlign w:val="top"/>
          </w:tcPr>
          <w:p>
            <w:pPr>
              <w:keepNext w:val="0"/>
              <w:keepLines w:val="0"/>
              <w:pageBreakBefore w:val="0"/>
              <w:widowControl w:val="0"/>
              <w:kinsoku/>
              <w:wordWrap/>
              <w:overflowPunct/>
              <w:topLinePunct w:val="0"/>
              <w:autoSpaceDE w:val="0"/>
              <w:autoSpaceDN w:val="0"/>
              <w:bidi w:val="0"/>
              <w:snapToGrid/>
              <w:spacing w:line="320" w:lineRule="exact"/>
              <w:ind w:left="9" w:right="9"/>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科学</w:t>
            </w:r>
          </w:p>
        </w:tc>
        <w:tc>
          <w:tcPr>
            <w:tcW w:w="1637" w:type="dxa"/>
            <w:vAlign w:val="top"/>
          </w:tcPr>
          <w:p>
            <w:pPr>
              <w:keepNext w:val="0"/>
              <w:keepLines w:val="0"/>
              <w:pageBreakBefore w:val="0"/>
              <w:widowControl w:val="0"/>
              <w:kinsoku/>
              <w:wordWrap/>
              <w:overflowPunct/>
              <w:topLinePunct w:val="0"/>
              <w:autoSpaceDE w:val="0"/>
              <w:autoSpaceDN w:val="0"/>
              <w:bidi w:val="0"/>
              <w:snapToGrid/>
              <w:spacing w:line="320" w:lineRule="exact"/>
              <w:ind w:left="9" w:right="9"/>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教学内容</w:t>
            </w:r>
          </w:p>
        </w:tc>
        <w:tc>
          <w:tcPr>
            <w:tcW w:w="4276" w:type="dxa"/>
            <w:vAlign w:val="top"/>
          </w:tcPr>
          <w:p>
            <w:pPr>
              <w:keepNext w:val="0"/>
              <w:keepLines w:val="0"/>
              <w:pageBreakBefore w:val="0"/>
              <w:widowControl w:val="0"/>
              <w:kinsoku/>
              <w:wordWrap/>
              <w:overflowPunct/>
              <w:topLinePunct w:val="0"/>
              <w:autoSpaceDE w:val="0"/>
              <w:autoSpaceDN w:val="0"/>
              <w:bidi w:val="0"/>
              <w:snapToGrid/>
              <w:spacing w:line="320" w:lineRule="exact"/>
              <w:ind w:left="9" w:right="9"/>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做个小温室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gridSpan w:val="2"/>
            <w:vAlign w:val="top"/>
          </w:tcPr>
          <w:p>
            <w:pPr>
              <w:keepNext w:val="0"/>
              <w:keepLines w:val="0"/>
              <w:pageBreakBefore w:val="0"/>
              <w:widowControl w:val="0"/>
              <w:kinsoku/>
              <w:wordWrap/>
              <w:overflowPunct/>
              <w:topLinePunct w:val="0"/>
              <w:autoSpaceDE w:val="0"/>
              <w:autoSpaceDN w:val="0"/>
              <w:bidi w:val="0"/>
              <w:snapToGrid/>
              <w:spacing w:line="320" w:lineRule="exact"/>
              <w:ind w:left="9" w:right="9"/>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年级</w:t>
            </w:r>
          </w:p>
        </w:tc>
        <w:tc>
          <w:tcPr>
            <w:tcW w:w="1827" w:type="dxa"/>
            <w:vAlign w:val="top"/>
          </w:tcPr>
          <w:p>
            <w:pPr>
              <w:keepNext w:val="0"/>
              <w:keepLines w:val="0"/>
              <w:pageBreakBefore w:val="0"/>
              <w:widowControl w:val="0"/>
              <w:kinsoku/>
              <w:wordWrap/>
              <w:overflowPunct/>
              <w:topLinePunct w:val="0"/>
              <w:autoSpaceDE w:val="0"/>
              <w:autoSpaceDN w:val="0"/>
              <w:bidi w:val="0"/>
              <w:snapToGrid/>
              <w:spacing w:line="320" w:lineRule="exact"/>
              <w:ind w:left="9" w:right="9"/>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三年级</w:t>
            </w:r>
          </w:p>
        </w:tc>
        <w:tc>
          <w:tcPr>
            <w:tcW w:w="1637" w:type="dxa"/>
            <w:vAlign w:val="top"/>
          </w:tcPr>
          <w:p>
            <w:pPr>
              <w:keepNext w:val="0"/>
              <w:keepLines w:val="0"/>
              <w:pageBreakBefore w:val="0"/>
              <w:widowControl w:val="0"/>
              <w:kinsoku/>
              <w:wordWrap/>
              <w:overflowPunct/>
              <w:topLinePunct w:val="0"/>
              <w:autoSpaceDE w:val="0"/>
              <w:autoSpaceDN w:val="0"/>
              <w:bidi w:val="0"/>
              <w:snapToGrid/>
              <w:spacing w:line="320" w:lineRule="exact"/>
              <w:ind w:left="9" w:right="9"/>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设计者</w:t>
            </w:r>
          </w:p>
        </w:tc>
        <w:tc>
          <w:tcPr>
            <w:tcW w:w="4276" w:type="dxa"/>
            <w:vAlign w:val="top"/>
          </w:tcPr>
          <w:p>
            <w:pPr>
              <w:keepNext w:val="0"/>
              <w:keepLines w:val="0"/>
              <w:pageBreakBefore w:val="0"/>
              <w:widowControl w:val="0"/>
              <w:kinsoku/>
              <w:wordWrap/>
              <w:overflowPunct/>
              <w:topLinePunct w:val="0"/>
              <w:autoSpaceDE w:val="0"/>
              <w:autoSpaceDN w:val="0"/>
              <w:bidi w:val="0"/>
              <w:snapToGrid/>
              <w:spacing w:line="320" w:lineRule="exact"/>
              <w:ind w:left="9" w:right="9"/>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毛艳洲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0" w:type="dxa"/>
            <w:gridSpan w:val="5"/>
            <w:vAlign w:val="top"/>
          </w:tcPr>
          <w:p>
            <w:pPr>
              <w:keepNext w:val="0"/>
              <w:keepLines w:val="0"/>
              <w:pageBreakBefore w:val="0"/>
              <w:widowControl w:val="0"/>
              <w:numPr>
                <w:ilvl w:val="0"/>
                <w:numId w:val="1"/>
              </w:numPr>
              <w:kinsoku/>
              <w:wordWrap/>
              <w:overflowPunct/>
              <w:topLinePunct w:val="0"/>
              <w:bidi w:val="0"/>
              <w:snapToGrid/>
              <w:spacing w:line="32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教学目标</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在怎样的情境中，围绕什么内容，通过什么活动，达成什么结果</w:t>
            </w:r>
            <w:r>
              <w:rPr>
                <w:rFonts w:hint="eastAsia" w:ascii="宋体" w:hAnsi="宋体" w:eastAsia="宋体" w:cs="宋体"/>
                <w:b/>
                <w:bCs/>
                <w:sz w:val="21"/>
                <w:szCs w:val="21"/>
                <w:lang w:eastAsia="zh-CN"/>
              </w:rPr>
              <w:t>）</w:t>
            </w:r>
          </w:p>
          <w:p>
            <w:pPr>
              <w:keepNext w:val="0"/>
              <w:keepLines w:val="0"/>
              <w:pageBreakBefore w:val="0"/>
              <w:widowControl w:val="0"/>
              <w:numPr>
                <w:ilvl w:val="0"/>
                <w:numId w:val="0"/>
              </w:numPr>
              <w:kinsoku/>
              <w:wordWrap/>
              <w:overflowPunct/>
              <w:topLinePunct w:val="0"/>
              <w:bidi w:val="0"/>
              <w:snapToGrid/>
              <w:spacing w:line="320" w:lineRule="exact"/>
              <w:ind w:firstLine="420" w:firstLineChars="200"/>
              <w:textAlignment w:val="auto"/>
              <w:rPr>
                <w:rFonts w:hint="default"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围绕建造温室的主题出发，从设计图-选材-搭建三个主体活动，让学生</w:t>
            </w:r>
            <w:r>
              <w:rPr>
                <w:rFonts w:ascii="宋体" w:hAnsi="宋体" w:eastAsia="宋体" w:cs="宋体"/>
                <w:sz w:val="24"/>
                <w:szCs w:val="24"/>
              </w:rPr>
              <w:t>认识温室并了解温室的作用</w:t>
            </w:r>
            <w:r>
              <w:rPr>
                <w:rFonts w:hint="eastAsia" w:ascii="宋体" w:hAnsi="宋体" w:eastAsia="宋体" w:cs="宋体"/>
                <w:sz w:val="24"/>
                <w:szCs w:val="24"/>
                <w:lang w:eastAsia="zh-CN"/>
              </w:rPr>
              <w:t>；</w:t>
            </w:r>
            <w:r>
              <w:rPr>
                <w:rFonts w:ascii="宋体" w:hAnsi="宋体" w:eastAsia="宋体" w:cs="宋体"/>
                <w:sz w:val="24"/>
                <w:szCs w:val="24"/>
              </w:rPr>
              <w:t>能够选择合适的材料和工具，设计并制作小温室</w:t>
            </w:r>
            <w:r>
              <w:rPr>
                <w:rFonts w:hint="eastAsia" w:ascii="宋体" w:hAnsi="宋体" w:eastAsia="宋体" w:cs="宋体"/>
                <w:sz w:val="24"/>
                <w:szCs w:val="24"/>
                <w:lang w:eastAsia="zh-CN"/>
              </w:rPr>
              <w:t>；</w:t>
            </w:r>
            <w:r>
              <w:rPr>
                <w:rFonts w:ascii="宋体" w:hAnsi="宋体" w:eastAsia="宋体" w:cs="宋体"/>
                <w:sz w:val="24"/>
                <w:szCs w:val="24"/>
              </w:rPr>
              <w:t>在做小温室的活动中体会到工程设计的重要性</w:t>
            </w:r>
            <w:r>
              <w:rPr>
                <w:rFonts w:hint="eastAsia" w:ascii="宋体" w:hAnsi="宋体" w:eastAsia="宋体" w:cs="宋体"/>
                <w:sz w:val="24"/>
                <w:szCs w:val="24"/>
                <w:lang w:eastAsia="zh-CN"/>
              </w:rPr>
              <w:t>；</w:t>
            </w:r>
            <w:r>
              <w:rPr>
                <w:rFonts w:ascii="宋体" w:hAnsi="宋体" w:eastAsia="宋体" w:cs="宋体"/>
                <w:sz w:val="24"/>
                <w:szCs w:val="24"/>
              </w:rPr>
              <w:t>认识到人类可以利用科学技术改造自然。</w:t>
            </w:r>
          </w:p>
          <w:p>
            <w:pPr>
              <w:keepNext w:val="0"/>
              <w:keepLines w:val="0"/>
              <w:pageBreakBefore w:val="0"/>
              <w:widowControl w:val="0"/>
              <w:kinsoku/>
              <w:wordWrap/>
              <w:overflowPunct/>
              <w:topLinePunct w:val="0"/>
              <w:bidi w:val="0"/>
              <w:snapToGrid/>
              <w:spacing w:line="32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二、制定依据</w:t>
            </w:r>
            <w:bookmarkStart w:id="0" w:name="_GoBack"/>
            <w:bookmarkEnd w:id="0"/>
          </w:p>
          <w:p>
            <w:pPr>
              <w:keepNext w:val="0"/>
              <w:keepLines w:val="0"/>
              <w:pageBreakBefore w:val="0"/>
              <w:widowControl w:val="0"/>
              <w:kinsoku/>
              <w:wordWrap/>
              <w:overflowPunct/>
              <w:topLinePunct w:val="0"/>
              <w:bidi w:val="0"/>
              <w:snapToGrid/>
              <w:spacing w:line="320" w:lineRule="exact"/>
              <w:jc w:val="left"/>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教学内容分析</w:t>
            </w:r>
          </w:p>
          <w:p>
            <w:pPr>
              <w:keepNext w:val="0"/>
              <w:keepLines w:val="0"/>
              <w:pageBreakBefore w:val="0"/>
              <w:widowControl w:val="0"/>
              <w:kinsoku/>
              <w:wordWrap/>
              <w:overflowPunct/>
              <w:topLinePunct w:val="0"/>
              <w:bidi w:val="0"/>
              <w:snapToGrid/>
              <w:spacing w:line="320" w:lineRule="exact"/>
              <w:jc w:val="left"/>
              <w:textAlignment w:val="auto"/>
              <w:rPr>
                <w:rFonts w:hint="default" w:ascii="宋体" w:hAnsi="宋体" w:cs="宋体"/>
                <w:sz w:val="21"/>
                <w:szCs w:val="21"/>
                <w:lang w:val="en-US" w:eastAsia="zh-CN"/>
              </w:rPr>
            </w:pPr>
            <w:r>
              <w:rPr>
                <w:rFonts w:ascii="宋体" w:hAnsi="宋体" w:eastAsia="宋体" w:cs="宋体"/>
                <w:sz w:val="24"/>
                <w:szCs w:val="24"/>
              </w:rPr>
              <w:t>本课是苏教版小学《科学》二年级下册第 4单元《打开工具箱》中的第 3课。在前两课的学习，学生已经初步认识了常用的工具，锻炼了基本的动手操作能力，这为本节课的学习垫定了基础。本课以做个小温室为载体，从三个方面出发:认识</w:t>
            </w:r>
            <w:r>
              <w:rPr>
                <w:rFonts w:hint="eastAsia" w:ascii="宋体" w:hAnsi="宋体" w:eastAsia="宋体" w:cs="宋体"/>
                <w:sz w:val="24"/>
                <w:szCs w:val="24"/>
                <w:lang w:val="en-US" w:eastAsia="zh-CN"/>
              </w:rPr>
              <w:t>温室</w:t>
            </w:r>
            <w:r>
              <w:rPr>
                <w:rFonts w:ascii="宋体" w:hAnsi="宋体" w:eastAsia="宋体" w:cs="宋体"/>
                <w:sz w:val="24"/>
                <w:szCs w:val="24"/>
              </w:rPr>
              <w:t>的结构和</w:t>
            </w:r>
            <w:r>
              <w:rPr>
                <w:rFonts w:hint="eastAsia" w:ascii="宋体" w:hAnsi="宋体" w:eastAsia="宋体" w:cs="宋体"/>
                <w:sz w:val="24"/>
                <w:szCs w:val="24"/>
                <w:lang w:val="en-US" w:eastAsia="zh-CN"/>
              </w:rPr>
              <w:t>功能</w:t>
            </w:r>
            <w:r>
              <w:rPr>
                <w:rFonts w:ascii="宋体" w:hAnsi="宋体" w:eastAsia="宋体" w:cs="宋体"/>
                <w:sz w:val="24"/>
                <w:szCs w:val="24"/>
              </w:rPr>
              <w:t>!探究小温室设计并制作小温室，让 学生在一系列的问题的引导下进行深入思考,通过小组合作的方式完成实践任务和探究活动，促进学生的创新能力、动手能力和团结协作能力的发展，在制作过程中体验创造的艰辛和成功的快乐。本节课既组织学生做小温室，又指导学生在比较中体会温室的作用，将工程实践与科学探究有机地结合在一起。</w:t>
            </w:r>
          </w:p>
          <w:p>
            <w:pPr>
              <w:keepNext w:val="0"/>
              <w:keepLines w:val="0"/>
              <w:pageBreakBefore w:val="0"/>
              <w:widowControl w:val="0"/>
              <w:numPr>
                <w:ilvl w:val="0"/>
                <w:numId w:val="2"/>
              </w:numPr>
              <w:kinsoku/>
              <w:wordWrap/>
              <w:overflowPunct/>
              <w:topLinePunct w:val="0"/>
              <w:bidi w:val="0"/>
              <w:snapToGrid/>
              <w:spacing w:line="320" w:lineRule="exact"/>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教学对象分析</w:t>
            </w:r>
          </w:p>
          <w:p>
            <w:pPr>
              <w:keepNext w:val="0"/>
              <w:keepLines w:val="0"/>
              <w:pageBreakBefore w:val="0"/>
              <w:widowControl w:val="0"/>
              <w:numPr>
                <w:ilvl w:val="0"/>
                <w:numId w:val="0"/>
              </w:numPr>
              <w:kinsoku/>
              <w:wordWrap/>
              <w:overflowPunct/>
              <w:topLinePunct w:val="0"/>
              <w:bidi w:val="0"/>
              <w:snapToGrid/>
              <w:spacing w:line="320" w:lineRule="exact"/>
              <w:jc w:val="left"/>
              <w:textAlignment w:val="auto"/>
              <w:rPr>
                <w:rFonts w:hint="eastAsia" w:ascii="宋体" w:hAnsi="宋体" w:cs="宋体"/>
                <w:sz w:val="21"/>
                <w:szCs w:val="21"/>
                <w:lang w:val="en-US" w:eastAsia="zh-CN"/>
              </w:rPr>
            </w:pPr>
            <w:r>
              <w:rPr>
                <w:rFonts w:ascii="宋体" w:hAnsi="宋体" w:eastAsia="宋体" w:cs="宋体"/>
                <w:sz w:val="24"/>
                <w:szCs w:val="24"/>
              </w:rPr>
              <w:t>二年级的学生有一定的生活经验，对温室有简单的了解，喜欢动手创造，他们性格活泼好动、思维发散、善于创新、好奇心重、喜欢玩，抓住学生这样的特点来设计本节课，让学生在老师的问题的引导下完成设计、制作小温室的学习任务，在动手制作的过程中体验创造的艰辛和成功的快乐，在做中学，在学中思，以达到更好的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0" w:type="dxa"/>
            <w:gridSpan w:val="5"/>
            <w:vAlign w:val="top"/>
          </w:tcPr>
          <w:p>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bCs/>
                <w:color w:val="000000"/>
                <w:kern w:val="0"/>
                <w:sz w:val="21"/>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60" w:type="dxa"/>
            <w:gridSpan w:val="5"/>
            <w:vAlign w:val="top"/>
          </w:tcPr>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一、质疑追问 趣识温室</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lang w:eastAsia="zh-CN"/>
              </w:rPr>
              <w:t>1、</w:t>
            </w:r>
            <w:r>
              <w:rPr>
                <w:rFonts w:hint="eastAsia"/>
              </w:rPr>
              <w:t>谈话:那你去温室里采过草莓吗?你们见过的温室是什么样的?</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2、提示:它星什么形状的?您能试着画一画吗?为什么建造成这样呢?</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3、学生描述温室的形状并试着说出这样建造的原因。（结实...)</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4、教师指导学生正确描述，并根据学生的回答板书，画出简易图。</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5.(播放视频)指导学生观察温室并思考问题，(蔬菜大棚的介绍）</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6. 学生思考并回答。主:钢传的温室是由哪几个部分构成的，她们分别有哪些功能和作用呢?生:钢做的架子叫骨架；透明的膜就是温室的表面）</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7、教师针对学生的回客进行补充:支架用钢铁、木头等坚硬的材料制成，有固定支撑的作用，保证温室的结实）表面用透明的玻璃或塑料薄膜覆盖，保证能透光，防寒保暖。</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总结:正是因为温室的这些特点，温室才有防寒、保暖和透光等功能，才能培育出反季节的蔬菜水果。                【设计意图 】</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通过学生熟悉的草莓温室引出一系列的问题，指导学生深入了解温室的选材、结构和功能，为下一活动设计、制作小温室做铺垫。通过现代化温室系统的视频资料，让学生认识到科学技术对我们生活的巨大影响。通过观察并描述温室的形状，体会工程师的设计意图，并用到自己的设计中。教师根据学生对温室的描述，画出简易图，这种更直观的表现方式便于其他学生理解，也为学生自己画小温室设计图做了启发和提示。</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二、趣味引领</w:t>
            </w:r>
            <w:r>
              <w:rPr>
                <w:rFonts w:hint="eastAsia"/>
              </w:rPr>
              <w:tab/>
            </w:r>
            <w:r>
              <w:rPr>
                <w:rFonts w:hint="eastAsia"/>
              </w:rPr>
              <w:t>合作设计</w:t>
            </w:r>
          </w:p>
          <w:p>
            <w:pPr>
              <w:keepNext w:val="0"/>
              <w:keepLines w:val="0"/>
              <w:pageBreakBefore w:val="0"/>
              <w:widowControl w:val="0"/>
              <w:kinsoku/>
              <w:wordWrap/>
              <w:overflowPunct/>
              <w:topLinePunct w:val="0"/>
              <w:bidi w:val="0"/>
              <w:snapToGrid/>
              <w:spacing w:line="320" w:lineRule="exact"/>
              <w:jc w:val="left"/>
              <w:textAlignment w:val="auto"/>
              <w:rPr>
                <w:rFonts w:hint="eastAsia" w:ascii="宋体" w:hAnsi="宋体" w:eastAsia="宋体" w:cs="宋体"/>
                <w:b/>
                <w:bCs/>
                <w:color w:val="000000"/>
                <w:kern w:val="0"/>
                <w:sz w:val="21"/>
                <w:szCs w:val="21"/>
              </w:rPr>
            </w:pPr>
            <w:r>
              <w:rPr>
                <w:rFonts w:hint="eastAsia"/>
              </w:rPr>
              <w:t>1.谈话:诺，老师这有一盆多肉，它很怕寒冷的冬天。你们能不能帮它延造一个合适的小温室呢?</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 xml:space="preserve">2你准备怎么做?（学生回答)。                                     </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3.出示材料（竹棒、包装袋、透明塑料薄膜、剪刀、铂子、超轻钻土、双面胶、透明胶带…）。                      选择好材料就直接动手了吗？在建造之前小小工程师先要干什么？【生回答：画设计图】</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4.教师小结:画设计图是工程师工作的重要环节，温室建造得好环，与画的设计图有很大关系。下面小组讨论，并合作通设计图。</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5.学生分组活动,讨论并面出温室的设计图,教师巡视并给下相应的指导。(提示学生画立体的设计图，要简单实用。)</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6.每个小组展示温室设计图,全班交流汇报，教师针对其中可能存在的同题给出建议并指导学生修改自己的设计图。</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【设计意图 】</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发布任务--保护小盆栽，激发学生的制作兴趣，通过问题引导学生回忆工程师的工作，很容易得出制作之前先画设计图的结论，并能在老师的指导下取长补短、完善设计图。</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四、寓理于行 巧手制作</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1.学生根据自己的设计图选择合适的材料和工具，小组合作、按照设计图制作小温室。</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2.教师巡视指导，学生遇到困难时应及时给予帮助。</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3.小组展示并介绍自己的小温室和设计理念，小组相互提问。</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4.根据建议修正方案和作品。</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5.作品展示，</w:t>
            </w:r>
            <w:r>
              <w:rPr>
                <w:rFonts w:hint="eastAsia"/>
              </w:rPr>
              <w:tab/>
            </w:r>
            <w:r>
              <w:rPr>
                <w:rFonts w:hint="eastAsia"/>
              </w:rPr>
              <w:t>是票选出最结实的、最漂亮的、最实用的小温室。</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【设计意图】</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以小组合作的方式设计并建造小温室，促进学生的创新能力、动手能力和团结协作能力的发展。</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五、总结交流辨析明理</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1.谈话:通过本节课的学习，你有什么收获?</w:t>
            </w:r>
          </w:p>
          <w:p>
            <w:pPr>
              <w:keepNext w:val="0"/>
              <w:keepLines w:val="0"/>
              <w:pageBreakBefore w:val="0"/>
              <w:widowControl w:val="0"/>
              <w:kinsoku/>
              <w:wordWrap/>
              <w:overflowPunct/>
              <w:topLinePunct w:val="0"/>
              <w:bidi w:val="0"/>
              <w:snapToGrid/>
              <w:spacing w:line="320" w:lineRule="exact"/>
              <w:jc w:val="left"/>
              <w:textAlignment w:val="auto"/>
              <w:rPr>
                <w:rFonts w:hint="eastAsia"/>
              </w:rPr>
            </w:pPr>
            <w:r>
              <w:rPr>
                <w:rFonts w:hint="eastAsia"/>
              </w:rPr>
              <w:t>2.学生汇报自己的收获(教师可提示知识、能力、情感等方面的收获)[设计意图 5]</w:t>
            </w:r>
          </w:p>
          <w:p>
            <w:pPr>
              <w:keepNext w:val="0"/>
              <w:keepLines w:val="0"/>
              <w:pageBreakBefore w:val="0"/>
              <w:widowControl w:val="0"/>
              <w:kinsoku/>
              <w:wordWrap/>
              <w:overflowPunct/>
              <w:topLinePunct w:val="0"/>
              <w:bidi w:val="0"/>
              <w:snapToGrid/>
              <w:spacing w:line="320" w:lineRule="exact"/>
              <w:jc w:val="left"/>
              <w:textAlignment w:val="auto"/>
              <w:rPr>
                <w:rFonts w:hint="eastAsia" w:ascii="宋体" w:hAnsi="宋体" w:eastAsia="宋体" w:cs="宋体"/>
                <w:b/>
                <w:bCs/>
                <w:color w:val="000000"/>
                <w:kern w:val="0"/>
                <w:sz w:val="21"/>
                <w:szCs w:val="21"/>
              </w:rPr>
            </w:pPr>
            <w:r>
              <w:rPr>
                <w:rFonts w:hint="eastAsia"/>
              </w:rPr>
              <w:t>学生通过汇报自己在制作小温室过程中的收获，使他们感受到设计、动手制作的快乐。</w:t>
            </w:r>
          </w:p>
          <w:p>
            <w:pPr>
              <w:keepNext w:val="0"/>
              <w:keepLines w:val="0"/>
              <w:pageBreakBefore w:val="0"/>
              <w:widowControl w:val="0"/>
              <w:kinsoku/>
              <w:wordWrap/>
              <w:overflowPunct/>
              <w:topLinePunct w:val="0"/>
              <w:bidi w:val="0"/>
              <w:snapToGrid/>
              <w:spacing w:line="320" w:lineRule="exact"/>
              <w:jc w:val="left"/>
              <w:textAlignment w:val="auto"/>
              <w:rPr>
                <w:rFonts w:hint="eastAsia" w:ascii="宋体" w:hAnsi="宋体" w:eastAsia="宋体" w:cs="宋体"/>
                <w:b/>
                <w:bCs/>
                <w:color w:val="000000"/>
                <w:kern w:val="0"/>
                <w:sz w:val="21"/>
                <w:szCs w:val="21"/>
              </w:rPr>
            </w:pPr>
          </w:p>
          <w:p>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b/>
                <w:bCs/>
                <w:color w:val="000000"/>
                <w:kern w:val="0"/>
                <w:sz w:val="21"/>
                <w:szCs w:val="21"/>
              </w:rPr>
            </w:pPr>
          </w:p>
          <w:p>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b/>
                <w:bCs/>
                <w:color w:val="000000"/>
                <w:kern w:val="0"/>
                <w:sz w:val="21"/>
                <w:szCs w:val="21"/>
              </w:rPr>
            </w:pPr>
          </w:p>
          <w:p>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b/>
                <w:bCs/>
                <w:color w:val="000000"/>
                <w:kern w:val="0"/>
                <w:sz w:val="21"/>
                <w:szCs w:val="21"/>
              </w:rPr>
            </w:pPr>
          </w:p>
          <w:p>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b/>
                <w:bCs/>
                <w:color w:val="000000"/>
                <w:kern w:val="0"/>
                <w:sz w:val="21"/>
                <w:szCs w:val="21"/>
              </w:rPr>
            </w:pPr>
          </w:p>
          <w:p>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b/>
                <w:bCs/>
                <w:color w:val="000000"/>
                <w:kern w:val="0"/>
                <w:sz w:val="21"/>
                <w:szCs w:val="21"/>
              </w:rPr>
            </w:pPr>
          </w:p>
          <w:p>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b/>
                <w:bCs/>
                <w:color w:val="000000"/>
                <w:kern w:val="0"/>
                <w:sz w:val="21"/>
                <w:szCs w:val="21"/>
              </w:rPr>
            </w:pPr>
          </w:p>
          <w:p>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b/>
                <w:bCs/>
                <w:color w:val="000000"/>
                <w:kern w:val="0"/>
                <w:sz w:val="21"/>
                <w:szCs w:val="21"/>
              </w:rPr>
            </w:pPr>
          </w:p>
          <w:p>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b/>
                <w:bCs/>
                <w:color w:val="000000"/>
                <w:kern w:val="0"/>
                <w:sz w:val="21"/>
                <w:szCs w:val="21"/>
              </w:rPr>
            </w:pPr>
          </w:p>
          <w:p>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b/>
                <w:bCs/>
                <w:color w:val="000000"/>
                <w:kern w:val="0"/>
                <w:sz w:val="21"/>
                <w:szCs w:val="21"/>
              </w:rPr>
            </w:pPr>
          </w:p>
          <w:p>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8" w:type="dxa"/>
            <w:vAlign w:val="center"/>
          </w:tcPr>
          <w:p>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板书</w:t>
            </w:r>
          </w:p>
        </w:tc>
        <w:tc>
          <w:tcPr>
            <w:tcW w:w="8032" w:type="dxa"/>
            <w:gridSpan w:val="4"/>
            <w:vAlign w:val="top"/>
          </w:tcPr>
          <w:p>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b/>
                <w:bCs/>
                <w:color w:val="000000"/>
                <w:kern w:val="0"/>
                <w:sz w:val="21"/>
                <w:szCs w:val="21"/>
              </w:rPr>
            </w:pPr>
          </w:p>
          <w:p>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做个小温室</w:t>
            </w:r>
          </w:p>
          <w:p>
            <w:pPr>
              <w:keepNext w:val="0"/>
              <w:keepLines w:val="0"/>
              <w:pageBreakBefore w:val="0"/>
              <w:widowControl w:val="0"/>
              <w:kinsoku/>
              <w:wordWrap/>
              <w:overflowPunct/>
              <w:topLinePunct w:val="0"/>
              <w:bidi w:val="0"/>
              <w:snapToGrid/>
              <w:spacing w:line="320" w:lineRule="exact"/>
              <w:jc w:val="both"/>
              <w:textAlignment w:val="auto"/>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xml:space="preserve">                      温室的表面   玻璃/塑料薄膜   透光保温</w:t>
            </w:r>
          </w:p>
          <w:p>
            <w:pPr>
              <w:keepNext w:val="0"/>
              <w:keepLines w:val="0"/>
              <w:pageBreakBefore w:val="0"/>
              <w:widowControl w:val="0"/>
              <w:kinsoku/>
              <w:wordWrap/>
              <w:overflowPunct/>
              <w:topLinePunct w:val="0"/>
              <w:bidi w:val="0"/>
              <w:snapToGrid/>
              <w:spacing w:line="320" w:lineRule="exact"/>
              <w:jc w:val="both"/>
              <w:textAlignment w:val="auto"/>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 xml:space="preserve">                      温室的骨架   钢              固定支撑</w:t>
            </w:r>
          </w:p>
          <w:p>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8" w:type="dxa"/>
            <w:vAlign w:val="center"/>
          </w:tcPr>
          <w:p>
            <w:pPr>
              <w:keepNext w:val="0"/>
              <w:keepLines w:val="0"/>
              <w:pageBreakBefore w:val="0"/>
              <w:widowControl w:val="0"/>
              <w:kinsoku/>
              <w:wordWrap/>
              <w:overflowPunct/>
              <w:topLinePunct w:val="0"/>
              <w:bidi w:val="0"/>
              <w:snapToGrid/>
              <w:spacing w:line="320" w:lineRule="exact"/>
              <w:jc w:val="center"/>
              <w:textAlignment w:val="auto"/>
              <w:rPr>
                <w:rFonts w:hint="default"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作业设计</w:t>
            </w:r>
          </w:p>
        </w:tc>
        <w:tc>
          <w:tcPr>
            <w:tcW w:w="8032" w:type="dxa"/>
            <w:gridSpan w:val="4"/>
            <w:vAlign w:val="top"/>
          </w:tcPr>
          <w:p>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b/>
                <w:bCs/>
                <w:color w:val="000000"/>
                <w:kern w:val="0"/>
                <w:sz w:val="21"/>
                <w:szCs w:val="21"/>
              </w:rPr>
            </w:pPr>
          </w:p>
          <w:p>
            <w:pPr>
              <w:keepNext w:val="0"/>
              <w:keepLines w:val="0"/>
              <w:pageBreakBefore w:val="0"/>
              <w:widowControl w:val="0"/>
              <w:kinsoku/>
              <w:wordWrap/>
              <w:overflowPunct/>
              <w:topLinePunct w:val="0"/>
              <w:bidi w:val="0"/>
              <w:snapToGrid/>
              <w:spacing w:line="320" w:lineRule="exact"/>
              <w:jc w:val="both"/>
              <w:textAlignment w:val="auto"/>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改良温室</w:t>
            </w:r>
          </w:p>
          <w:p>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b/>
                <w:bCs/>
                <w:color w:val="000000"/>
                <w:kern w:val="0"/>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609C2"/>
    <w:multiLevelType w:val="singleLevel"/>
    <w:tmpl w:val="882609C2"/>
    <w:lvl w:ilvl="0" w:tentative="0">
      <w:start w:val="2"/>
      <w:numFmt w:val="decimal"/>
      <w:lvlText w:val="%1."/>
      <w:lvlJc w:val="left"/>
      <w:pPr>
        <w:tabs>
          <w:tab w:val="left" w:pos="312"/>
        </w:tabs>
      </w:pPr>
    </w:lvl>
  </w:abstractNum>
  <w:abstractNum w:abstractNumId="1">
    <w:nsid w:val="0C6EB50D"/>
    <w:multiLevelType w:val="singleLevel"/>
    <w:tmpl w:val="0C6EB50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NTE4ZjljNTFmYWVmODI5ZmE4N2EwYmM3MTJhZDIifQ=="/>
    <w:docVar w:name="KSO_WPS_MARK_KEY" w:val="01ebc738-07cc-4490-9eb3-5e88fad46367"/>
  </w:docVars>
  <w:rsids>
    <w:rsidRoot w:val="00000000"/>
    <w:rsid w:val="194B10BB"/>
    <w:rsid w:val="2A8C2CA2"/>
    <w:rsid w:val="43444C76"/>
    <w:rsid w:val="528342F2"/>
    <w:rsid w:val="62AF1C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1880</Words>
  <Characters>1902</Characters>
  <Lines>0</Lines>
  <Paragraphs>0</Paragraphs>
  <TotalTime>11</TotalTime>
  <ScaleCrop>false</ScaleCrop>
  <LinksUpToDate>false</LinksUpToDate>
  <CharactersWithSpaces>2058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2023-03-07T13:44:00Z</dcterms:created>
  <dc:creator>Administrator</dc:creator>
  <cp:lastModifiedBy>Administrator</cp:lastModifiedBy>
  <dcterms:modified xsi:type="dcterms:W3CDTF">2023-03-28T00:35:23Z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FCEDF447AEF14986B3D93E2CEF25B74D</vt:lpwstr>
  </property>
</Properties>
</file>