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.4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10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好吃的蛋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李翰宸、耿家茜请假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冯怀瑾、李梓沫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周承怡、杜依诺、胡锦煌、王依诺、李梓沫、陈铭远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开展混龄活动。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三、集体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语言：小青为什么长不大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。</w:t>
      </w:r>
    </w:p>
    <w:p>
      <w:pPr>
        <w:spacing w:line="360" w:lineRule="exact"/>
        <w:rPr>
          <w:rFonts w:hint="eastAsia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冯怀瑾、丁佳满、吴昕炎、周承怡、陈诺、华政康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eastAsia" w:ascii="宋体" w:hAnsi="宋体"/>
          <w:szCs w:val="21"/>
        </w:rPr>
        <w:t>仔细观察图片，能用自己的语言较连贯地讲述图片内容，并从中了解多吃饭菜身体好的道理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王睿昕、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</w:t>
      </w:r>
      <w:r>
        <w:rPr>
          <w:rFonts w:hint="eastAsia" w:ascii="宋体" w:hAnsi="宋体"/>
          <w:szCs w:val="21"/>
        </w:rPr>
        <w:t>能大胆地在集体面前表达，养成良好的倾听习惯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白米饭、胡萝卜炒山药、红色肉烧鹌鹑蛋、青菜蘑菇汤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华政康、、刘思辰、吴昕炎、波妞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1.早晨来园就户外了，所以不要给孩子带烫水。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2.来园垫好吸汗巾，再带一个备用。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15244AE2"/>
    <w:rsid w:val="182F01B0"/>
    <w:rsid w:val="18B370D8"/>
    <w:rsid w:val="1B1A3E41"/>
    <w:rsid w:val="1DFD11D6"/>
    <w:rsid w:val="2CE55094"/>
    <w:rsid w:val="3A5A3B66"/>
    <w:rsid w:val="3AC012AA"/>
    <w:rsid w:val="3BFE6E11"/>
    <w:rsid w:val="3F092ED0"/>
    <w:rsid w:val="3FFB3234"/>
    <w:rsid w:val="43DC17FC"/>
    <w:rsid w:val="49E616E9"/>
    <w:rsid w:val="4A542AF3"/>
    <w:rsid w:val="4F524C0E"/>
    <w:rsid w:val="5F77070A"/>
    <w:rsid w:val="5FBFBFD1"/>
    <w:rsid w:val="648357F1"/>
    <w:rsid w:val="66D7876A"/>
    <w:rsid w:val="6B213EE1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719</Characters>
  <Lines>0</Lines>
  <Paragraphs>0</Paragraphs>
  <TotalTime>6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2023-04-10T08:58:25Z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A3B3086F518C4838BD3DFE0F12534A2B_13</vt:lpwstr>
  </property>
</Properties>
</file>