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firstLine="640" w:firstLineChars="200"/>
        <w:jc w:val="center"/>
        <w:textAlignment w:val="auto"/>
        <w:rPr>
          <w:rFonts w:hint="eastAsia" w:ascii="黑体" w:hAnsi="黑体" w:eastAsia="黑体" w:cs="黑体"/>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2022-2023年学年度第二学期扬扬一</w:t>
      </w:r>
      <w:r>
        <w:rPr>
          <w:rFonts w:hint="eastAsia" w:ascii="黑体" w:hAnsi="黑体" w:eastAsia="黑体" w:cs="黑体"/>
          <w:color w:val="000000" w:themeColor="text1"/>
          <w:sz w:val="32"/>
          <w:szCs w:val="32"/>
          <w:lang w:eastAsia="zh-CN"/>
          <w14:textFill>
            <w14:solidFill>
              <w14:schemeClr w14:val="tx1"/>
            </w14:solidFill>
          </w14:textFill>
        </w:rPr>
        <w:t>班家长会发言稿</w:t>
      </w:r>
    </w:p>
    <w:p>
      <w:pPr>
        <w:keepNext w:val="0"/>
        <w:keepLines w:val="0"/>
        <w:pageBreakBefore w:val="0"/>
        <w:kinsoku/>
        <w:wordWrap/>
        <w:overflowPunct/>
        <w:topLinePunct w:val="0"/>
        <w:autoSpaceDE/>
        <w:autoSpaceDN/>
        <w:bidi w:val="0"/>
        <w:adjustRightInd/>
        <w:snapToGrid/>
        <w:spacing w:line="360" w:lineRule="auto"/>
        <w:ind w:firstLine="480" w:firstLineChars="200"/>
        <w:jc w:val="center"/>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常州市新北区</w:t>
      </w:r>
      <w:r>
        <w:rPr>
          <w:rFonts w:hint="eastAsia" w:ascii="宋体" w:hAnsi="宋体" w:cs="宋体"/>
          <w:color w:val="000000" w:themeColor="text1"/>
          <w:sz w:val="24"/>
          <w:szCs w:val="24"/>
          <w:lang w:val="en-US" w:eastAsia="zh-CN"/>
          <w14:textFill>
            <w14:solidFill>
              <w14:schemeClr w14:val="tx1"/>
            </w14:solidFill>
          </w14:textFill>
        </w:rPr>
        <w:t>新港</w:t>
      </w:r>
      <w:r>
        <w:rPr>
          <w:rFonts w:hint="eastAsia" w:ascii="宋体" w:hAnsi="宋体" w:eastAsia="宋体" w:cs="宋体"/>
          <w:color w:val="000000" w:themeColor="text1"/>
          <w:sz w:val="24"/>
          <w:szCs w:val="24"/>
          <w:lang w:val="en-US" w:eastAsia="zh-CN"/>
          <w14:textFill>
            <w14:solidFill>
              <w14:schemeClr w14:val="tx1"/>
            </w14:solidFill>
          </w14:textFill>
        </w:rPr>
        <w:t xml:space="preserve">幼儿园   </w:t>
      </w:r>
      <w:r>
        <w:rPr>
          <w:rFonts w:hint="eastAsia" w:ascii="宋体" w:hAnsi="宋体" w:cs="宋体"/>
          <w:color w:val="000000" w:themeColor="text1"/>
          <w:sz w:val="24"/>
          <w:szCs w:val="24"/>
          <w:lang w:val="en-US" w:eastAsia="zh-CN"/>
          <w14:textFill>
            <w14:solidFill>
              <w14:schemeClr w14:val="tx1"/>
            </w14:solidFill>
          </w14:textFill>
        </w:rPr>
        <w:t>巨方勤</w:t>
      </w:r>
    </w:p>
    <w:p>
      <w:pPr>
        <w:spacing w:line="360" w:lineRule="auto"/>
        <w:rPr>
          <w:rFonts w:hint="eastAsia" w:ascii="宋体" w:hAnsi="宋体" w:eastAsia="宋体" w:cs="宋体"/>
          <w:sz w:val="24"/>
          <w:szCs w:val="24"/>
        </w:rPr>
      </w:pPr>
      <w:r>
        <w:rPr>
          <w:rFonts w:hint="eastAsia" w:ascii="宋体" w:hAnsi="宋体" w:eastAsia="宋体" w:cs="宋体"/>
          <w:sz w:val="24"/>
          <w:szCs w:val="24"/>
        </w:rPr>
        <w:t>尊敬的各位家长：你们好！</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首先我代表</w:t>
      </w:r>
      <w:r>
        <w:rPr>
          <w:rFonts w:hint="eastAsia" w:ascii="宋体" w:hAnsi="宋体" w:eastAsia="宋体" w:cs="宋体"/>
          <w:sz w:val="24"/>
          <w:szCs w:val="24"/>
          <w:lang w:eastAsia="zh-CN"/>
        </w:rPr>
        <w:t>我们班的</w:t>
      </w:r>
      <w:r>
        <w:rPr>
          <w:rFonts w:hint="eastAsia" w:ascii="宋体" w:hAnsi="宋体" w:eastAsia="宋体" w:cs="宋体"/>
          <w:sz w:val="24"/>
          <w:szCs w:val="24"/>
        </w:rPr>
        <w:t>老师对大家的到来表示欢迎，各位家长对幼儿园工作的理解、支持和帮助表示衷心的感谢！</w:t>
      </w:r>
      <w:r>
        <w:rPr>
          <w:rFonts w:hint="eastAsia" w:ascii="宋体" w:hAnsi="宋体" w:cs="宋体"/>
          <w:sz w:val="24"/>
          <w:szCs w:val="24"/>
          <w:lang w:val="en-US" w:eastAsia="zh-CN"/>
        </w:rPr>
        <w:t>本学期</w:t>
      </w:r>
      <w:r>
        <w:rPr>
          <w:rFonts w:hint="eastAsia" w:ascii="宋体" w:hAnsi="宋体" w:eastAsia="宋体" w:cs="宋体"/>
          <w:sz w:val="24"/>
          <w:szCs w:val="24"/>
        </w:rPr>
        <w:t>我们不仅要进行正常的教学，还要做好幼小衔接工作，要让他们初步了解小学生活与教学模式，并激起他们争做小学生的欲望，这是我们工作的重点</w:t>
      </w:r>
      <w:r>
        <w:rPr>
          <w:rFonts w:hint="eastAsia" w:ascii="宋体" w:hAnsi="宋体" w:cs="宋体"/>
          <w:sz w:val="24"/>
          <w:szCs w:val="24"/>
          <w:lang w:val="en-US" w:eastAsia="zh-CN"/>
        </w:rPr>
        <w:t>,</w:t>
      </w:r>
      <w:r>
        <w:rPr>
          <w:rFonts w:hint="eastAsia" w:ascii="宋体" w:hAnsi="宋体" w:eastAsia="宋体" w:cs="宋体"/>
          <w:sz w:val="24"/>
          <w:szCs w:val="24"/>
        </w:rPr>
        <w:t>作为教师，我们将更耐心、认真，尽自己最大的努力培养孩子们各方面的能力，让孩子们顺利有效的完成幼小衔接。  　　</w:t>
      </w:r>
    </w:p>
    <w:p>
      <w:p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一、班况分析</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大班</w:t>
      </w:r>
      <w:r>
        <w:rPr>
          <w:rFonts w:hint="eastAsia" w:ascii="宋体" w:hAnsi="宋体" w:eastAsia="宋体" w:cs="宋体"/>
          <w:sz w:val="24"/>
          <w:szCs w:val="24"/>
          <w:lang w:eastAsia="zh-CN"/>
        </w:rPr>
        <w:t>的</w:t>
      </w:r>
      <w:r>
        <w:rPr>
          <w:rFonts w:hint="eastAsia" w:ascii="宋体" w:hAnsi="宋体" w:eastAsia="宋体" w:cs="宋体"/>
          <w:sz w:val="24"/>
          <w:szCs w:val="24"/>
        </w:rPr>
        <w:t>上学期，孩子们的进步是非常大的，每位孩子都在自己原有的水平上取得了一定的进步</w:t>
      </w:r>
      <w:r>
        <w:rPr>
          <w:rFonts w:hint="eastAsia" w:ascii="宋体" w:hAnsi="宋体" w:eastAsia="宋体" w:cs="宋体"/>
          <w:sz w:val="24"/>
          <w:szCs w:val="24"/>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优点：</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生活习惯：经过</w:t>
      </w:r>
      <w:r>
        <w:rPr>
          <w:rFonts w:hint="eastAsia" w:cs="宋体"/>
          <w:b w:val="0"/>
          <w:i w:val="0"/>
          <w:caps w:val="0"/>
          <w:color w:val="000000" w:themeColor="text1"/>
          <w:spacing w:val="0"/>
          <w:sz w:val="24"/>
          <w:szCs w:val="24"/>
          <w:lang w:val="en-US" w:eastAsia="zh-CN"/>
          <w14:textFill>
            <w14:solidFill>
              <w14:schemeClr w14:val="tx1"/>
            </w14:solidFill>
          </w14:textFill>
        </w:rPr>
        <w:t>大</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班</w:t>
      </w:r>
      <w:r>
        <w:rPr>
          <w:rFonts w:hint="eastAsia" w:hAnsi="宋体" w:cs="宋体"/>
          <w:b w:val="0"/>
          <w:i w:val="0"/>
          <w:caps w:val="0"/>
          <w:color w:val="000000" w:themeColor="text1"/>
          <w:spacing w:val="0"/>
          <w:sz w:val="24"/>
          <w:szCs w:val="24"/>
          <w:lang w:val="en-US" w:eastAsia="zh-CN"/>
          <w14:textFill>
            <w14:solidFill>
              <w14:schemeClr w14:val="tx1"/>
            </w14:solidFill>
          </w14:textFill>
        </w:rPr>
        <w:t>上学期</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，孩子们已经习惯认真洗手、吃完饭菜漱口、也学会了自己擦拭大小便</w:t>
      </w:r>
      <w:r>
        <w:rPr>
          <w:rFonts w:hint="eastAsia" w:cs="宋体"/>
          <w:b w:val="0"/>
          <w:i w:val="0"/>
          <w:caps w:val="0"/>
          <w:color w:val="000000" w:themeColor="text1"/>
          <w:spacing w:val="0"/>
          <w:sz w:val="24"/>
          <w:szCs w:val="24"/>
          <w:lang w:val="en-US" w:eastAsia="zh-CN"/>
          <w14:textFill>
            <w14:solidFill>
              <w14:schemeClr w14:val="tx1"/>
            </w14:solidFill>
          </w14:textFill>
        </w:rPr>
        <w:t>,灵活地使</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用筷子等等。</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行为习惯：我们班的孩子非常乐于助人，</w:t>
      </w:r>
      <w:r>
        <w:rPr>
          <w:rFonts w:hint="eastAsia" w:hAnsi="宋体" w:cs="宋体"/>
          <w:b w:val="0"/>
          <w:i w:val="0"/>
          <w:caps w:val="0"/>
          <w:color w:val="000000" w:themeColor="text1"/>
          <w:spacing w:val="0"/>
          <w:sz w:val="24"/>
          <w:szCs w:val="24"/>
          <w:lang w:val="en-US" w:eastAsia="zh-CN"/>
          <w14:textFill>
            <w14:solidFill>
              <w14:schemeClr w14:val="tx1"/>
            </w14:solidFill>
          </w14:textFill>
        </w:rPr>
        <w:t>会</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帮助其他孩子</w:t>
      </w:r>
      <w:r>
        <w:rPr>
          <w:rFonts w:hint="eastAsia" w:hAnsi="宋体" w:cs="宋体"/>
          <w:b w:val="0"/>
          <w:i w:val="0"/>
          <w:caps w:val="0"/>
          <w:color w:val="000000" w:themeColor="text1"/>
          <w:spacing w:val="0"/>
          <w:sz w:val="24"/>
          <w:szCs w:val="24"/>
          <w:lang w:val="en-US" w:eastAsia="zh-CN"/>
          <w14:textFill>
            <w14:solidFill>
              <w14:schemeClr w14:val="tx1"/>
            </w14:solidFill>
          </w14:textFill>
        </w:rPr>
        <w:t>收拾玩具、</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放椅子等；幼儿之间非常愿意分享和交流。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学习能力：我们班的孩子语言表达能力很强，随时随地都可以听到孩子之间交流，讲故事、语言表达完整句等等都很流利，还可以进行创编。</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不足：</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生活习惯：个别幼儿存在</w:t>
      </w:r>
      <w:r>
        <w:rPr>
          <w:rFonts w:hint="eastAsia" w:hAnsi="宋体" w:cs="宋体"/>
          <w:b w:val="0"/>
          <w:i w:val="0"/>
          <w:caps w:val="0"/>
          <w:color w:val="000000" w:themeColor="text1"/>
          <w:spacing w:val="0"/>
          <w:sz w:val="24"/>
          <w:szCs w:val="24"/>
          <w:lang w:val="en-US" w:eastAsia="zh-CN"/>
          <w14:textFill>
            <w14:solidFill>
              <w14:schemeClr w14:val="tx1"/>
            </w14:solidFill>
          </w14:textFill>
        </w:rPr>
        <w:t>进餐时分心</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现象，还需要在老师</w:t>
      </w:r>
      <w:r>
        <w:rPr>
          <w:rFonts w:hint="eastAsia" w:hAnsi="宋体" w:cs="宋体"/>
          <w:b w:val="0"/>
          <w:i w:val="0"/>
          <w:caps w:val="0"/>
          <w:color w:val="000000" w:themeColor="text1"/>
          <w:spacing w:val="0"/>
          <w:sz w:val="24"/>
          <w:szCs w:val="24"/>
          <w:lang w:val="en-US" w:eastAsia="zh-CN"/>
          <w14:textFill>
            <w14:solidFill>
              <w14:schemeClr w14:val="tx1"/>
            </w14:solidFill>
          </w14:textFill>
        </w:rPr>
        <w:t>督促</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下才慢慢的吃</w:t>
      </w:r>
      <w:r>
        <w:rPr>
          <w:rFonts w:hint="eastAsia" w:hAnsi="宋体" w:cs="宋体"/>
          <w:b w:val="0"/>
          <w:i w:val="0"/>
          <w:caps w:val="0"/>
          <w:color w:val="000000" w:themeColor="text1"/>
          <w:spacing w:val="0"/>
          <w:sz w:val="24"/>
          <w:szCs w:val="24"/>
          <w:lang w:val="en-US" w:eastAsia="zh-CN"/>
          <w14:textFill>
            <w14:solidFill>
              <w14:schemeClr w14:val="tx1"/>
            </w14:solidFill>
          </w14:textFill>
        </w:rPr>
        <w:t>完</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饭。</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行为习惯：有些孩子总是会忘记了区域卡牌丢在了什么地方，也不记得将卡牌送回去。在日常</w:t>
      </w:r>
      <w:r>
        <w:rPr>
          <w:rFonts w:hint="eastAsia" w:hAnsi="宋体" w:cs="宋体"/>
          <w:b w:val="0"/>
          <w:i w:val="0"/>
          <w:caps w:val="0"/>
          <w:color w:val="000000" w:themeColor="text1"/>
          <w:spacing w:val="0"/>
          <w:sz w:val="24"/>
          <w:szCs w:val="24"/>
          <w:lang w:val="en-US" w:eastAsia="zh-CN"/>
          <w14:textFill>
            <w14:solidFill>
              <w14:schemeClr w14:val="tx1"/>
            </w14:solidFill>
          </w14:textFill>
        </w:rPr>
        <w:t>里</w:t>
      </w: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，我们发现，幼儿之间有时会出现一些不文明的言语，这是不好的行为，需要及时改正。</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outlineLvl w:val="9"/>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pPr>
      <w:r>
        <w:rPr>
          <w:rFonts w:hint="eastAsia" w:ascii="宋体" w:hAnsi="宋体" w:eastAsia="宋体" w:cs="宋体"/>
          <w:b w:val="0"/>
          <w:i w:val="0"/>
          <w:caps w:val="0"/>
          <w:color w:val="000000" w:themeColor="text1"/>
          <w:spacing w:val="0"/>
          <w:sz w:val="24"/>
          <w:szCs w:val="24"/>
          <w:lang w:eastAsia="zh-CN"/>
          <w14:textFill>
            <w14:solidFill>
              <w14:schemeClr w14:val="tx1"/>
            </w14:solidFill>
          </w14:textFill>
        </w:rPr>
        <w:t>学习能力：学习方面出现两极分化。有的孩子上课认真听，在家中也是很努力的听家长的要求来作画或练习，在课堂上完成作业的质量很高，但是班级中仍会有出来数字不会书写，或者是一个数与另一个数的比大小会说错。</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大班是孩子们在幼儿园生活的最后一年，也是孩子们入学前十分重要和关键的一年。作为教师，我们将尽自己最大的努力去培养孩子各</w:t>
      </w:r>
      <w:r>
        <w:rPr>
          <w:rFonts w:hint="eastAsia" w:ascii="宋体" w:hAnsi="宋体" w:cs="宋体"/>
          <w:sz w:val="24"/>
          <w:szCs w:val="24"/>
          <w:lang w:val="en-US" w:eastAsia="zh-CN"/>
        </w:rPr>
        <w:t>方面的</w:t>
      </w:r>
      <w:r>
        <w:rPr>
          <w:rFonts w:hint="eastAsia" w:ascii="宋体" w:hAnsi="宋体" w:eastAsia="宋体" w:cs="宋体"/>
          <w:sz w:val="24"/>
          <w:szCs w:val="24"/>
          <w:lang w:eastAsia="zh-CN"/>
        </w:rPr>
        <w:t>能力。</w:t>
      </w:r>
    </w:p>
    <w:p>
      <w:pPr>
        <w:numPr>
          <w:ilvl w:val="0"/>
          <w:numId w:val="1"/>
        </w:numPr>
        <w:spacing w:line="360" w:lineRule="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本学期课程介绍</w:t>
      </w:r>
    </w:p>
    <w:p>
      <w:pPr>
        <w:numPr>
          <w:ilvl w:val="0"/>
          <w:numId w:val="0"/>
        </w:num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(一)主题课程</w:t>
      </w:r>
    </w:p>
    <w:p>
      <w:pPr>
        <w:numPr>
          <w:ilvl w:val="0"/>
          <w:numId w:val="0"/>
        </w:num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我们还是以主题式的课程来看开展。</w:t>
      </w:r>
    </w:p>
    <w:p>
      <w:pPr>
        <w:numPr>
          <w:ilvl w:val="0"/>
          <w:numId w:val="2"/>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本学期有《我们在春天里》，让孩子们去观察周围环境的变化，让他们自由表达自己的发现，并进行表征，将自己的感受画出来。通过</w:t>
      </w:r>
      <w:r>
        <w:rPr>
          <w:rFonts w:hint="eastAsia" w:ascii="宋体" w:hAnsi="宋体" w:cs="宋体"/>
          <w:b w:val="0"/>
          <w:bCs w:val="0"/>
          <w:sz w:val="24"/>
          <w:szCs w:val="24"/>
          <w:lang w:val="en-US" w:eastAsia="zh-CN"/>
        </w:rPr>
        <w:t>各类活动</w:t>
      </w:r>
      <w:r>
        <w:rPr>
          <w:rFonts w:hint="eastAsia" w:ascii="宋体" w:hAnsi="宋体" w:eastAsia="宋体" w:cs="宋体"/>
          <w:b w:val="0"/>
          <w:bCs w:val="0"/>
          <w:sz w:val="24"/>
          <w:szCs w:val="24"/>
          <w:lang w:val="en-US" w:eastAsia="zh-CN"/>
        </w:rPr>
        <w:t>，让幼儿更好地认识春天，感受春天的美。于此同时，更多的是孩子们个性化的学习，充分发挥他们的想象力和创造力，进行观察记录，进行表达交流，通过交流让他们的思维更清晰。</w:t>
      </w:r>
    </w:p>
    <w:p>
      <w:pPr>
        <w:numPr>
          <w:ilvl w:val="0"/>
          <w:numId w:val="0"/>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r>
        <w:rPr>
          <w:rFonts w:hint="eastAsia" w:ascii="宋体" w:hAnsi="宋体" w:cs="宋体"/>
          <w:b w:val="0"/>
          <w:bCs w:val="0"/>
          <w:sz w:val="24"/>
          <w:szCs w:val="24"/>
          <w:lang w:val="en-US" w:eastAsia="zh-CN"/>
        </w:rPr>
        <w:t>小问号</w:t>
      </w:r>
      <w:r>
        <w:rPr>
          <w:rFonts w:hint="eastAsia" w:ascii="宋体" w:hAnsi="宋体" w:eastAsia="宋体" w:cs="宋体"/>
          <w:b w:val="0"/>
          <w:bCs w:val="0"/>
          <w:sz w:val="24"/>
          <w:szCs w:val="24"/>
          <w:lang w:val="en-US" w:eastAsia="zh-CN"/>
        </w:rPr>
        <w:t>》</w:t>
      </w:r>
      <w:r>
        <w:rPr>
          <w:rFonts w:ascii="宋体" w:hAnsi="宋体" w:eastAsia="宋体" w:cs="宋体"/>
          <w:sz w:val="24"/>
          <w:szCs w:val="24"/>
        </w:rPr>
        <w:t>在本主题中，我们引导幼儿通过观察、比较、操作、实验等方法,学习发现问题、分析问题和解决问题。鼓励幼儿大胆提问,通过多种渠道，积极寻找可能的答案，感受探究以及与同伴合作的乐趣，在活动中不断提升科学修养。</w:t>
      </w:r>
    </w:p>
    <w:p>
      <w:pPr>
        <w:numPr>
          <w:ilvl w:val="0"/>
          <w:numId w:val="0"/>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.本学期我们还有很多生成课程，比如结合老师的观察和孩子们感兴趣的点，进行及时适时的活动，</w:t>
      </w:r>
      <w:r>
        <w:rPr>
          <w:rFonts w:hint="eastAsia" w:ascii="宋体" w:hAnsi="宋体" w:cs="宋体"/>
          <w:b w:val="0"/>
          <w:bCs w:val="0"/>
          <w:sz w:val="24"/>
          <w:szCs w:val="24"/>
          <w:lang w:val="en-US" w:eastAsia="zh-CN"/>
        </w:rPr>
        <w:t>如幼小衔接方面</w:t>
      </w:r>
      <w:r>
        <w:rPr>
          <w:rFonts w:hint="eastAsia" w:ascii="宋体" w:hAnsi="宋体" w:eastAsia="宋体" w:cs="宋体"/>
          <w:b w:val="0"/>
          <w:bCs w:val="0"/>
          <w:sz w:val="24"/>
          <w:szCs w:val="24"/>
          <w:lang w:val="en-US" w:eastAsia="zh-CN"/>
        </w:rPr>
        <w:t>，</w:t>
      </w:r>
      <w:r>
        <w:rPr>
          <w:rFonts w:hint="eastAsia" w:ascii="宋体" w:hAnsi="宋体" w:cs="宋体"/>
          <w:b w:val="0"/>
          <w:bCs w:val="0"/>
          <w:sz w:val="24"/>
          <w:szCs w:val="24"/>
          <w:lang w:val="en-US" w:eastAsia="zh-CN"/>
        </w:rPr>
        <w:t>我们会带孩子参观小学，本学期我们还创设了“小学生体验区”，里面有</w:t>
      </w:r>
      <w:r>
        <w:rPr>
          <w:rFonts w:hint="eastAsia" w:ascii="宋体" w:hAnsi="宋体" w:eastAsia="宋体" w:cs="宋体"/>
          <w:b w:val="0"/>
          <w:bCs w:val="0"/>
          <w:sz w:val="24"/>
          <w:szCs w:val="24"/>
          <w:lang w:val="en-US" w:eastAsia="zh-CN"/>
        </w:rPr>
        <w:t>整理书包</w:t>
      </w:r>
      <w:r>
        <w:rPr>
          <w:rFonts w:hint="eastAsia" w:ascii="宋体" w:hAnsi="宋体" w:cs="宋体"/>
          <w:b w:val="0"/>
          <w:bCs w:val="0"/>
          <w:sz w:val="24"/>
          <w:szCs w:val="24"/>
          <w:lang w:val="en-US" w:eastAsia="zh-CN"/>
        </w:rPr>
        <w:t>、握笔姿势、坐姿等等，让孩子更好的了解小学生的各项准备，做好幼小衔接，过程中也需要家长们积极配合，帮助孩子们更快适应即将到来的小学生活。</w:t>
      </w:r>
    </w:p>
    <w:p>
      <w:pPr>
        <w:numPr>
          <w:ilvl w:val="0"/>
          <w:numId w:val="3"/>
        </w:num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品牌活动</w:t>
      </w:r>
    </w:p>
    <w:p>
      <w:pPr>
        <w:numPr>
          <w:ilvl w:val="0"/>
          <w:numId w:val="0"/>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本学期我们会开展</w:t>
      </w:r>
      <w:r>
        <w:rPr>
          <w:rFonts w:hint="eastAsia" w:ascii="宋体" w:hAnsi="宋体" w:cs="宋体"/>
          <w:b w:val="0"/>
          <w:bCs w:val="0"/>
          <w:sz w:val="24"/>
          <w:szCs w:val="24"/>
          <w:lang w:val="en-US" w:eastAsia="zh-CN"/>
        </w:rPr>
        <w:t>运动</w:t>
      </w:r>
      <w:r>
        <w:rPr>
          <w:rFonts w:hint="eastAsia" w:ascii="宋体" w:hAnsi="宋体" w:eastAsia="宋体" w:cs="宋体"/>
          <w:b w:val="0"/>
          <w:bCs w:val="0"/>
          <w:sz w:val="24"/>
          <w:szCs w:val="24"/>
          <w:lang w:val="en-US" w:eastAsia="zh-CN"/>
        </w:rPr>
        <w:t>节系列活动，通过丰富多彩的活动，提升幼儿发展。</w:t>
      </w:r>
    </w:p>
    <w:p>
      <w:pPr>
        <w:numPr>
          <w:ilvl w:val="0"/>
          <w:numId w:val="0"/>
        </w:numPr>
        <w:spacing w:line="360" w:lineRule="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还会有</w:t>
      </w:r>
      <w:r>
        <w:rPr>
          <w:rFonts w:hint="eastAsia" w:ascii="宋体" w:hAnsi="宋体" w:cs="宋体"/>
          <w:b w:val="0"/>
          <w:bCs w:val="0"/>
          <w:sz w:val="24"/>
          <w:szCs w:val="24"/>
          <w:lang w:val="en-US" w:eastAsia="zh-CN"/>
        </w:rPr>
        <w:t>清明节、端午节</w:t>
      </w:r>
      <w:r>
        <w:rPr>
          <w:rFonts w:hint="eastAsia" w:ascii="宋体" w:hAnsi="宋体" w:eastAsia="宋体" w:cs="宋体"/>
          <w:b w:val="0"/>
          <w:bCs w:val="0"/>
          <w:sz w:val="24"/>
          <w:szCs w:val="24"/>
          <w:lang w:val="en-US" w:eastAsia="zh-CN"/>
        </w:rPr>
        <w:t>等传统节日活动。</w:t>
      </w:r>
    </w:p>
    <w:p>
      <w:pPr>
        <w:numPr>
          <w:ilvl w:val="0"/>
          <w:numId w:val="1"/>
        </w:numPr>
        <w:spacing w:line="360" w:lineRule="auto"/>
        <w:ind w:left="0" w:leftChars="0" w:firstLine="0" w:firstLine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本学期相关事宜</w:t>
      </w:r>
    </w:p>
    <w:p>
      <w:pPr>
        <w:numPr>
          <w:ilvl w:val="0"/>
          <w:numId w:val="0"/>
        </w:numPr>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1.</w:t>
      </w:r>
      <w:r>
        <w:rPr>
          <w:rFonts w:hint="eastAsia" w:ascii="宋体" w:hAnsi="宋体" w:eastAsia="宋体" w:cs="宋体"/>
          <w:b w:val="0"/>
          <w:bCs w:val="0"/>
          <w:sz w:val="24"/>
          <w:szCs w:val="24"/>
          <w:lang w:val="en-US" w:eastAsia="zh-CN"/>
        </w:rPr>
        <w:t>微型家长会</w:t>
      </w:r>
    </w:p>
    <w:p>
      <w:pPr>
        <w:numPr>
          <w:ilvl w:val="0"/>
          <w:numId w:val="0"/>
        </w:num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2.暂定</w:t>
      </w:r>
      <w:r>
        <w:rPr>
          <w:rFonts w:hint="eastAsia" w:ascii="宋体" w:hAnsi="宋体" w:eastAsia="宋体" w:cs="宋体"/>
          <w:sz w:val="24"/>
          <w:szCs w:val="24"/>
          <w:lang w:val="en-US" w:eastAsia="zh-CN"/>
        </w:rPr>
        <w:t>5月份会有毕业照的拍摄</w:t>
      </w:r>
      <w:r>
        <w:rPr>
          <w:rFonts w:hint="eastAsia" w:ascii="宋体" w:hAnsi="宋体" w:cs="宋体"/>
          <w:sz w:val="24"/>
          <w:szCs w:val="24"/>
          <w:lang w:val="en-US" w:eastAsia="zh-CN"/>
        </w:rPr>
        <w:t>，届时也会邀请几名家长志愿者陪同拍摄，确保孩子们的安全。</w:t>
      </w:r>
    </w:p>
    <w:p>
      <w:pPr>
        <w:numPr>
          <w:ilvl w:val="0"/>
          <w:numId w:val="0"/>
        </w:num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3.紫色毕业礼。</w:t>
      </w:r>
    </w:p>
    <w:p>
      <w:pPr>
        <w:numPr>
          <w:ilvl w:val="0"/>
          <w:numId w:val="0"/>
        </w:numPr>
        <w:spacing w:line="360"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4.寒假精彩瞬间。</w:t>
      </w:r>
      <w:bookmarkStart w:id="0" w:name="_GoBack"/>
      <w:bookmarkEnd w:id="0"/>
    </w:p>
    <w:p>
      <w:pPr>
        <w:numPr>
          <w:ilvl w:val="0"/>
          <w:numId w:val="0"/>
        </w:num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eastAsia="zh-CN"/>
        </w:rPr>
        <w:t>在工作中我们教师从心里真诚的希望每个孩子都能在幼儿园里健康快乐的成长，但有时也有照顾不周的地方还请各位家长多多包涵。你有什么建议或意见，可以直接</w:t>
      </w:r>
      <w:r>
        <w:rPr>
          <w:rFonts w:hint="eastAsia" w:ascii="宋体" w:hAnsi="宋体" w:cs="宋体"/>
          <w:sz w:val="24"/>
          <w:szCs w:val="24"/>
          <w:lang w:val="en-US" w:eastAsia="zh-CN"/>
        </w:rPr>
        <w:t>与我们私下沟通</w:t>
      </w:r>
      <w:r>
        <w:rPr>
          <w:rFonts w:hint="eastAsia" w:ascii="宋体" w:hAnsi="宋体" w:eastAsia="宋体" w:cs="宋体"/>
          <w:sz w:val="24"/>
          <w:szCs w:val="24"/>
          <w:lang w:eastAsia="zh-CN"/>
        </w:rPr>
        <w:t>，我们会虚心接受你的宝贵意见，尽量做好我们的工作，让我们为了孩子的</w:t>
      </w:r>
      <w:r>
        <w:rPr>
          <w:rFonts w:hint="eastAsia" w:ascii="宋体" w:hAnsi="宋体" w:cs="宋体"/>
          <w:sz w:val="24"/>
          <w:szCs w:val="24"/>
          <w:lang w:val="en-US" w:eastAsia="zh-CN"/>
        </w:rPr>
        <w:t>接下来的重要的五个月一起努力</w:t>
      </w:r>
      <w:r>
        <w:rPr>
          <w:rFonts w:hint="eastAsia" w:ascii="宋体" w:hAnsi="宋体" w:eastAsia="宋体" w:cs="宋体"/>
          <w:sz w:val="24"/>
          <w:szCs w:val="24"/>
          <w:lang w:eastAsia="zh-CN"/>
        </w:rPr>
        <w:t>!</w:t>
      </w:r>
      <w:r>
        <w:rPr>
          <w:rFonts w:hint="eastAsia" w:ascii="宋体" w:hAnsi="宋体" w:cs="宋体"/>
          <w:sz w:val="24"/>
          <w:szCs w:val="24"/>
          <w:lang w:val="en-US" w:eastAsia="zh-CN"/>
        </w:rPr>
        <w:t>相信大家今天的幼小衔接讲座也有些收获，后期微型家长会时我和姚老师继续和大家分享幼小衔接的策略和方法，</w:t>
      </w:r>
      <w:r>
        <w:rPr>
          <w:rFonts w:hint="eastAsia" w:ascii="宋体" w:hAnsi="宋体" w:eastAsia="宋体" w:cs="宋体"/>
          <w:sz w:val="24"/>
          <w:szCs w:val="24"/>
          <w:lang w:eastAsia="zh-CN"/>
        </w:rPr>
        <w:t>最后感谢各位家长今天的参与!</w:t>
      </w:r>
      <w:r>
        <w:rPr>
          <w:rFonts w:hint="eastAsia" w:ascii="宋体" w:hAnsi="宋体" w:cs="宋体"/>
          <w:sz w:val="24"/>
          <w:szCs w:val="24"/>
          <w:lang w:val="en-US" w:eastAsia="zh-CN"/>
        </w:rPr>
        <w:t>路上注意安全，我们明天见。</w:t>
      </w:r>
    </w:p>
    <w:p>
      <w:pPr>
        <w:numPr>
          <w:ilvl w:val="0"/>
          <w:numId w:val="0"/>
        </w:numPr>
        <w:spacing w:line="360" w:lineRule="auto"/>
        <w:ind w:firstLine="480" w:firstLineChars="200"/>
        <w:rPr>
          <w:rFonts w:hint="eastAsia" w:ascii="宋体" w:hAnsi="宋体" w:eastAsia="宋体" w:cs="宋体"/>
          <w:sz w:val="24"/>
          <w:szCs w:val="24"/>
          <w:lang w:eastAsia="zh-CN"/>
        </w:rPr>
      </w:pPr>
    </w:p>
    <w:p>
      <w:pPr>
        <w:numPr>
          <w:ilvl w:val="0"/>
          <w:numId w:val="0"/>
        </w:num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sectPr>
      <w:headerReference r:id="rId3" w:type="default"/>
      <w:footerReference r:id="rId4" w:type="default"/>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60288" behindDoc="0" locked="0" layoutInCell="1" allowOverlap="1">
              <wp:simplePos x="0" y="0"/>
              <wp:positionH relativeFrom="page">
                <wp:posOffset>1144905</wp:posOffset>
              </wp:positionH>
              <wp:positionV relativeFrom="page">
                <wp:posOffset>9777730</wp:posOffset>
              </wp:positionV>
              <wp:extent cx="5314950" cy="0"/>
              <wp:effectExtent l="0" t="0" r="0" b="0"/>
              <wp:wrapNone/>
              <wp:docPr id="10" name="直接连接符 10"/>
              <wp:cNvGraphicFramePr/>
              <a:graphic xmlns:a="http://schemas.openxmlformats.org/drawingml/2006/main">
                <a:graphicData uri="http://schemas.microsoft.com/office/word/2010/wordprocessingShape">
                  <wps:wsp>
                    <wps:cNvCnPr/>
                    <wps:spPr>
                      <a:xfrm>
                        <a:off x="0" y="0"/>
                        <a:ext cx="5314950" cy="0"/>
                      </a:xfrm>
                      <a:prstGeom prst="line">
                        <a:avLst/>
                      </a:prstGeom>
                      <a:noFill/>
                      <a:ln w="9525" cap="flat" cmpd="sng" algn="ctr">
                        <a:solidFill>
                          <a:srgbClr val="000000"/>
                        </a:solidFill>
                        <a:prstDash val="solid"/>
                      </a:ln>
                      <a:effectLst/>
                    </wps:spPr>
                    <wps:bodyPr/>
                  </wps:wsp>
                </a:graphicData>
              </a:graphic>
              <wp14:sizeRelH relativeFrom="margin">
                <wp14:pctWidth>100000</wp14:pctWidth>
              </wp14:sizeRelH>
              <wp14:sizeRelV relativeFrom="page">
                <wp14:pctHeight>0</wp14:pctHeight>
              </wp14:sizeRelV>
            </wp:anchor>
          </w:drawing>
        </mc:Choice>
        <mc:Fallback>
          <w:pict>
            <v:line id="_x0000_s1026" o:spid="_x0000_s1026" o:spt="20" style="position:absolute;left:0pt;margin-left:90.15pt;margin-top:769.9pt;height:0pt;width:418.5pt;mso-position-horizontal-relative:page;mso-position-vertical-relative:page;z-index:251660288;mso-width-relative:margin;mso-height-relative:page;mso-width-percent:1000;" filled="f" stroked="t" coordsize="21600,21600" o:gfxdata="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H5i2GtUAAAAOAQAADwAAAAAA&#10;AAABACAAAAAiAAAAZHJzL2Rvd25yZXYueG1sUEsBAhQAFAAAAAgAh07iQGOr/Y3dAQAAqgMAAA4A&#10;AAAAAAAAAQAgAAAAJAEAAGRycy9lMm9Eb2MueG1sUEsFBgAAAAAGAAYAWQEAAHMFAAAAAA==&#10;">
              <v:fill on="f" focussize="0,0"/>
              <v:stroke color="#000000" joinstyle="round"/>
              <v:imagedata o:title=""/>
              <o:lock v:ext="edit" aspectratio="f"/>
            </v:line>
          </w:pict>
        </mc:Fallback>
      </mc:AlternateContent>
    </w:r>
    <w:r>
      <mc:AlternateContent>
        <mc:Choice Requires="wpg">
          <w:drawing>
            <wp:anchor distT="0" distB="0" distL="114300" distR="114300" simplePos="0" relativeHeight="251661312" behindDoc="0" locked="0" layoutInCell="1" allowOverlap="1">
              <wp:simplePos x="0" y="0"/>
              <wp:positionH relativeFrom="page">
                <wp:posOffset>1013460</wp:posOffset>
              </wp:positionH>
              <wp:positionV relativeFrom="page">
                <wp:posOffset>9777730</wp:posOffset>
              </wp:positionV>
              <wp:extent cx="5533390" cy="303530"/>
              <wp:effectExtent l="0" t="0" r="0" b="0"/>
              <wp:wrapNone/>
              <wp:docPr id="5" name="组合 3"/>
              <wp:cNvGraphicFramePr/>
              <a:graphic xmlns:a="http://schemas.openxmlformats.org/drawingml/2006/main">
                <a:graphicData uri="http://schemas.microsoft.com/office/word/2010/wordprocessingGroup">
                  <wpg:wgp>
                    <wpg:cNvGrpSpPr/>
                    <wpg:grpSpPr>
                      <a:xfrm>
                        <a:off x="0" y="0"/>
                        <a:ext cx="5533390" cy="303530"/>
                        <a:chOff x="4728" y="1163"/>
                        <a:chExt cx="8714" cy="478"/>
                      </a:xfrm>
                      <a:effectLst/>
                    </wpg:grpSpPr>
                    <wps:wsp>
                      <wps:cNvPr id="6" name="矩形 2"/>
                      <wps:cNvSpPr/>
                      <wps:spPr>
                        <a:xfrm>
                          <a:off x="4728" y="1163"/>
                          <a:ext cx="1760" cy="478"/>
                        </a:xfrm>
                        <a:prstGeom prst="rect">
                          <a:avLst/>
                        </a:prstGeom>
                        <a:solidFill>
                          <a:srgbClr val="FFFFFF">
                            <a:alpha val="0"/>
                          </a:srgb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7" name="文本框 3"/>
                      <wps:cNvSpPr txBox="1"/>
                      <wps:spPr>
                        <a:xfrm>
                          <a:off x="10733" y="1171"/>
                          <a:ext cx="2709" cy="432"/>
                        </a:xfrm>
                        <a:prstGeom prst="rect">
                          <a:avLst/>
                        </a:prstGeom>
                        <a:noFill/>
                        <a:ln w="6350">
                          <a:noFill/>
                        </a:ln>
                        <a:effectLst/>
                      </wps:spPr>
                      <wps:txbx>
                        <w:txbxContent>
                          <w:p>
                            <w:pPr>
                              <w:jc w:val="center"/>
                              <w:rPr>
                                <w:rFonts w:ascii="宋体" w:hAnsi="宋体" w:cs="宋体"/>
                                <w:sz w:val="18"/>
                                <w:szCs w:val="18"/>
                              </w:rPr>
                            </w:pPr>
                            <w:r>
                              <w:rPr>
                                <w:rFonts w:hint="eastAsia" w:ascii="宋体" w:hAnsi="宋体" w:cs="宋体"/>
                                <w:sz w:val="18"/>
                                <w:szCs w:val="18"/>
                              </w:rPr>
                              <w:t>爱心凝聚  童心创想</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3" o:spid="_x0000_s1026" o:spt="203" style="position:absolute;left:0pt;margin-left:79.8pt;margin-top:769.9pt;height:23.9pt;width:435.7pt;mso-position-horizontal-relative:page;mso-position-vertical-relative:page;z-index:251661312;mso-width-relative:page;mso-height-relative:page;" coordorigin="4728,1163" coordsize="8714,478" o:gfxdata="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">
              <o:lock v:ext="edit" aspectratio="f"/>
              <v:rect id="矩形 2" o:spid="_x0000_s1026" o:spt="1" style="position:absolute;left:4728;top:1163;height:478;width:1760;v-text-anchor:middle;" fillcolor="#FFFFFF" filled="t" stroked="f" coordsize="21600,21600" o:gfxdata="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u+ZavQAA&#10;ANoAAAAPAAAAAAAAAAEAIAAAACIAAABkcnMvZG93bnJldi54bWxQSwECFAAUAAAACACHTuJAMy8F&#10;njsAAAA5AAAAEAAAAAAAAAABACAAAAAMAQAAZHJzL3NoYXBleG1sLnhtbFBLBQYAAAAABgAGAFsB&#10;AAC2AwAAAAA=&#10;">
                <v:fill on="t" opacity="0f" focussize="0,0"/>
                <v:stroke on="f" weight="2pt"/>
                <v:imagedata o:title=""/>
                <o:lock v:ext="edit" aspectratio="f"/>
              </v:rect>
              <v:shape id="文本框 3" o:spid="_x0000_s1026" o:spt="202" type="#_x0000_t202" style="position:absolute;left:10733;top:1171;height:432;width:2709;" filled="f" stroked="f" coordsize="21600,21600" o:gfxdata="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PXEvC/&#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jc w:val="center"/>
                        <w:rPr>
                          <w:rFonts w:ascii="宋体" w:hAnsi="宋体" w:cs="宋体"/>
                          <w:sz w:val="18"/>
                          <w:szCs w:val="18"/>
                        </w:rPr>
                      </w:pPr>
                      <w:r>
                        <w:rPr>
                          <w:rFonts w:hint="eastAsia" w:ascii="宋体" w:hAnsi="宋体" w:cs="宋体"/>
                          <w:sz w:val="18"/>
                          <w:szCs w:val="18"/>
                        </w:rPr>
                        <w:t>爱心凝聚  童心创想</w:t>
                      </w:r>
                    </w:p>
                  </w:txbxContent>
                </v:textbox>
              </v:shape>
            </v:group>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6"/>
      <w:pBdr>
        <w:bottom w:val="single" w:color="auto" w:sz="4" w:space="0"/>
      </w:pBdr>
    </w:pPr>
    <w:r>
      <w:rPr>
        <w:rFonts w:hint="eastAsia"/>
      </w:rPr>
      <w:t xml:space="preserve">                                    爱•润泽每一个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56CE4F"/>
    <w:multiLevelType w:val="singleLevel"/>
    <w:tmpl w:val="FA56CE4F"/>
    <w:lvl w:ilvl="0" w:tentative="0">
      <w:start w:val="2"/>
      <w:numFmt w:val="chineseCounting"/>
      <w:suff w:val="nothing"/>
      <w:lvlText w:val="%1、"/>
      <w:lvlJc w:val="left"/>
      <w:rPr>
        <w:rFonts w:hint="eastAsia"/>
      </w:rPr>
    </w:lvl>
  </w:abstractNum>
  <w:abstractNum w:abstractNumId="1">
    <w:nsid w:val="187ADF5F"/>
    <w:multiLevelType w:val="singleLevel"/>
    <w:tmpl w:val="187ADF5F"/>
    <w:lvl w:ilvl="0" w:tentative="0">
      <w:start w:val="2"/>
      <w:numFmt w:val="chineseCounting"/>
      <w:suff w:val="nothing"/>
      <w:lvlText w:val="（%1）"/>
      <w:lvlJc w:val="left"/>
      <w:rPr>
        <w:rFonts w:hint="eastAsia"/>
      </w:rPr>
    </w:lvl>
  </w:abstractNum>
  <w:abstractNum w:abstractNumId="2">
    <w:nsid w:val="41E7EC5F"/>
    <w:multiLevelType w:val="singleLevel"/>
    <w:tmpl w:val="41E7EC5F"/>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1"/>
    </o:shapelayout>
  </w:hdrShapeDefaults>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zNDBkMzFlN2VlZmY0NDk2MTQ0NDM4MWQxMjJlZmYifQ=="/>
  </w:docVars>
  <w:rsids>
    <w:rsidRoot w:val="00567D5C"/>
    <w:rsid w:val="00003D45"/>
    <w:rsid w:val="00011FD0"/>
    <w:rsid w:val="00026160"/>
    <w:rsid w:val="0008234B"/>
    <w:rsid w:val="0009027C"/>
    <w:rsid w:val="000A6B99"/>
    <w:rsid w:val="000B297C"/>
    <w:rsid w:val="000C02F1"/>
    <w:rsid w:val="000C6D28"/>
    <w:rsid w:val="001047B2"/>
    <w:rsid w:val="00142867"/>
    <w:rsid w:val="001915E9"/>
    <w:rsid w:val="001D3094"/>
    <w:rsid w:val="001D39C6"/>
    <w:rsid w:val="001E311A"/>
    <w:rsid w:val="002031A2"/>
    <w:rsid w:val="00276D88"/>
    <w:rsid w:val="002A1CD4"/>
    <w:rsid w:val="003147D7"/>
    <w:rsid w:val="003320F8"/>
    <w:rsid w:val="00335F81"/>
    <w:rsid w:val="00355D75"/>
    <w:rsid w:val="00363730"/>
    <w:rsid w:val="0036522D"/>
    <w:rsid w:val="0036614A"/>
    <w:rsid w:val="00387396"/>
    <w:rsid w:val="003B4C77"/>
    <w:rsid w:val="003E7445"/>
    <w:rsid w:val="00426E09"/>
    <w:rsid w:val="004453A9"/>
    <w:rsid w:val="004539A7"/>
    <w:rsid w:val="004C77DE"/>
    <w:rsid w:val="00520924"/>
    <w:rsid w:val="00521A03"/>
    <w:rsid w:val="005271EA"/>
    <w:rsid w:val="00535DBF"/>
    <w:rsid w:val="0055799C"/>
    <w:rsid w:val="00567D5C"/>
    <w:rsid w:val="00577324"/>
    <w:rsid w:val="00597770"/>
    <w:rsid w:val="005A5940"/>
    <w:rsid w:val="005A77D5"/>
    <w:rsid w:val="005F5600"/>
    <w:rsid w:val="00634C8D"/>
    <w:rsid w:val="00653692"/>
    <w:rsid w:val="006575E2"/>
    <w:rsid w:val="00687017"/>
    <w:rsid w:val="006B1D3E"/>
    <w:rsid w:val="006C07D9"/>
    <w:rsid w:val="006C0A0C"/>
    <w:rsid w:val="006E7C9B"/>
    <w:rsid w:val="006F4CE2"/>
    <w:rsid w:val="007156EF"/>
    <w:rsid w:val="00721DF3"/>
    <w:rsid w:val="007311A4"/>
    <w:rsid w:val="00737C97"/>
    <w:rsid w:val="00756FDA"/>
    <w:rsid w:val="0077755B"/>
    <w:rsid w:val="00790BEE"/>
    <w:rsid w:val="00791D54"/>
    <w:rsid w:val="0079646B"/>
    <w:rsid w:val="007D0434"/>
    <w:rsid w:val="007E4FEC"/>
    <w:rsid w:val="007F2040"/>
    <w:rsid w:val="008059DE"/>
    <w:rsid w:val="008173BA"/>
    <w:rsid w:val="00836F54"/>
    <w:rsid w:val="00855B02"/>
    <w:rsid w:val="008A0E4F"/>
    <w:rsid w:val="008C2ACB"/>
    <w:rsid w:val="008E402C"/>
    <w:rsid w:val="008F409D"/>
    <w:rsid w:val="00951D08"/>
    <w:rsid w:val="00962F1D"/>
    <w:rsid w:val="00984BFA"/>
    <w:rsid w:val="009A7DB7"/>
    <w:rsid w:val="009C5CAA"/>
    <w:rsid w:val="009E0BDF"/>
    <w:rsid w:val="00A23A2A"/>
    <w:rsid w:val="00A267D4"/>
    <w:rsid w:val="00A8392F"/>
    <w:rsid w:val="00AA65C5"/>
    <w:rsid w:val="00B155EC"/>
    <w:rsid w:val="00B718AC"/>
    <w:rsid w:val="00B7691D"/>
    <w:rsid w:val="00B86721"/>
    <w:rsid w:val="00BD14AD"/>
    <w:rsid w:val="00BF5EDE"/>
    <w:rsid w:val="00C76948"/>
    <w:rsid w:val="00C94661"/>
    <w:rsid w:val="00CC30DD"/>
    <w:rsid w:val="00CC5001"/>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2001338"/>
    <w:rsid w:val="020A52E7"/>
    <w:rsid w:val="043A1B28"/>
    <w:rsid w:val="05AB4877"/>
    <w:rsid w:val="093B5E68"/>
    <w:rsid w:val="0A0F4458"/>
    <w:rsid w:val="0ECD74CC"/>
    <w:rsid w:val="1468189D"/>
    <w:rsid w:val="17EE3B2D"/>
    <w:rsid w:val="18D41FB5"/>
    <w:rsid w:val="1A6D601E"/>
    <w:rsid w:val="20CA0A06"/>
    <w:rsid w:val="211E4FC6"/>
    <w:rsid w:val="21E51653"/>
    <w:rsid w:val="23B95E70"/>
    <w:rsid w:val="27440768"/>
    <w:rsid w:val="2BF27164"/>
    <w:rsid w:val="2E066B77"/>
    <w:rsid w:val="2FC80787"/>
    <w:rsid w:val="312F6399"/>
    <w:rsid w:val="326B3A15"/>
    <w:rsid w:val="38A46F23"/>
    <w:rsid w:val="3C77769A"/>
    <w:rsid w:val="3DC61F39"/>
    <w:rsid w:val="423C4FEF"/>
    <w:rsid w:val="4804398D"/>
    <w:rsid w:val="491F4180"/>
    <w:rsid w:val="4A750D73"/>
    <w:rsid w:val="4BE0488D"/>
    <w:rsid w:val="4D0A04F3"/>
    <w:rsid w:val="518E5D73"/>
    <w:rsid w:val="565D7CE5"/>
    <w:rsid w:val="594A4A2D"/>
    <w:rsid w:val="5EEC69D5"/>
    <w:rsid w:val="633B1E59"/>
    <w:rsid w:val="66F9092D"/>
    <w:rsid w:val="67CF131F"/>
    <w:rsid w:val="6E5D4C17"/>
    <w:rsid w:val="7A8A468B"/>
    <w:rsid w:val="7B112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alloon Text"/>
    <w:basedOn w:val="1"/>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pPr>
    <w:rPr>
      <w:rFonts w:ascii="宋体" w:hAnsi="Times New Roman" w:cs="Times New Roman"/>
      <w:sz w:val="24"/>
      <w:szCs w:val="21"/>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character" w:styleId="13">
    <w:name w:val="Hyperlink"/>
    <w:qFormat/>
    <w:uiPriority w:val="0"/>
    <w:rPr>
      <w:color w:val="0000FF"/>
      <w:u w:val="single"/>
    </w:rPr>
  </w:style>
  <w:style w:type="paragraph" w:styleId="14">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1537</Words>
  <Characters>1551</Characters>
  <Lines>9</Lines>
  <Paragraphs>2</Paragraphs>
  <TotalTime>57</TotalTime>
  <ScaleCrop>false</ScaleCrop>
  <LinksUpToDate>false</LinksUpToDate>
  <CharactersWithSpaces>1562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2022-08-27T08:58:00Z</dcterms:created>
  <dc:creator>admin</dc:creator>
  <cp:lastModifiedBy>甜酒</cp:lastModifiedBy>
  <cp:lastPrinted>2022-08-28T09:06:00Z</cp:lastPrinted>
  <dcterms:modified xsi:type="dcterms:W3CDTF">2023-02-16T08:22:55Z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KSORubyTemplateID" linkTarget="0">
    <vt:lpwstr>6</vt:lpwstr>
  </property>
  <property fmtid="{D5CDD505-2E9C-101B-9397-08002B2CF9AE}" pid="4" name="ICV">
    <vt:lpwstr>A5BED6750D4142F89B2585E9FAB4C0C9</vt:lpwstr>
  </property>
</Properties>
</file>