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</w:t>
      </w:r>
      <w:r>
        <w:rPr>
          <w:rFonts w:hint="eastAsia"/>
          <w:b/>
          <w:bCs/>
          <w:sz w:val="32"/>
          <w:szCs w:val="32"/>
          <w:lang w:val="en-US" w:eastAsia="zh-CN"/>
        </w:rPr>
        <w:t>采菱欢迎你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——武进区采菱小学一年级幼小衔接开放日活动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为了落实幼儿园与小学科学有效的双向衔接，帮助大班幼儿全面、直观地了解小学生活，减少幼儿对小学的陌生感、神秘感，激发对小学生活的憧憬与向往，从而为适应小学生活做好充分的心理准备。4月7日，采菱小学将协同马杭幼儿园共同开启幼小衔接开放日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一.时间：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2023年4月7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日上午8:30—10:00。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二.地点：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采菱小学。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三.人员：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全体一年级师生及音乐、美术、体育组教师；马杭幼儿园大班师生。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四.安排：</w:t>
      </w:r>
    </w:p>
    <w:tbl>
      <w:tblPr>
        <w:tblStyle w:val="3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3381"/>
        <w:gridCol w:w="2327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4" w:firstLineChars="40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 容</w:t>
            </w:r>
          </w:p>
        </w:tc>
        <w:tc>
          <w:tcPr>
            <w:tcW w:w="23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3" w:firstLineChars="30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8:30—8:40</w:t>
            </w:r>
          </w:p>
        </w:tc>
        <w:tc>
          <w:tcPr>
            <w:tcW w:w="3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960" w:firstLineChars="400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欢迎马幼师生</w:t>
            </w:r>
          </w:p>
        </w:tc>
        <w:tc>
          <w:tcPr>
            <w:tcW w:w="23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百子广场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9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8:40—9:00</w:t>
            </w:r>
          </w:p>
        </w:tc>
        <w:tc>
          <w:tcPr>
            <w:tcW w:w="3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采小宣传片</w:t>
            </w:r>
          </w:p>
        </w:tc>
        <w:tc>
          <w:tcPr>
            <w:tcW w:w="23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报告厅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虞赛春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节目:校合唱队《崖上的波妞》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校舞蹈队《活力啦啦操》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校器乐队《桐乡之夜》</w:t>
            </w:r>
          </w:p>
        </w:tc>
        <w:tc>
          <w:tcPr>
            <w:tcW w:w="23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王娇云、邹锦程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张黎娜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9:00—9:20</w:t>
            </w:r>
          </w:p>
        </w:tc>
        <w:tc>
          <w:tcPr>
            <w:tcW w:w="33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进班体验、参观班级、校园</w:t>
            </w:r>
          </w:p>
        </w:tc>
        <w:tc>
          <w:tcPr>
            <w:tcW w:w="23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0" w:firstLineChars="10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校园、班级</w:t>
            </w:r>
          </w:p>
        </w:tc>
        <w:tc>
          <w:tcPr>
            <w:tcW w:w="2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仇伟红、王飞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9:20—10:00</w:t>
            </w:r>
          </w:p>
        </w:tc>
        <w:tc>
          <w:tcPr>
            <w:tcW w:w="33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班级动态、大课间展示</w:t>
            </w:r>
          </w:p>
        </w:tc>
        <w:tc>
          <w:tcPr>
            <w:tcW w:w="23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音乐、舞蹈、体育馆</w:t>
            </w:r>
          </w:p>
        </w:tc>
        <w:tc>
          <w:tcPr>
            <w:tcW w:w="2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张黎娜、班主任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五.相关准备：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373" w:firstLineChars="1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静态展示：一班一主题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373" w:firstLineChars="12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Style w:val="3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748"/>
        <w:gridCol w:w="4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4" w:firstLineChars="40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4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一1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会说话的墙</w:t>
            </w:r>
          </w:p>
        </w:tc>
        <w:tc>
          <w:tcPr>
            <w:tcW w:w="4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一2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和春天有约</w:t>
            </w:r>
          </w:p>
        </w:tc>
        <w:tc>
          <w:tcPr>
            <w:tcW w:w="45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杨怡雯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一3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传统文化</w:t>
            </w:r>
          </w:p>
        </w:tc>
        <w:tc>
          <w:tcPr>
            <w:tcW w:w="4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一4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梦想启航</w:t>
            </w:r>
          </w:p>
        </w:tc>
        <w:tc>
          <w:tcPr>
            <w:tcW w:w="45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荆淑琪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一5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种子的旅行</w:t>
            </w:r>
          </w:p>
        </w:tc>
        <w:tc>
          <w:tcPr>
            <w:tcW w:w="4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班级布置、环境卫生</w:t>
            </w:r>
          </w:p>
        </w:tc>
        <w:tc>
          <w:tcPr>
            <w:tcW w:w="4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各班主任+美术组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动态展示：一班一节目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Style w:val="3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3622"/>
        <w:gridCol w:w="2407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4" w:firstLineChars="400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一1</w:t>
            </w:r>
          </w:p>
        </w:tc>
        <w:tc>
          <w:tcPr>
            <w:tcW w:w="3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《悯农》古诗歌表演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二楼舞蹈房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谢萍、张黎娜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一2</w:t>
            </w:r>
          </w:p>
        </w:tc>
        <w:tc>
          <w:tcPr>
            <w:tcW w:w="36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《你笑起来真好看》大合唱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二楼合唱教室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陈雪雅、王娇云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一3</w:t>
            </w:r>
          </w:p>
        </w:tc>
        <w:tc>
          <w:tcPr>
            <w:tcW w:w="36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《阳光少年》绳操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二楼体育馆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赵妍敏、朱峰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一4</w:t>
            </w:r>
          </w:p>
        </w:tc>
        <w:tc>
          <w:tcPr>
            <w:tcW w:w="36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《中国少年说》歌舞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二楼音乐教室（2）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张浩、邹锦程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一5</w:t>
            </w:r>
          </w:p>
        </w:tc>
        <w:tc>
          <w:tcPr>
            <w:tcW w:w="36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《lalala》瓶操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二楼音乐教室（1）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徐晶、王静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葫芦丝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初级班</w:t>
            </w:r>
          </w:p>
        </w:tc>
        <w:tc>
          <w:tcPr>
            <w:tcW w:w="36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《小星星》初级班演奏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二楼音乐器械室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许丹、邹锦程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参观校园路线：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校门口—四楼报告厅—一年级教室—一楼种植园—图书馆—东楼梯上三楼创客教室（创客社团+机器人社团）—西楼梯下二楼专用教室（音乐、舞蹈、合唱、篮球馆）—回幼儿园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六.具体安排：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总负责：仇伟红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报告厅、节目展示：虞赛春、张黎娜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动态展示：张黎娜；静态展示：朱敏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欢迎氛围、校园讲解：王飞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宣传报道：李泱      宣传页：仇伟红。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校门口、报告厅电子屏：虞赛春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640" w:firstLineChars="11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摄影摄像：程豪、许怡。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报道：吴鸣凤；微文：乔乔。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武进区采菱小学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2023.3.21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8F81D"/>
    <w:multiLevelType w:val="singleLevel"/>
    <w:tmpl w:val="0C98F8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YzgwODljZTkwNzE3MWFmNzRiYmE1MGFiZjRjYzYifQ=="/>
  </w:docVars>
  <w:rsids>
    <w:rsidRoot w:val="4E6353D7"/>
    <w:rsid w:val="0E1F2F54"/>
    <w:rsid w:val="155621BF"/>
    <w:rsid w:val="2D493118"/>
    <w:rsid w:val="2F5646F2"/>
    <w:rsid w:val="33E90622"/>
    <w:rsid w:val="4BC17A7B"/>
    <w:rsid w:val="4E6353D7"/>
    <w:rsid w:val="5ED83A53"/>
    <w:rsid w:val="7282158E"/>
    <w:rsid w:val="72975852"/>
    <w:rsid w:val="74B11252"/>
    <w:rsid w:val="79E0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855</Characters>
  <Lines>0</Lines>
  <Paragraphs>0</Paragraphs>
  <TotalTime>63</TotalTime>
  <ScaleCrop>false</ScaleCrop>
  <LinksUpToDate>false</LinksUpToDate>
  <CharactersWithSpaces>1006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2022-12-06T01:17:00Z</dcterms:created>
  <dc:creator>WPS_7466120</dc:creator>
  <cp:lastModifiedBy>仇伟红</cp:lastModifiedBy>
  <cp:lastPrinted>2023-03-22T05:36:00Z</cp:lastPrinted>
  <dcterms:modified xsi:type="dcterms:W3CDTF">2023-04-06T02:19:48Z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5EE4435F57894CED937BA32322EEC56B</vt:lpwstr>
  </property>
</Properties>
</file>