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2"/>
          <w:szCs w:val="32"/>
        </w:rPr>
      </w:pPr>
      <w:r>
        <w:rPr>
          <w:rFonts w:hint="eastAsia" w:ascii="黑体" w:hAnsi="黑体" w:eastAsia="黑体"/>
          <w:b/>
          <w:sz w:val="32"/>
          <w:szCs w:val="32"/>
          <w:lang w:val="en-US" w:eastAsia="zh-CN"/>
        </w:rPr>
        <w:t>3</w:t>
      </w:r>
      <w:r>
        <w:rPr>
          <w:rFonts w:hint="eastAsia" w:ascii="黑体" w:hAnsi="黑体" w:eastAsia="黑体"/>
          <w:b/>
          <w:sz w:val="32"/>
          <w:szCs w:val="32"/>
        </w:rPr>
        <w:t>月</w:t>
      </w:r>
      <w:r>
        <w:rPr>
          <w:rFonts w:hint="eastAsia" w:ascii="黑体" w:hAnsi="黑体" w:eastAsia="黑体"/>
          <w:b/>
          <w:sz w:val="32"/>
          <w:szCs w:val="32"/>
          <w:lang w:val="en-US" w:eastAsia="zh-CN"/>
        </w:rPr>
        <w:t>30</w:t>
      </w:r>
      <w:r>
        <w:rPr>
          <w:rFonts w:hint="eastAsia" w:ascii="黑体" w:hAnsi="黑体" w:eastAsia="黑体"/>
          <w:b/>
          <w:sz w:val="32"/>
          <w:szCs w:val="32"/>
        </w:rPr>
        <w:t>日今日动</w:t>
      </w:r>
      <w:r>
        <w:rPr>
          <w:rFonts w:hint="eastAsia" w:asciiTheme="minorEastAsia" w:hAnsiTheme="minorEastAsia"/>
          <w:b/>
          <w:sz w:val="32"/>
          <w:szCs w:val="32"/>
        </w:rPr>
        <w:t>态</w:t>
      </w:r>
    </w:p>
    <w:p>
      <w:pPr>
        <w:widowControl/>
        <w:spacing w:line="360" w:lineRule="auto"/>
        <w:jc w:val="left"/>
        <w:rPr>
          <w:rFonts w:ascii="宋体" w:hAnsi="宋体" w:cs="宋体"/>
          <w:kern w:val="0"/>
          <w:szCs w:val="21"/>
        </w:rPr>
      </w:pPr>
      <w:r>
        <w:rPr>
          <w:rFonts w:hint="eastAsia" w:ascii="宋体" w:hAnsi="宋体" w:cs="宋体"/>
          <w:b/>
          <w:bCs/>
          <w:kern w:val="0"/>
          <w:szCs w:val="21"/>
        </w:rPr>
        <w:t>出勤</w:t>
      </w:r>
      <w:r>
        <w:rPr>
          <w:rFonts w:hint="eastAsia" w:ascii="宋体" w:hAnsi="宋体" w:cs="宋体"/>
          <w:kern w:val="0"/>
          <w:szCs w:val="21"/>
        </w:rPr>
        <w:t>：本班今日出勤人数</w:t>
      </w:r>
      <w:r>
        <w:rPr>
          <w:rFonts w:hint="eastAsia" w:ascii="宋体" w:hAnsi="宋体" w:cs="宋体"/>
          <w:kern w:val="0"/>
          <w:szCs w:val="21"/>
          <w:lang w:val="en-US" w:eastAsia="zh-CN"/>
        </w:rPr>
        <w:t>26</w:t>
      </w:r>
      <w:r>
        <w:rPr>
          <w:rFonts w:hint="eastAsia" w:ascii="宋体" w:hAnsi="宋体" w:cs="宋体"/>
          <w:kern w:val="0"/>
          <w:szCs w:val="21"/>
        </w:rPr>
        <w:t>人。今日</w:t>
      </w:r>
      <w:r>
        <w:rPr>
          <w:rFonts w:hint="eastAsia" w:ascii="宋体" w:hAnsi="宋体" w:cs="宋体"/>
          <w:kern w:val="0"/>
          <w:szCs w:val="21"/>
          <w:lang w:val="en-US" w:eastAsia="zh-CN"/>
        </w:rPr>
        <w:t>3</w:t>
      </w:r>
      <w:r>
        <w:rPr>
          <w:rFonts w:hint="eastAsia" w:ascii="宋体" w:hAnsi="宋体" w:cs="宋体"/>
          <w:kern w:val="0"/>
          <w:szCs w:val="21"/>
        </w:rPr>
        <w:t>人请假。</w:t>
      </w:r>
    </w:p>
    <w:p>
      <w:pPr>
        <w:adjustRightInd w:val="0"/>
        <w:snapToGrid w:val="0"/>
        <w:spacing w:line="360" w:lineRule="exact"/>
        <w:ind w:firstLine="405"/>
        <w:jc w:val="left"/>
        <w:rPr>
          <w:rFonts w:ascii="宋体" w:hAnsi="宋体" w:eastAsia="宋体" w:cs="宋体"/>
          <w:szCs w:val="21"/>
        </w:rPr>
      </w:pPr>
    </w:p>
    <w:p>
      <w:pPr>
        <w:adjustRightInd w:val="0"/>
        <w:snapToGrid w:val="0"/>
        <w:spacing w:line="360" w:lineRule="exact"/>
        <w:jc w:val="left"/>
        <w:rPr>
          <w:rFonts w:hint="default" w:asciiTheme="minorEastAsia" w:hAnsiTheme="minorEastAsia" w:eastAsiaTheme="minorEastAsia"/>
          <w:b/>
          <w:sz w:val="28"/>
          <w:szCs w:val="28"/>
          <w:lang w:val="en-US" w:eastAsia="zh-CN"/>
        </w:rPr>
      </w:pPr>
      <w:r>
        <w:rPr>
          <w:rFonts w:hint="eastAsia" w:asciiTheme="minorEastAsia" w:hAnsiTheme="minorEastAsia"/>
          <w:b/>
          <w:sz w:val="28"/>
          <w:szCs w:val="28"/>
          <w:lang w:val="en-US" w:eastAsia="zh-CN"/>
        </w:rPr>
        <w:t>1</w:t>
      </w:r>
      <w:r>
        <w:rPr>
          <w:rFonts w:hint="eastAsia" w:asciiTheme="minorEastAsia" w:hAnsiTheme="minorEastAsia"/>
          <w:b/>
          <w:sz w:val="28"/>
          <w:szCs w:val="28"/>
        </w:rPr>
        <w:t>.</w:t>
      </w:r>
      <w:r>
        <w:rPr>
          <w:rFonts w:hint="eastAsia" w:asciiTheme="minorEastAsia" w:hAnsiTheme="minorEastAsia"/>
          <w:b/>
          <w:sz w:val="28"/>
          <w:szCs w:val="28"/>
          <w:lang w:val="en-US" w:eastAsia="zh-CN"/>
        </w:rPr>
        <w:t>户外游戏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59264" behindDoc="0" locked="0" layoutInCell="1" allowOverlap="1">
                  <wp:simplePos x="0" y="0"/>
                  <wp:positionH relativeFrom="column">
                    <wp:posOffset>330835</wp:posOffset>
                  </wp:positionH>
                  <wp:positionV relativeFrom="paragraph">
                    <wp:posOffset>153035</wp:posOffset>
                  </wp:positionV>
                  <wp:extent cx="1997075" cy="1497965"/>
                  <wp:effectExtent l="0" t="0" r="9525" b="635"/>
                  <wp:wrapNone/>
                  <wp:docPr id="1" name="图片 0" descr="C:\Users\ZOU\Desktop\彩打\IMG_8684.JPGIMG_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ZOU\Desktop\彩打\IMG_8684.JPGIMG_8684"/>
                          <pic:cNvPicPr>
                            <a:picLocks noChangeAspect="1"/>
                          </pic:cNvPicPr>
                        </pic:nvPicPr>
                        <pic:blipFill>
                          <a:blip r:embed="rId4"/>
                          <a:srcRect/>
                          <a:stretch>
                            <a:fillRect/>
                          </a:stretch>
                        </pic:blipFill>
                        <pic:spPr>
                          <a:xfrm>
                            <a:off x="0" y="0"/>
                            <a:ext cx="1997075" cy="1497965"/>
                          </a:xfrm>
                          <a:prstGeom prst="rect">
                            <a:avLst/>
                          </a:prstGeom>
                        </pic:spPr>
                      </pic:pic>
                    </a:graphicData>
                  </a:graphic>
                </wp:anchor>
              </w:drawing>
            </w:r>
            <w:r>
              <w:rPr>
                <w:rFonts w:asciiTheme="minorEastAsia" w:hAnsiTheme="minorEastAsia"/>
                <w:b/>
                <w:sz w:val="28"/>
                <w:szCs w:val="28"/>
              </w:rP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1939290</wp:posOffset>
                      </wp:positionV>
                      <wp:extent cx="2785110" cy="682625"/>
                      <wp:effectExtent l="7620" t="7620" r="13970" b="8255"/>
                      <wp:wrapNone/>
                      <wp:docPr id="12" name="文本框 2"/>
                      <wp:cNvGraphicFramePr/>
                      <a:graphic xmlns:a="http://schemas.openxmlformats.org/drawingml/2006/main">
                        <a:graphicData uri="http://schemas.microsoft.com/office/word/2010/wordprocessingShape">
                          <wps:wsp>
                            <wps:cNvSpPr txBox="1"/>
                            <wps:spPr>
                              <a:xfrm>
                                <a:off x="0" y="0"/>
                                <a:ext cx="2785110" cy="68262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default" w:eastAsiaTheme="minorEastAsia"/>
                                      <w:lang w:val="en-US" w:eastAsia="zh-CN"/>
                                    </w:rPr>
                                  </w:pPr>
                                  <w:r>
                                    <w:rPr>
                                      <w:rFonts w:hint="eastAsia"/>
                                      <w:lang w:val="en-US" w:eastAsia="zh-CN"/>
                                    </w:rPr>
                                    <w:t>可心和舒舒在一个格子里玩。</w:t>
                                  </w:r>
                                </w:p>
                              </w:txbxContent>
                            </wps:txbx>
                            <wps:bodyPr upright="1"/>
                          </wps:wsp>
                        </a:graphicData>
                      </a:graphic>
                    </wp:anchor>
                  </w:drawing>
                </mc:Choice>
                <mc:Fallback>
                  <w:pict>
                    <v:shape id="文本框 2" o:spid="_x0000_s1026" o:spt="202" type="#_x0000_t202" style="position:absolute;left:0pt;margin-left:3.05pt;margin-top:152.7pt;height:53.75pt;width:219.3pt;z-index:251663360;mso-width-relative:page;mso-height-relative:page;" fillcolor="#FFFFFF" filled="t" stroked="t" coordsize="21600,21600" o:gfxdata="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lr4372AAAAAkBAAAPAAAAAAAAAAEA&#10;IAAAACIAAABkcnMvZG93bnJldi54bWxQSwECFAAUAAAACACHTuJANGFxEEgCAAC/BAAADgAAAAAA&#10;AAABACAAAAAnAQAAZHJzL2Uyb0RvYy54bWxQSwUGAAAAAAYABgBZAQAA4QUAAAAA&#10;">
                      <v:fill type="gradient" on="t" color2="#FFFFFF" angle="90" focus="100%" focussize="0,0">
                        <o:fill type="gradientUnscaled" v:ext="backwardCompatible"/>
                      </v:fill>
                      <v:stroke weight="1.25pt" color="#739CC3" joinstyle="miter"/>
                      <v:imagedata o:title=""/>
                      <o:lock v:ext="edit" aspectratio="f"/>
                      <v:textbox>
                        <w:txbxContent>
                          <w:p>
                            <w:pPr>
                              <w:rPr>
                                <w:rFonts w:hint="default" w:eastAsiaTheme="minorEastAsia"/>
                                <w:lang w:val="en-US" w:eastAsia="zh-CN"/>
                              </w:rPr>
                            </w:pPr>
                            <w:r>
                              <w:rPr>
                                <w:rFonts w:hint="eastAsia"/>
                                <w:lang w:val="en-US" w:eastAsia="zh-CN"/>
                              </w:rPr>
                              <w:t>可心和舒舒在一个格子里玩。</w:t>
                            </w:r>
                          </w:p>
                        </w:txbxContent>
                      </v:textbox>
                    </v:shape>
                  </w:pict>
                </mc:Fallback>
              </mc:AlternateContent>
            </w:r>
          </w:p>
        </w:tc>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60288" behindDoc="0" locked="0" layoutInCell="1" allowOverlap="1">
                  <wp:simplePos x="0" y="0"/>
                  <wp:positionH relativeFrom="column">
                    <wp:posOffset>163830</wp:posOffset>
                  </wp:positionH>
                  <wp:positionV relativeFrom="paragraph">
                    <wp:posOffset>35560</wp:posOffset>
                  </wp:positionV>
                  <wp:extent cx="2517140" cy="1887855"/>
                  <wp:effectExtent l="19050" t="0" r="0" b="0"/>
                  <wp:wrapNone/>
                  <wp:docPr id="2" name="图片 1" descr="C:\Users\ZOU\Desktop\彩打\IMG_8685.JPGIMG_8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ZOU\Desktop\彩打\IMG_8685.JPGIMG_8685"/>
                          <pic:cNvPicPr>
                            <a:picLocks noChangeAspect="1"/>
                          </pic:cNvPicPr>
                        </pic:nvPicPr>
                        <pic:blipFill>
                          <a:blip r:embed="rId5"/>
                          <a:srcRect/>
                          <a:stretch>
                            <a:fillRect/>
                          </a:stretch>
                        </pic:blipFill>
                        <pic:spPr>
                          <a:xfrm>
                            <a:off x="0" y="0"/>
                            <a:ext cx="2517116" cy="1887837"/>
                          </a:xfrm>
                          <a:prstGeom prst="rect">
                            <a:avLst/>
                          </a:prstGeom>
                        </pic:spPr>
                      </pic:pic>
                    </a:graphicData>
                  </a:graphic>
                </wp:anchor>
              </w:drawing>
            </w:r>
          </w:p>
          <w:p>
            <w:pPr>
              <w:jc w:val="left"/>
              <w:rPr>
                <w:rFonts w:asciiTheme="minorEastAsia" w:hAnsiTheme="minorEastAsia"/>
                <w:b/>
                <w:sz w:val="28"/>
                <w:szCs w:val="28"/>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27940</wp:posOffset>
                      </wp:positionH>
                      <wp:positionV relativeFrom="paragraph">
                        <wp:posOffset>1543050</wp:posOffset>
                      </wp:positionV>
                      <wp:extent cx="2785110" cy="683895"/>
                      <wp:effectExtent l="7620" t="7620" r="13970" b="19685"/>
                      <wp:wrapNone/>
                      <wp:docPr id="15" name="文本框 3"/>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hint="default" w:eastAsiaTheme="minorEastAsia"/>
                                      <w:lang w:val="en-US" w:eastAsia="zh-CN"/>
                                    </w:rPr>
                                  </w:pPr>
                                  <w:r>
                                    <w:rPr>
                                      <w:rFonts w:hint="eastAsia"/>
                                      <w:lang w:val="en-US" w:eastAsia="zh-CN"/>
                                    </w:rPr>
                                    <w:t>点点和橙子在转动滚筒。</w:t>
                                  </w:r>
                                </w:p>
                              </w:txbxContent>
                            </wps:txbx>
                            <wps:bodyPr upright="1"/>
                          </wps:wsp>
                        </a:graphicData>
                      </a:graphic>
                    </wp:anchor>
                  </w:drawing>
                </mc:Choice>
                <mc:Fallback>
                  <w:pict>
                    <v:shape id="文本框 3" o:spid="_x0000_s1026" o:spt="202" type="#_x0000_t202" style="position:absolute;left:0pt;margin-left:2.2pt;margin-top:121.5pt;height:53.85pt;width:219.3pt;z-index:251664384;mso-width-relative:page;mso-height-relative:page;" fillcolor="#FFFFFF" filled="t" stroked="t" coordsize="21600,21600" o:gfxdata="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Bo8W1wAAAAkBAAAPAAAAAAAAAAEA&#10;IAAAACIAAABkcnMvZG93bnJldi54bWxQSwECFAAUAAAACACHTuJAFVGhWUkCAAC/BAAADgAAAAAA&#10;AAABACAAAAAmAQAAZHJzL2Uyb0RvYy54bWxQSwUGAAAAAAYABgBZAQAA4QUAAAAA&#10;">
                      <v:fill type="gradient" on="t" color2="#FFFFFF" angle="90" focus="100%" focussize="0,0">
                        <o:fill type="gradientUnscaled" v:ext="backwardCompatible"/>
                      </v:fill>
                      <v:stroke weight="1.25pt" color="#739CC3" joinstyle="miter"/>
                      <v:imagedata o:title=""/>
                      <o:lock v:ext="edit" aspectratio="f"/>
                      <v:textbox>
                        <w:txbxContent>
                          <w:p>
                            <w:pPr>
                              <w:rPr>
                                <w:rFonts w:hint="default" w:eastAsiaTheme="minorEastAsia"/>
                                <w:lang w:val="en-US" w:eastAsia="zh-CN"/>
                              </w:rPr>
                            </w:pPr>
                            <w:r>
                              <w:rPr>
                                <w:rFonts w:hint="eastAsia"/>
                                <w:lang w:val="en-US" w:eastAsia="zh-CN"/>
                              </w:rPr>
                              <w:t>点点和橙子在转动滚筒。</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61312" behindDoc="0" locked="0" layoutInCell="1" allowOverlap="1">
                  <wp:simplePos x="0" y="0"/>
                  <wp:positionH relativeFrom="column">
                    <wp:posOffset>126365</wp:posOffset>
                  </wp:positionH>
                  <wp:positionV relativeFrom="paragraph">
                    <wp:posOffset>34925</wp:posOffset>
                  </wp:positionV>
                  <wp:extent cx="2511425" cy="1884045"/>
                  <wp:effectExtent l="0" t="0" r="3175" b="8255"/>
                  <wp:wrapNone/>
                  <wp:docPr id="3" name="图片 2" descr="C:\Users\ZOU\Desktop\彩打\IMG_8691.JPGIMG_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ZOU\Desktop\彩打\IMG_8691.JPGIMG_8691"/>
                          <pic:cNvPicPr>
                            <a:picLocks noChangeAspect="1"/>
                          </pic:cNvPicPr>
                        </pic:nvPicPr>
                        <pic:blipFill>
                          <a:blip r:embed="rId6"/>
                          <a:srcRect/>
                          <a:stretch>
                            <a:fillRect/>
                          </a:stretch>
                        </pic:blipFill>
                        <pic:spPr>
                          <a:xfrm>
                            <a:off x="0" y="0"/>
                            <a:ext cx="2511425" cy="1884045"/>
                          </a:xfrm>
                          <a:prstGeom prst="rect">
                            <a:avLst/>
                          </a:prstGeom>
                        </pic:spPr>
                      </pic:pic>
                    </a:graphicData>
                  </a:graphic>
                </wp:anchor>
              </w:drawing>
            </w:r>
            <w:r>
              <w:rPr>
                <w:rFonts w:asciiTheme="minorEastAsia" w:hAnsiTheme="minorEastAsia"/>
                <w:b/>
                <w:sz w:val="28"/>
                <w:szCs w:val="28"/>
              </w:rPr>
              <mc:AlternateContent>
                <mc:Choice Requires="wps">
                  <w:drawing>
                    <wp:anchor distT="0" distB="0" distL="114300" distR="114300" simplePos="0" relativeHeight="251665408" behindDoc="0" locked="0" layoutInCell="1" allowOverlap="1">
                      <wp:simplePos x="0" y="0"/>
                      <wp:positionH relativeFrom="column">
                        <wp:posOffset>38735</wp:posOffset>
                      </wp:positionH>
                      <wp:positionV relativeFrom="paragraph">
                        <wp:posOffset>1937385</wp:posOffset>
                      </wp:positionV>
                      <wp:extent cx="2785110" cy="683895"/>
                      <wp:effectExtent l="7620" t="7620" r="13970" b="19685"/>
                      <wp:wrapNone/>
                      <wp:docPr id="16" name="文本框 4"/>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妞妞琪琪和果果咋比谁爬的更快！</w:t>
                                  </w:r>
                                </w:p>
                              </w:txbxContent>
                            </wps:txbx>
                            <wps:bodyPr upright="1"/>
                          </wps:wsp>
                        </a:graphicData>
                      </a:graphic>
                    </wp:anchor>
                  </w:drawing>
                </mc:Choice>
                <mc:Fallback>
                  <w:pict>
                    <v:shape id="文本框 4" o:spid="_x0000_s1026" o:spt="202" type="#_x0000_t202" style="position:absolute;left:0pt;margin-left:3.05pt;margin-top:152.55pt;height:53.85pt;width:219.3pt;z-index:251665408;mso-width-relative:page;mso-height-relative:page;" fillcolor="#FFFFFF" filled="t" stroked="t" coordsize="21600,21600" o:gfxdata="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XW7MwtgAAAAJAQAADwAAAAAAAAAB&#10;ACAAAAAiAAAAZHJzL2Rvd25yZXYueG1sUEsBAhQAFAAAAAgAh07iQJzZrZhJAgAAvwQAAA4AAAAA&#10;AAAAAQAgAAAAJwEAAGRycy9lMm9Eb2MueG1sUEsFBgAAAAAGAAYAWQEAAOIFAAAAAA==&#10;">
                      <v:fill type="gradient" on="t" color2="#FFFFFF" angle="90" focus="100%" focussize="0,0">
                        <o:fill type="gradientUnscaled" v:ext="backwardCompatible"/>
                      </v:fill>
                      <v:stroke weight="1.25pt" color="#739CC3" joinstyle="miter"/>
                      <v:imagedata o:title=""/>
                      <o:lock v:ext="edit" aspectratio="f"/>
                      <v:textbox>
                        <w:txbxContent>
                          <w:p>
                            <w:pPr>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妞妞琪琪和果果咋比谁爬的更快！</w:t>
                            </w:r>
                          </w:p>
                        </w:txbxContent>
                      </v:textbox>
                    </v:shape>
                  </w:pict>
                </mc:Fallback>
              </mc:AlternateContent>
            </w:r>
          </w:p>
        </w:tc>
        <w:tc>
          <w:tcPr>
            <w:tcW w:w="4757" w:type="dxa"/>
          </w:tcPr>
          <w:p>
            <w:pPr>
              <w:jc w:val="left"/>
              <w:rPr>
                <w:rFonts w:asciiTheme="minorEastAsia" w:hAnsiTheme="minorEastAsia"/>
                <w:b/>
                <w:sz w:val="28"/>
                <w:szCs w:val="28"/>
              </w:rPr>
            </w:pPr>
            <w:r>
              <w:rPr>
                <w:rFonts w:asciiTheme="minorEastAsia" w:hAnsiTheme="minorEastAsia"/>
                <w:b/>
                <w:sz w:val="28"/>
                <w:szCs w:val="28"/>
              </w:rPr>
              <w:drawing>
                <wp:anchor distT="0" distB="0" distL="114300" distR="114300" simplePos="0" relativeHeight="251662336" behindDoc="0" locked="0" layoutInCell="1" allowOverlap="1">
                  <wp:simplePos x="0" y="0"/>
                  <wp:positionH relativeFrom="column">
                    <wp:posOffset>116205</wp:posOffset>
                  </wp:positionH>
                  <wp:positionV relativeFrom="paragraph">
                    <wp:posOffset>26035</wp:posOffset>
                  </wp:positionV>
                  <wp:extent cx="2511425" cy="1884045"/>
                  <wp:effectExtent l="0" t="0" r="3175" b="8255"/>
                  <wp:wrapNone/>
                  <wp:docPr id="4" name="图片 3" descr="C:\Users\ZOU\Desktop\彩打\IMG_8692.JPGIMG_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ZOU\Desktop\彩打\IMG_8692.JPGIMG_8692"/>
                          <pic:cNvPicPr>
                            <a:picLocks noChangeAspect="1"/>
                          </pic:cNvPicPr>
                        </pic:nvPicPr>
                        <pic:blipFill>
                          <a:blip r:embed="rId7"/>
                          <a:srcRect/>
                          <a:stretch>
                            <a:fillRect/>
                          </a:stretch>
                        </pic:blipFill>
                        <pic:spPr>
                          <a:xfrm>
                            <a:off x="0" y="0"/>
                            <a:ext cx="2511425" cy="1884045"/>
                          </a:xfrm>
                          <a:prstGeom prst="rect">
                            <a:avLst/>
                          </a:prstGeom>
                        </pic:spPr>
                      </pic:pic>
                    </a:graphicData>
                  </a:graphic>
                </wp:anchor>
              </w:drawing>
            </w:r>
            <w:r>
              <w:rPr>
                <w:rFonts w:asciiTheme="minorEastAsia" w:hAnsiTheme="minorEastAsia"/>
                <w:b/>
                <w:sz w:val="28"/>
                <w:szCs w:val="28"/>
              </w:rPr>
              <mc:AlternateContent>
                <mc:Choice Requires="wps">
                  <w:drawing>
                    <wp:anchor distT="0" distB="0" distL="114300" distR="114300" simplePos="0" relativeHeight="251666432" behindDoc="0" locked="0" layoutInCell="1" allowOverlap="1">
                      <wp:simplePos x="0" y="0"/>
                      <wp:positionH relativeFrom="column">
                        <wp:posOffset>27940</wp:posOffset>
                      </wp:positionH>
                      <wp:positionV relativeFrom="paragraph">
                        <wp:posOffset>1937385</wp:posOffset>
                      </wp:positionV>
                      <wp:extent cx="2785110" cy="683895"/>
                      <wp:effectExtent l="7620" t="7620" r="13970" b="19685"/>
                      <wp:wrapNone/>
                      <wp:docPr id="17" name="文本框 5"/>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firstLine="420" w:firstLineChars="200"/>
                                    <w:rPr>
                                      <w:rFonts w:hint="default"/>
                                      <w:lang w:val="en-US"/>
                                    </w:rPr>
                                  </w:pPr>
                                  <w:r>
                                    <w:rPr>
                                      <w:rFonts w:hint="eastAsia"/>
                                      <w:lang w:val="en-US" w:eastAsia="zh-CN"/>
                                    </w:rPr>
                                    <w:t>她们在踩滚筒。</w:t>
                                  </w:r>
                                </w:p>
                              </w:txbxContent>
                            </wps:txbx>
                            <wps:bodyPr upright="1"/>
                          </wps:wsp>
                        </a:graphicData>
                      </a:graphic>
                    </wp:anchor>
                  </w:drawing>
                </mc:Choice>
                <mc:Fallback>
                  <w:pict>
                    <v:shape id="文本框 5" o:spid="_x0000_s1026" o:spt="202" type="#_x0000_t202" style="position:absolute;left:0pt;margin-left:2.2pt;margin-top:152.55pt;height:53.85pt;width:219.3pt;z-index:251666432;mso-width-relative:page;mso-height-relative:page;" fillcolor="#FFFFFF" filled="t" stroked="t" coordsize="21600,21600" o:gfxdata="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3HPvdgAAAAJAQAADwAAAAAAAAAB&#10;ACAAAAAiAAAAZHJzL2Rvd25yZXYueG1sUEsBAhQAFAAAAAgAh07iQKji5zVJAgAAvwQAAA4AAAAA&#10;AAAAAQAgAAAAJwEAAGRycy9lMm9Eb2MueG1sUEsFBgAAAAAGAAYAWQEAAOIFAAAAAA==&#10;">
                      <v:fill type="gradient" on="t" color2="#FFFFFF" angle="90" focus="100%" focussize="0,0">
                        <o:fill type="gradientUnscaled" v:ext="backwardCompatible"/>
                      </v:fill>
                      <v:stroke weight="1.25pt" color="#739CC3" joinstyle="miter"/>
                      <v:imagedata o:title=""/>
                      <o:lock v:ext="edit" aspectratio="f"/>
                      <v:textbox>
                        <w:txbxContent>
                          <w:p>
                            <w:pPr>
                              <w:ind w:firstLine="420" w:firstLineChars="200"/>
                              <w:rPr>
                                <w:rFonts w:hint="default"/>
                                <w:lang w:val="en-US"/>
                              </w:rPr>
                            </w:pPr>
                            <w:r>
                              <w:rPr>
                                <w:rFonts w:hint="eastAsia"/>
                                <w:lang w:val="en-US" w:eastAsia="zh-CN"/>
                              </w:rPr>
                              <w:t>她们在踩滚筒。</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4757" w:type="dxa"/>
          </w:tcPr>
          <w:p>
            <w:pPr>
              <w:jc w:val="left"/>
              <w:rPr>
                <w:rFonts w:asciiTheme="minorEastAsia" w:hAnsiTheme="minorEastAsia"/>
                <w:b/>
                <w:sz w:val="28"/>
                <w:szCs w:val="28"/>
              </w:rPr>
            </w:pPr>
            <w:r>
              <w:rPr>
                <w:rFonts w:hint="eastAsia" w:asciiTheme="minorEastAsia" w:hAnsiTheme="minorEastAsia" w:eastAsiaTheme="minorEastAsia"/>
                <w:b/>
                <w:sz w:val="28"/>
                <w:szCs w:val="28"/>
                <w:lang w:eastAsia="zh-CN"/>
              </w:rPr>
              <w:drawing>
                <wp:inline distT="0" distB="0" distL="114300" distR="114300">
                  <wp:extent cx="2339340" cy="1754505"/>
                  <wp:effectExtent l="0" t="0" r="10160" b="10795"/>
                  <wp:docPr id="11" name="图片 11" descr="C:\Users\ZOU\Desktop\彩打\IMG_8694.JPGIMG_8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ZOU\Desktop\彩打\IMG_8694.JPGIMG_8694"/>
                          <pic:cNvPicPr>
                            <a:picLocks noChangeAspect="1"/>
                          </pic:cNvPicPr>
                        </pic:nvPicPr>
                        <pic:blipFill>
                          <a:blip r:embed="rId8"/>
                          <a:srcRect/>
                          <a:stretch>
                            <a:fillRect/>
                          </a:stretch>
                        </pic:blipFill>
                        <pic:spPr>
                          <a:xfrm>
                            <a:off x="0" y="0"/>
                            <a:ext cx="2339340" cy="1754505"/>
                          </a:xfrm>
                          <a:prstGeom prst="rect">
                            <a:avLst/>
                          </a:prstGeom>
                        </pic:spPr>
                      </pic:pic>
                    </a:graphicData>
                  </a:graphic>
                </wp:inline>
              </w:drawing>
            </w:r>
            <w:r>
              <w:rPr>
                <w:rFonts w:asciiTheme="minorEastAsia" w:hAnsiTheme="minorEastAsia"/>
                <w:b/>
                <w:sz w:val="28"/>
                <w:szCs w:val="28"/>
              </w:rP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1881505</wp:posOffset>
                      </wp:positionV>
                      <wp:extent cx="2785110" cy="683895"/>
                      <wp:effectExtent l="7620" t="7620" r="13970" b="19685"/>
                      <wp:wrapNone/>
                      <wp:docPr id="10" name="文本框 17"/>
                      <wp:cNvGraphicFramePr/>
                      <a:graphic xmlns:a="http://schemas.openxmlformats.org/drawingml/2006/main">
                        <a:graphicData uri="http://schemas.microsoft.com/office/word/2010/wordprocessingShape">
                          <wps:wsp>
                            <wps:cNvSpPr txBox="1"/>
                            <wps:spPr>
                              <a:xfrm>
                                <a:off x="0" y="0"/>
                                <a:ext cx="2785110" cy="68389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ind w:firstLine="420" w:firstLineChars="200"/>
                                    <w:rPr>
                                      <w:rFonts w:hint="default"/>
                                      <w:lang w:val="en-US"/>
                                    </w:rPr>
                                  </w:pPr>
                                  <w:r>
                                    <w:rPr>
                                      <w:rFonts w:hint="eastAsia"/>
                                      <w:lang w:val="en-US" w:eastAsia="zh-CN"/>
                                    </w:rPr>
                                    <w:t>朋朋、点点、多多、竞竞和一一在玩老鼠笼的游戏。</w:t>
                                  </w:r>
                                </w:p>
                              </w:txbxContent>
                            </wps:txbx>
                            <wps:bodyPr upright="1"/>
                          </wps:wsp>
                        </a:graphicData>
                      </a:graphic>
                    </wp:anchor>
                  </w:drawing>
                </mc:Choice>
                <mc:Fallback>
                  <w:pict>
                    <v:shape id="文本框 17" o:spid="_x0000_s1026" o:spt="202" type="#_x0000_t202" style="position:absolute;left:0pt;margin-left:0.6pt;margin-top:148.15pt;height:53.85pt;width:219.3pt;z-index:251667456;mso-width-relative:page;mso-height-relative:page;" fillcolor="#FFFFFF" filled="t" stroked="t" coordsize="21600,21600" o:gfxdata="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XdjtzWAAAACQEAAA8AAAAAAAAAAQAg&#10;AAAAIgAAAGRycy9kb3ducmV2LnhtbFBLAQIUABQAAAAIAIdO4kBDNQzvSQIAAMAEAAAOAAAAAAAA&#10;AAEAIAAAACUBAABkcnMvZTJvRG9jLnhtbFBLBQYAAAAABgAGAFkBAADgBQAAAAA=&#10;">
                      <v:fill type="gradient" on="t" color2="#FFFFFF" angle="90" focus="100%" focussize="0,0">
                        <o:fill type="gradientUnscaled" v:ext="backwardCompatible"/>
                      </v:fill>
                      <v:stroke weight="1.25pt" color="#739CC3" joinstyle="miter"/>
                      <v:imagedata o:title=""/>
                      <o:lock v:ext="edit" aspectratio="f"/>
                      <v:textbox>
                        <w:txbxContent>
                          <w:p>
                            <w:pPr>
                              <w:ind w:firstLine="420" w:firstLineChars="200"/>
                              <w:rPr>
                                <w:rFonts w:hint="default"/>
                                <w:lang w:val="en-US"/>
                              </w:rPr>
                            </w:pPr>
                            <w:r>
                              <w:rPr>
                                <w:rFonts w:hint="eastAsia"/>
                                <w:lang w:val="en-US" w:eastAsia="zh-CN"/>
                              </w:rPr>
                              <w:t>朋朋、点点、多多、竞竞和一一在玩老鼠笼的游戏。</w:t>
                            </w:r>
                          </w:p>
                        </w:txbxContent>
                      </v:textbox>
                    </v:shape>
                  </w:pict>
                </mc:Fallback>
              </mc:AlternateContent>
            </w:r>
          </w:p>
        </w:tc>
        <w:tc>
          <w:tcPr>
            <w:tcW w:w="4757" w:type="dxa"/>
          </w:tcPr>
          <w:p>
            <w:pPr>
              <w:jc w:val="left"/>
              <w:rPr>
                <w:rFonts w:hint="eastAsia" w:asciiTheme="minorEastAsia" w:hAnsiTheme="minorEastAsia" w:eastAsiaTheme="minorEastAsia"/>
                <w:b/>
                <w:sz w:val="28"/>
                <w:szCs w:val="28"/>
                <w:lang w:eastAsia="zh-CN"/>
              </w:rPr>
            </w:pPr>
          </w:p>
        </w:tc>
      </w:tr>
    </w:tbl>
    <w:p>
      <w:pPr>
        <w:adjustRightInd w:val="0"/>
        <w:snapToGrid w:val="0"/>
        <w:spacing w:line="360" w:lineRule="exact"/>
        <w:jc w:val="left"/>
        <w:rPr>
          <w:rFonts w:ascii="宋体" w:hAnsi="宋体" w:cs="宋体"/>
          <w:b/>
          <w:bCs/>
          <w:sz w:val="28"/>
          <w:szCs w:val="28"/>
        </w:rPr>
      </w:pPr>
    </w:p>
    <w:p>
      <w:pPr>
        <w:adjustRightInd w:val="0"/>
        <w:snapToGrid w:val="0"/>
        <w:spacing w:line="360" w:lineRule="exact"/>
        <w:jc w:val="left"/>
        <w:rPr>
          <w:rFonts w:hint="eastAsia" w:ascii="宋体" w:hAnsi="宋体" w:cs="宋体"/>
          <w:b/>
          <w:bCs/>
          <w:sz w:val="28"/>
          <w:szCs w:val="28"/>
          <w:lang w:val="en-US" w:eastAsia="zh-CN"/>
        </w:rPr>
      </w:pPr>
    </w:p>
    <w:p>
      <w:pPr>
        <w:adjustRightInd w:val="0"/>
        <w:snapToGrid w:val="0"/>
        <w:spacing w:line="360" w:lineRule="exact"/>
        <w:jc w:val="left"/>
        <w:rPr>
          <w:rFonts w:ascii="宋体" w:hAnsi="宋体" w:cs="宋体"/>
          <w:b/>
          <w:bCs/>
          <w:sz w:val="28"/>
          <w:szCs w:val="28"/>
        </w:rPr>
      </w:pPr>
      <w:r>
        <w:rPr>
          <w:rFonts w:hint="eastAsia" w:ascii="宋体" w:hAnsi="宋体" w:cs="宋体"/>
          <w:b/>
          <w:bCs/>
          <w:sz w:val="28"/>
          <w:szCs w:val="28"/>
          <w:lang w:val="en-US" w:eastAsia="zh-CN"/>
        </w:rPr>
        <w:t>2</w:t>
      </w:r>
      <w:r>
        <w:rPr>
          <w:rFonts w:hint="eastAsia" w:ascii="宋体" w:hAnsi="宋体" w:cs="宋体"/>
          <w:b/>
          <w:bCs/>
          <w:sz w:val="28"/>
          <w:szCs w:val="28"/>
        </w:rPr>
        <w:t>.集体活动</w:t>
      </w:r>
    </w:p>
    <w:p>
      <w:pPr>
        <w:spacing w:line="360" w:lineRule="exact"/>
        <w:ind w:firstLine="420" w:firstLineChars="200"/>
        <w:jc w:val="left"/>
        <w:rPr>
          <w:rFonts w:hint="default" w:ascii="宋体" w:hAnsi="宋体" w:eastAsiaTheme="minorEastAsia"/>
          <w:color w:val="000000"/>
          <w:szCs w:val="21"/>
          <w:lang w:val="en-US" w:eastAsia="zh-CN"/>
        </w:rPr>
      </w:pPr>
      <w:r>
        <w:rPr>
          <w:rFonts w:hint="eastAsia" w:ascii="宋体" w:hAnsi="宋体"/>
          <w:color w:val="000000"/>
          <w:szCs w:val="21"/>
          <w:lang w:val="en-US" w:eastAsia="zh-CN"/>
        </w:rPr>
        <w:t>律动：小鸡出壳</w:t>
      </w:r>
    </w:p>
    <w:p>
      <w:pPr>
        <w:tabs>
          <w:tab w:val="left" w:pos="5724"/>
        </w:tabs>
        <w:spacing w:line="360" w:lineRule="exact"/>
        <w:ind w:firstLine="420" w:firstLineChars="200"/>
        <w:rPr>
          <w:rFonts w:hint="eastAsia" w:ascii="宋体" w:hAnsi="宋体" w:cs="宋体"/>
          <w:lang w:val="en-US" w:eastAsia="zh-CN"/>
        </w:rPr>
      </w:pPr>
      <w:r>
        <w:rPr>
          <w:sz w:val="21"/>
          <w:szCs w:val="21"/>
        </w:rPr>
        <w:t>律动《小鸡出壳》是《春天真美丽》主题活动当中的一个活动内容。了解春天的小动物是让幼儿感受春天活力的一个部分。小鸡、小鸭等小动物是小朋友很喜欢的动物，他们对小鸡充满了无限的怜爱，从小班幼儿的年龄特点和兴趣看，孩子们喜欢模仿，也善于模仿，对游戏的情节、角色、动作过程容易发生兴趣，再加上我班幼儿对小鸡的外形特征和小鸡的由来已有一定的知识经验，而他们活泼开朗，对于音乐活动又非常喜爱，因此小鸡出壳的情节能够很好地激发他们创造和表演的欲望。《小鸡出壳》的音乐活泼明快，节奏很鲜明，一共有两段不同的旋律，便于小班小朋友区分，很适合小朋友进行动作的创编和律动表演。模仿小鸡引起他们的兴趣，而创编小鸡出壳的动作能挑战他们的思维和动作协调能力，因此我设计了这个活动。</w:t>
      </w:r>
    </w:p>
    <w:p>
      <w:pPr>
        <w:tabs>
          <w:tab w:val="left" w:pos="5724"/>
        </w:tabs>
        <w:spacing w:line="360" w:lineRule="exact"/>
        <w:ind w:firstLine="562" w:firstLineChars="200"/>
        <w:rPr>
          <w:rFonts w:ascii="宋体" w:hAnsi="宋体" w:cs="宋体"/>
          <w:bCs/>
          <w:sz w:val="28"/>
          <w:szCs w:val="28"/>
        </w:rPr>
      </w:pPr>
      <w:r>
        <w:rPr>
          <w:rFonts w:hint="eastAsia" w:ascii="宋体" w:hAnsi="宋体" w:cs="宋体"/>
          <w:b/>
          <w:bCs/>
          <w:sz w:val="28"/>
          <w:szCs w:val="28"/>
          <w:lang w:val="en-US" w:eastAsia="zh-CN"/>
        </w:rPr>
        <w:t>3</w:t>
      </w:r>
      <w:r>
        <w:rPr>
          <w:rFonts w:hint="eastAsia" w:ascii="宋体" w:hAnsi="宋体" w:cs="宋体"/>
          <w:b/>
          <w:bCs/>
          <w:sz w:val="28"/>
          <w:szCs w:val="28"/>
        </w:rPr>
        <w:t>.</w:t>
      </w:r>
      <w:r>
        <w:rPr>
          <w:rFonts w:hint="eastAsia"/>
          <w:b/>
          <w:bCs/>
          <w:sz w:val="28"/>
          <w:szCs w:val="28"/>
        </w:rPr>
        <w:t>生活观察：</w:t>
      </w:r>
      <w:r>
        <w:rPr>
          <w:b/>
          <w:bCs/>
          <w:sz w:val="28"/>
          <w:szCs w:val="28"/>
        </w:rPr>
        <w:tab/>
      </w:r>
    </w:p>
    <w:p>
      <w:pPr>
        <w:ind w:firstLine="433" w:firstLineChars="196"/>
        <w:rPr>
          <w:rFonts w:hint="default" w:ascii="宋体" w:hAnsi="宋体" w:cs="宋体" w:eastAsiaTheme="minorEastAsia"/>
          <w:sz w:val="22"/>
          <w:lang w:val="en-US" w:eastAsia="zh-CN"/>
        </w:rPr>
      </w:pPr>
      <w:r>
        <w:rPr>
          <w:rFonts w:hint="eastAsia" w:ascii="宋体" w:hAnsi="宋体" w:cs="宋体"/>
          <w:b/>
          <w:sz w:val="22"/>
          <w:lang w:eastAsia="ja-JP"/>
        </w:rPr>
        <w:t>观察时间：</w:t>
      </w:r>
      <w:r>
        <w:rPr>
          <w:rFonts w:hint="eastAsia" w:ascii="宋体" w:hAnsi="宋体" w:cs="宋体"/>
          <w:sz w:val="22"/>
        </w:rPr>
        <w:t>2023.</w:t>
      </w:r>
      <w:r>
        <w:rPr>
          <w:rFonts w:hint="eastAsia" w:ascii="宋体" w:hAnsi="宋体" w:cs="宋体"/>
          <w:sz w:val="22"/>
          <w:lang w:val="en-US" w:eastAsia="zh-CN"/>
        </w:rPr>
        <w:t>3</w:t>
      </w:r>
      <w:r>
        <w:rPr>
          <w:rFonts w:hint="eastAsia" w:ascii="宋体" w:hAnsi="宋体" w:cs="宋体"/>
          <w:sz w:val="22"/>
        </w:rPr>
        <w:t>.</w:t>
      </w:r>
      <w:r>
        <w:rPr>
          <w:rFonts w:hint="eastAsia" w:ascii="宋体" w:hAnsi="宋体" w:cs="宋体"/>
          <w:sz w:val="22"/>
          <w:lang w:val="en-US" w:eastAsia="zh-CN"/>
        </w:rPr>
        <w:t>30</w:t>
      </w:r>
    </w:p>
    <w:p>
      <w:pPr>
        <w:ind w:firstLine="433" w:firstLineChars="196"/>
        <w:rPr>
          <w:rFonts w:ascii="宋体" w:hAnsi="宋体" w:cs="宋体"/>
          <w:sz w:val="22"/>
          <w:lang w:eastAsia="ja-JP"/>
        </w:rPr>
      </w:pPr>
      <w:r>
        <w:rPr>
          <w:rFonts w:hint="eastAsia" w:ascii="宋体" w:hAnsi="宋体" w:cs="宋体"/>
          <w:b/>
          <w:sz w:val="22"/>
          <w:lang w:eastAsia="ja-JP"/>
        </w:rPr>
        <w:t>观察对象：</w:t>
      </w:r>
      <w:r>
        <w:rPr>
          <w:rFonts w:hint="eastAsia" w:ascii="宋体" w:hAnsi="宋体" w:cs="宋体"/>
          <w:sz w:val="22"/>
        </w:rPr>
        <w:t>小三</w:t>
      </w:r>
      <w:r>
        <w:rPr>
          <w:rFonts w:hint="eastAsia" w:ascii="宋体" w:hAnsi="宋体" w:cs="宋体"/>
          <w:sz w:val="22"/>
          <w:lang w:eastAsia="ja-JP"/>
        </w:rPr>
        <w:t>班今日来园幼儿</w:t>
      </w:r>
    </w:p>
    <w:p>
      <w:pPr>
        <w:ind w:firstLine="433" w:firstLineChars="196"/>
        <w:rPr>
          <w:rFonts w:ascii="宋体" w:hAnsi="宋体" w:cs="宋体"/>
          <w:sz w:val="22"/>
        </w:rPr>
      </w:pPr>
      <w:r>
        <w:rPr>
          <w:rFonts w:hint="eastAsia" w:ascii="宋体" w:hAnsi="宋体" w:cs="宋体"/>
          <w:b/>
          <w:sz w:val="22"/>
          <w:lang w:eastAsia="ja-JP"/>
        </w:rPr>
        <w:t>观察者：</w:t>
      </w:r>
      <w:r>
        <w:rPr>
          <w:rFonts w:hint="eastAsia" w:ascii="宋体" w:hAnsi="宋体" w:cs="宋体"/>
          <w:sz w:val="22"/>
        </w:rPr>
        <w:t>邹洁、耿佳、丁丹娜</w:t>
      </w:r>
    </w:p>
    <w:p>
      <w:pPr>
        <w:ind w:firstLine="433" w:firstLineChars="196"/>
        <w:rPr>
          <w:rFonts w:ascii="宋体" w:hAnsi="宋体" w:cs="宋体"/>
          <w:sz w:val="22"/>
          <w:lang w:eastAsia="ja-JP"/>
        </w:rPr>
      </w:pPr>
      <w:r>
        <w:rPr>
          <w:rFonts w:hint="eastAsia" w:ascii="宋体" w:hAnsi="宋体" w:cs="宋体"/>
          <w:b/>
          <w:sz w:val="22"/>
          <w:lang w:eastAsia="ja-JP"/>
        </w:rPr>
        <w:t>观察目的：</w:t>
      </w:r>
      <w:r>
        <w:rPr>
          <w:rFonts w:hint="eastAsia" w:ascii="宋体" w:hAnsi="宋体" w:cs="宋体"/>
          <w:sz w:val="22"/>
          <w:lang w:eastAsia="ja-JP"/>
        </w:rPr>
        <w:t>具有良好的生活习惯与生活能力（指向能力）</w:t>
      </w:r>
    </w:p>
    <w:p>
      <w:pPr>
        <w:ind w:firstLine="433" w:firstLineChars="196"/>
        <w:rPr>
          <w:rFonts w:ascii="宋体" w:hAnsi="宋体" w:cs="宋体"/>
          <w:b/>
          <w:sz w:val="22"/>
          <w:lang w:eastAsia="ja-JP"/>
        </w:rPr>
      </w:pPr>
      <w:r>
        <w:rPr>
          <w:rFonts w:hint="eastAsia" w:ascii="宋体" w:hAnsi="宋体" w:cs="宋体"/>
          <w:b/>
          <w:sz w:val="22"/>
          <w:lang w:eastAsia="ja-JP"/>
        </w:rPr>
        <w:t>观察内容：</w:t>
      </w:r>
    </w:p>
    <w:p>
      <w:pPr>
        <w:pStyle w:val="12"/>
        <w:ind w:left="480"/>
        <w:rPr>
          <w:rFonts w:ascii="宋体" w:hAnsi="宋体" w:cs="宋体"/>
          <w:sz w:val="22"/>
          <w:szCs w:val="22"/>
          <w:lang w:eastAsia="ja-JP"/>
        </w:rPr>
      </w:pPr>
      <w:r>
        <w:rPr>
          <w:rFonts w:hint="eastAsia" w:ascii="宋体" w:hAnsi="宋体" w:cs="宋体"/>
          <w:sz w:val="22"/>
          <w:szCs w:val="22"/>
        </w:rPr>
        <w:t>①坚持午睡</w:t>
      </w:r>
    </w:p>
    <w:p>
      <w:pPr>
        <w:pStyle w:val="12"/>
        <w:ind w:left="480"/>
        <w:rPr>
          <w:rFonts w:ascii="宋体" w:hAnsi="宋体" w:cs="宋体"/>
          <w:sz w:val="22"/>
          <w:szCs w:val="22"/>
          <w:lang w:eastAsia="ja-JP"/>
        </w:rPr>
      </w:pPr>
      <w:r>
        <w:rPr>
          <w:rFonts w:hint="eastAsia" w:ascii="宋体" w:hAnsi="宋体" w:cs="宋体"/>
          <w:sz w:val="22"/>
          <w:szCs w:val="22"/>
        </w:rPr>
        <w:t>②</w:t>
      </w:r>
      <w:r>
        <w:rPr>
          <w:rFonts w:hint="eastAsia" w:ascii="宋体" w:hAnsi="宋体" w:cs="宋体"/>
          <w:sz w:val="22"/>
          <w:szCs w:val="22"/>
          <w:lang w:eastAsia="ja-JP"/>
        </w:rPr>
        <w:t>主动饮用白开水</w:t>
      </w:r>
    </w:p>
    <w:p>
      <w:pPr>
        <w:pStyle w:val="12"/>
        <w:ind w:left="480"/>
        <w:rPr>
          <w:rFonts w:ascii="宋体" w:hAnsi="宋体" w:cs="宋体"/>
          <w:sz w:val="22"/>
          <w:szCs w:val="22"/>
        </w:rPr>
      </w:pPr>
      <w:r>
        <w:rPr>
          <w:rFonts w:hint="eastAsia" w:ascii="宋体" w:hAnsi="宋体" w:cs="宋体"/>
          <w:sz w:val="22"/>
          <w:szCs w:val="22"/>
        </w:rPr>
        <w:t>③游戏后整理好玩具</w:t>
      </w:r>
    </w:p>
    <w:p>
      <w:pPr>
        <w:pStyle w:val="12"/>
        <w:ind w:left="480"/>
        <w:rPr>
          <w:rFonts w:ascii="宋体" w:hAnsi="宋体" w:cs="宋体"/>
          <w:sz w:val="22"/>
          <w:szCs w:val="22"/>
          <w:lang w:eastAsia="ja-JP"/>
        </w:rPr>
      </w:pPr>
      <w:r>
        <w:rPr>
          <w:rFonts w:hint="eastAsia" w:ascii="宋体" w:hAnsi="宋体" w:cs="宋体"/>
          <w:sz w:val="22"/>
          <w:szCs w:val="22"/>
        </w:rPr>
        <w:t>④</w:t>
      </w:r>
      <w:r>
        <w:rPr>
          <w:rFonts w:hint="eastAsia" w:ascii="宋体" w:hAnsi="宋体" w:cs="宋体"/>
          <w:sz w:val="22"/>
          <w:szCs w:val="22"/>
          <w:lang w:eastAsia="ja-JP"/>
        </w:rPr>
        <w:t>按时进餐（点心、午餐）</w:t>
      </w:r>
    </w:p>
    <w:p>
      <w:pPr>
        <w:rPr>
          <w:rFonts w:ascii="宋体" w:hAnsi="宋体" w:cs="宋体"/>
          <w:b/>
          <w:sz w:val="22"/>
          <w:lang w:eastAsia="ja-JP"/>
        </w:rPr>
      </w:pPr>
      <w:r>
        <w:rPr>
          <w:rFonts w:hint="eastAsia" w:ascii="宋体" w:hAnsi="宋体" w:cs="宋体"/>
          <w:b/>
          <w:sz w:val="22"/>
          <w:lang w:eastAsia="ja-JP"/>
        </w:rPr>
        <w:t>观察背景：</w:t>
      </w:r>
    </w:p>
    <w:p>
      <w:pPr>
        <w:rPr>
          <w:rFonts w:ascii="宋体" w:hAnsi="宋体" w:cs="宋体"/>
          <w:sz w:val="22"/>
          <w:lang w:eastAsia="ja-JP"/>
        </w:rPr>
      </w:pPr>
      <w:r>
        <w:rPr>
          <w:rFonts w:hint="eastAsia" w:ascii="宋体" w:hAnsi="宋体" w:cs="宋体"/>
          <w:sz w:val="22"/>
          <w:lang w:eastAsia="ja-JP"/>
        </w:rPr>
        <w:t xml:space="preserve">    纵观幼儿在园一日生活中的各种小事</w:t>
      </w:r>
      <w:r>
        <w:rPr>
          <w:rFonts w:hint="eastAsia" w:ascii="宋体" w:hAnsi="宋体" w:cs="宋体"/>
          <w:sz w:val="22"/>
        </w:rPr>
        <w:t xml:space="preserve"> ，已经</w:t>
      </w:r>
      <w:r>
        <w:rPr>
          <w:rFonts w:hint="eastAsia" w:ascii="宋体" w:hAnsi="宋体" w:cs="宋体"/>
          <w:sz w:val="22"/>
          <w:lang w:eastAsia="ja-JP"/>
        </w:rPr>
        <w:t>进行</w:t>
      </w:r>
      <w:r>
        <w:rPr>
          <w:rFonts w:hint="eastAsia" w:ascii="宋体" w:hAnsi="宋体" w:cs="宋体"/>
          <w:sz w:val="22"/>
        </w:rPr>
        <w:t>了一段时间的</w:t>
      </w:r>
      <w:r>
        <w:rPr>
          <w:rFonts w:hint="eastAsia" w:ascii="宋体" w:hAnsi="宋体" w:cs="宋体"/>
          <w:sz w:val="22"/>
          <w:lang w:eastAsia="ja-JP"/>
        </w:rPr>
        <w:t>“具有良好的生活习惯与生活能力”观察记录</w:t>
      </w:r>
      <w:r>
        <w:rPr>
          <w:rFonts w:hint="eastAsia" w:ascii="宋体" w:hAnsi="宋体" w:cs="宋体"/>
          <w:sz w:val="22"/>
        </w:rPr>
        <w:t>。</w:t>
      </w:r>
      <w:r>
        <w:rPr>
          <w:rFonts w:hint="eastAsia" w:ascii="宋体" w:hAnsi="宋体" w:cs="宋体"/>
          <w:sz w:val="22"/>
          <w:lang w:eastAsia="ja-JP"/>
        </w:rPr>
        <w:t>旨在让幼儿保持有规律的生活，养成良好的作息、饮食、卫生习惯。如：早睡早起、每天午睡、按时进餐、吃好</w:t>
      </w:r>
      <w:r>
        <w:rPr>
          <w:rFonts w:hint="eastAsia" w:ascii="宋体" w:hAnsi="宋体" w:cs="宋体"/>
          <w:sz w:val="22"/>
        </w:rPr>
        <w:t>午</w:t>
      </w:r>
      <w:r>
        <w:rPr>
          <w:rFonts w:hint="eastAsia" w:ascii="宋体" w:hAnsi="宋体" w:cs="宋体"/>
          <w:sz w:val="22"/>
          <w:lang w:eastAsia="ja-JP"/>
        </w:rPr>
        <w:t>餐等。</w:t>
      </w:r>
    </w:p>
    <w:p>
      <w:pPr>
        <w:jc w:val="center"/>
        <w:rPr>
          <w:rFonts w:ascii="宋体" w:hAnsi="宋体" w:cs="宋体"/>
          <w:sz w:val="22"/>
          <w:lang w:eastAsia="ja-JP"/>
        </w:rPr>
      </w:pPr>
      <w:r>
        <w:rPr>
          <w:rFonts w:hint="eastAsia" w:ascii="宋体" w:hAnsi="宋体" w:cs="宋体"/>
          <w:b/>
          <w:bCs/>
          <w:sz w:val="22"/>
          <w:lang w:eastAsia="ja-JP"/>
        </w:rPr>
        <w:t>（备注：家园共同合作，才是最高效的方式呀！）</w:t>
      </w:r>
    </w:p>
    <w:tbl>
      <w:tblPr>
        <w:tblStyle w:val="5"/>
        <w:tblW w:w="7042" w:type="dxa"/>
        <w:jc w:val="cente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119"/>
        <w:gridCol w:w="1385"/>
        <w:gridCol w:w="1170"/>
        <w:gridCol w:w="1435"/>
        <w:gridCol w:w="1933"/>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651" w:hRule="atLeast"/>
          <w:jc w:val="center"/>
        </w:trPr>
        <w:tc>
          <w:tcPr>
            <w:tcW w:w="1119" w:type="dxa"/>
            <w:vAlign w:val="center"/>
          </w:tcPr>
          <w:p>
            <w:pPr>
              <w:spacing w:before="4"/>
              <w:jc w:val="center"/>
              <w:rPr>
                <w:rFonts w:ascii="宋体" w:hAnsi="宋体" w:cs="宋体"/>
                <w:sz w:val="20"/>
                <w:lang w:eastAsia="ja-JP"/>
              </w:rPr>
            </w:pPr>
            <w:r>
              <w:rPr>
                <w:rFonts w:hint="eastAsia" w:ascii="宋体" w:hAnsi="宋体" w:cs="宋体"/>
                <w:sz w:val="20"/>
                <w:lang w:eastAsia="ja-JP"/>
              </w:rPr>
              <w:t>儿童</w:t>
            </w:r>
          </w:p>
        </w:tc>
        <w:tc>
          <w:tcPr>
            <w:tcW w:w="1385" w:type="dxa"/>
            <w:vAlign w:val="center"/>
          </w:tcPr>
          <w:p>
            <w:pPr>
              <w:spacing w:before="4"/>
              <w:jc w:val="center"/>
              <w:rPr>
                <w:rFonts w:ascii="宋体" w:hAnsi="宋体" w:cs="宋体"/>
                <w:sz w:val="20"/>
                <w:lang w:eastAsia="ja-JP"/>
              </w:rPr>
            </w:pPr>
            <w:r>
              <w:rPr>
                <w:rFonts w:hint="eastAsia" w:ascii="宋体" w:hAnsi="宋体" w:cs="宋体"/>
                <w:sz w:val="20"/>
                <w:lang w:eastAsia="ja-JP"/>
              </w:rPr>
              <w:t>坚持午睡</w:t>
            </w:r>
          </w:p>
        </w:tc>
        <w:tc>
          <w:tcPr>
            <w:tcW w:w="1170" w:type="dxa"/>
            <w:vAlign w:val="center"/>
          </w:tcPr>
          <w:p>
            <w:pPr>
              <w:spacing w:before="4"/>
              <w:jc w:val="center"/>
              <w:rPr>
                <w:rFonts w:ascii="宋体" w:hAnsi="宋体" w:cs="宋体"/>
                <w:sz w:val="20"/>
                <w:lang w:eastAsia="ja-JP"/>
              </w:rPr>
            </w:pPr>
            <w:r>
              <w:rPr>
                <w:rFonts w:hint="eastAsia" w:ascii="宋体" w:hAnsi="宋体" w:cs="宋体"/>
                <w:sz w:val="20"/>
                <w:lang w:eastAsia="ja-JP"/>
              </w:rPr>
              <w:t>水杯喝完</w:t>
            </w:r>
          </w:p>
        </w:tc>
        <w:tc>
          <w:tcPr>
            <w:tcW w:w="1435" w:type="dxa"/>
            <w:vAlign w:val="center"/>
          </w:tcPr>
          <w:p>
            <w:pPr>
              <w:spacing w:before="4"/>
              <w:jc w:val="center"/>
              <w:rPr>
                <w:rFonts w:ascii="宋体" w:hAnsi="宋体" w:cs="宋体"/>
                <w:sz w:val="20"/>
              </w:rPr>
            </w:pPr>
            <w:r>
              <w:rPr>
                <w:rFonts w:hint="eastAsia" w:ascii="宋体" w:hAnsi="宋体" w:cs="宋体"/>
                <w:sz w:val="20"/>
                <w:lang w:eastAsia="ja-JP"/>
              </w:rPr>
              <w:t>整理好</w:t>
            </w:r>
            <w:r>
              <w:rPr>
                <w:rFonts w:hint="eastAsia" w:ascii="宋体" w:hAnsi="宋体" w:cs="宋体"/>
                <w:sz w:val="20"/>
              </w:rPr>
              <w:t>玩具</w:t>
            </w:r>
          </w:p>
        </w:tc>
        <w:tc>
          <w:tcPr>
            <w:tcW w:w="1933" w:type="dxa"/>
            <w:vAlign w:val="center"/>
          </w:tcPr>
          <w:p>
            <w:pPr>
              <w:spacing w:before="4"/>
              <w:jc w:val="center"/>
              <w:rPr>
                <w:rFonts w:ascii="宋体" w:hAnsi="宋体" w:cs="宋体"/>
                <w:sz w:val="20"/>
                <w:lang w:eastAsia="ja-JP"/>
              </w:rPr>
            </w:pPr>
            <w:r>
              <w:rPr>
                <w:rFonts w:hint="eastAsia" w:ascii="宋体" w:hAnsi="宋体" w:cs="宋体"/>
                <w:sz w:val="20"/>
                <w:lang w:eastAsia="ja-JP"/>
              </w:rPr>
              <w:t>用好点心、吃完午餐</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张一嘉</w:t>
            </w:r>
          </w:p>
        </w:tc>
        <w:tc>
          <w:tcPr>
            <w:tcW w:w="1385" w:type="dxa"/>
            <w:vAlign w:val="top"/>
          </w:tcPr>
          <w:p>
            <w:pPr>
              <w:jc w:val="center"/>
              <w:rPr>
                <w:rFonts w:hint="default" w:eastAsiaTheme="minorEastAsia"/>
                <w:lang w:val="en-US" w:eastAsia="zh-CN"/>
              </w:rPr>
            </w:pPr>
            <w:r>
              <w:rPr>
                <w:rFonts w:hint="eastAsia" w:ascii="宋体" w:hAnsi="宋体" w:cs="宋体"/>
                <w:sz w:val="20"/>
              </w:rPr>
              <w:t>★</w:t>
            </w:r>
          </w:p>
        </w:tc>
        <w:tc>
          <w:tcPr>
            <w:tcW w:w="1170" w:type="dxa"/>
            <w:vAlign w:val="top"/>
          </w:tcPr>
          <w:p>
            <w:pPr>
              <w:jc w:val="center"/>
            </w:pPr>
            <w:r>
              <w:rPr>
                <w:rFonts w:hint="eastAsia" w:ascii="宋体" w:hAnsi="宋体" w:cs="宋体"/>
                <w:sz w:val="20"/>
              </w:rPr>
              <w:t>★</w:t>
            </w:r>
          </w:p>
        </w:tc>
        <w:tc>
          <w:tcPr>
            <w:tcW w:w="1435" w:type="dxa"/>
            <w:vAlign w:val="top"/>
          </w:tcPr>
          <w:p>
            <w:pPr>
              <w:jc w:val="center"/>
            </w:pPr>
            <w:r>
              <w:rPr>
                <w:rFonts w:hint="eastAsia" w:ascii="宋体" w:hAnsi="宋体" w:cs="宋体"/>
                <w:sz w:val="20"/>
              </w:rPr>
              <w:t>★</w:t>
            </w:r>
          </w:p>
        </w:tc>
        <w:tc>
          <w:tcPr>
            <w:tcW w:w="1933" w:type="dxa"/>
            <w:vAlign w:val="top"/>
          </w:tcPr>
          <w:p>
            <w:pPr>
              <w:jc w:val="center"/>
              <w:rPr>
                <w:rFonts w:hint="eastAsia" w:eastAsiaTheme="minorEastAsia"/>
                <w:lang w:eastAsia="zh-CN"/>
              </w:rPr>
            </w:pPr>
            <w:r>
              <w:rPr>
                <w:rFonts w:hint="eastAsia" w:ascii="宋体" w:hAnsi="宋体" w:cs="宋体"/>
                <w:sz w:val="20"/>
                <w:lang w:val="en-US" w:eastAsia="zh-CN"/>
              </w:rPr>
              <w:t>吃饭较慢</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01"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贺健宸</w:t>
            </w:r>
          </w:p>
        </w:tc>
        <w:tc>
          <w:tcPr>
            <w:tcW w:w="1385" w:type="dxa"/>
            <w:vAlign w:val="top"/>
          </w:tcPr>
          <w:p>
            <w:pPr>
              <w:jc w:val="center"/>
              <w:rPr>
                <w:rFonts w:hint="eastAsia" w:eastAsiaTheme="minorEastAsia"/>
                <w:lang w:val="en-US" w:eastAsia="zh-CN"/>
              </w:rPr>
            </w:pPr>
            <w:r>
              <w:rPr>
                <w:rFonts w:hint="eastAsia" w:ascii="宋体" w:hAnsi="宋体" w:cs="宋体"/>
                <w:sz w:val="20"/>
                <w:lang w:val="en-US" w:eastAsia="zh-CN"/>
              </w:rPr>
              <w:t>入睡晚</w:t>
            </w:r>
          </w:p>
        </w:tc>
        <w:tc>
          <w:tcPr>
            <w:tcW w:w="1170" w:type="dxa"/>
            <w:vAlign w:val="top"/>
          </w:tcPr>
          <w:p>
            <w:pPr>
              <w:jc w:val="center"/>
              <w:rPr>
                <w:rFonts w:hint="default"/>
                <w:lang w:val="en-US"/>
              </w:rPr>
            </w:pPr>
            <w:r>
              <w:rPr>
                <w:rFonts w:hint="eastAsia" w:ascii="宋体" w:hAnsi="宋体" w:cs="宋体"/>
                <w:sz w:val="20"/>
              </w:rPr>
              <w:t>★</w:t>
            </w:r>
          </w:p>
        </w:tc>
        <w:tc>
          <w:tcPr>
            <w:tcW w:w="1435" w:type="dxa"/>
            <w:vAlign w:val="top"/>
          </w:tcPr>
          <w:p>
            <w:pPr>
              <w:jc w:val="center"/>
            </w:pPr>
            <w:r>
              <w:rPr>
                <w:rFonts w:hint="eastAsia" w:ascii="宋体" w:hAnsi="宋体" w:cs="宋体"/>
                <w:sz w:val="20"/>
              </w:rPr>
              <w:t>★</w:t>
            </w:r>
          </w:p>
        </w:tc>
        <w:tc>
          <w:tcPr>
            <w:tcW w:w="1933" w:type="dxa"/>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秦苏安</w:t>
            </w:r>
          </w:p>
        </w:tc>
        <w:tc>
          <w:tcPr>
            <w:tcW w:w="1385" w:type="dxa"/>
            <w:vAlign w:val="top"/>
          </w:tcPr>
          <w:p>
            <w:pPr>
              <w:jc w:val="center"/>
              <w:rPr>
                <w:rFonts w:hint="eastAsia" w:eastAsiaTheme="minorEastAsia"/>
                <w:lang w:eastAsia="zh-CN"/>
              </w:rPr>
            </w:pPr>
            <w:r>
              <w:rPr>
                <w:rFonts w:hint="eastAsia" w:ascii="宋体" w:hAnsi="宋体" w:cs="宋体"/>
                <w:sz w:val="20"/>
              </w:rPr>
              <w:t>★</w:t>
            </w:r>
          </w:p>
        </w:tc>
        <w:tc>
          <w:tcPr>
            <w:tcW w:w="1170" w:type="dxa"/>
            <w:vAlign w:val="top"/>
          </w:tcPr>
          <w:p>
            <w:pPr>
              <w:jc w:val="center"/>
            </w:pPr>
            <w:r>
              <w:rPr>
                <w:rFonts w:hint="eastAsia" w:ascii="宋体" w:hAnsi="宋体" w:cs="宋体"/>
                <w:sz w:val="20"/>
              </w:rPr>
              <w:t>★</w:t>
            </w:r>
          </w:p>
        </w:tc>
        <w:tc>
          <w:tcPr>
            <w:tcW w:w="1435" w:type="dxa"/>
            <w:vAlign w:val="top"/>
          </w:tcPr>
          <w:p>
            <w:pPr>
              <w:jc w:val="center"/>
            </w:pPr>
            <w:r>
              <w:rPr>
                <w:rFonts w:hint="eastAsia" w:ascii="宋体" w:hAnsi="宋体" w:cs="宋体"/>
                <w:sz w:val="20"/>
              </w:rPr>
              <w:t>★</w:t>
            </w:r>
          </w:p>
        </w:tc>
        <w:tc>
          <w:tcPr>
            <w:tcW w:w="1933" w:type="dxa"/>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高羽安</w:t>
            </w:r>
          </w:p>
        </w:tc>
        <w:tc>
          <w:tcPr>
            <w:tcW w:w="1385" w:type="dxa"/>
          </w:tcPr>
          <w:p>
            <w:pPr>
              <w:jc w:val="center"/>
              <w:rPr>
                <w:rFonts w:hint="eastAsia" w:eastAsiaTheme="minorEastAsia"/>
                <w:lang w:eastAsia="zh-CN"/>
              </w:rPr>
            </w:pPr>
            <w:r>
              <w:rPr>
                <w:rFonts w:hint="eastAsia" w:ascii="宋体" w:hAnsi="宋体" w:cs="宋体"/>
                <w:sz w:val="20"/>
                <w:lang w:val="en-US" w:eastAsia="zh-CN"/>
              </w:rPr>
              <w:t>请假</w:t>
            </w:r>
          </w:p>
        </w:tc>
        <w:tc>
          <w:tcPr>
            <w:tcW w:w="1170" w:type="dxa"/>
          </w:tcPr>
          <w:p>
            <w:pPr>
              <w:jc w:val="center"/>
            </w:pPr>
          </w:p>
        </w:tc>
        <w:tc>
          <w:tcPr>
            <w:tcW w:w="1435" w:type="dxa"/>
          </w:tcPr>
          <w:p>
            <w:pPr>
              <w:jc w:val="center"/>
            </w:pPr>
          </w:p>
        </w:tc>
        <w:tc>
          <w:tcPr>
            <w:tcW w:w="1933" w:type="dxa"/>
          </w:tcPr>
          <w:p>
            <w:pPr>
              <w:jc w:val="cente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徐佳禾</w:t>
            </w:r>
          </w:p>
        </w:tc>
        <w:tc>
          <w:tcPr>
            <w:tcW w:w="1385" w:type="dxa"/>
            <w:vAlign w:val="top"/>
          </w:tcPr>
          <w:p>
            <w:pPr>
              <w:jc w:val="center"/>
            </w:pPr>
            <w:r>
              <w:rPr>
                <w:rFonts w:hint="eastAsia" w:ascii="宋体" w:hAnsi="宋体" w:cs="宋体"/>
                <w:sz w:val="20"/>
              </w:rPr>
              <w:t>★</w:t>
            </w:r>
          </w:p>
        </w:tc>
        <w:tc>
          <w:tcPr>
            <w:tcW w:w="1170" w:type="dxa"/>
            <w:vAlign w:val="top"/>
          </w:tcPr>
          <w:p>
            <w:pPr>
              <w:jc w:val="center"/>
            </w:pPr>
            <w:r>
              <w:rPr>
                <w:rFonts w:hint="eastAsia" w:ascii="宋体" w:hAnsi="宋体" w:cs="宋体"/>
                <w:sz w:val="20"/>
              </w:rPr>
              <w:t>★</w:t>
            </w:r>
          </w:p>
        </w:tc>
        <w:tc>
          <w:tcPr>
            <w:tcW w:w="1435" w:type="dxa"/>
            <w:vAlign w:val="top"/>
          </w:tcPr>
          <w:p>
            <w:pPr>
              <w:jc w:val="center"/>
            </w:pPr>
            <w:r>
              <w:rPr>
                <w:rFonts w:hint="eastAsia" w:ascii="宋体" w:hAnsi="宋体" w:cs="宋体"/>
                <w:sz w:val="20"/>
              </w:rPr>
              <w:t>★</w:t>
            </w:r>
          </w:p>
        </w:tc>
        <w:tc>
          <w:tcPr>
            <w:tcW w:w="1933" w:type="dxa"/>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肖尧</w:t>
            </w:r>
          </w:p>
        </w:tc>
        <w:tc>
          <w:tcPr>
            <w:tcW w:w="1385" w:type="dxa"/>
          </w:tcPr>
          <w:p>
            <w:pPr>
              <w:jc w:val="center"/>
              <w:rPr>
                <w:rFonts w:hint="eastAsia" w:eastAsiaTheme="minorEastAsia"/>
                <w:lang w:val="en-US" w:eastAsia="zh-CN"/>
              </w:rPr>
            </w:pPr>
            <w:r>
              <w:rPr>
                <w:rFonts w:hint="eastAsia"/>
                <w:lang w:val="en-US" w:eastAsia="zh-CN"/>
              </w:rPr>
              <w:t>入睡晚</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杨梦露</w:t>
            </w:r>
          </w:p>
        </w:tc>
        <w:tc>
          <w:tcPr>
            <w:tcW w:w="1385" w:type="dxa"/>
            <w:vAlign w:val="top"/>
          </w:tcPr>
          <w:p>
            <w:pPr>
              <w:jc w:val="center"/>
            </w:pPr>
            <w:r>
              <w:rPr>
                <w:rFonts w:hint="eastAsia" w:ascii="宋体" w:hAnsi="宋体" w:cs="宋体"/>
                <w:sz w:val="20"/>
              </w:rPr>
              <w:t>★</w:t>
            </w:r>
          </w:p>
        </w:tc>
        <w:tc>
          <w:tcPr>
            <w:tcW w:w="1170" w:type="dxa"/>
            <w:vAlign w:val="top"/>
          </w:tcPr>
          <w:p>
            <w:pPr>
              <w:jc w:val="center"/>
            </w:pPr>
            <w:r>
              <w:rPr>
                <w:rFonts w:hint="eastAsia" w:ascii="宋体" w:hAnsi="宋体" w:cs="宋体"/>
                <w:sz w:val="20"/>
              </w:rPr>
              <w:t>★</w:t>
            </w:r>
          </w:p>
        </w:tc>
        <w:tc>
          <w:tcPr>
            <w:tcW w:w="1435" w:type="dxa"/>
            <w:vAlign w:val="top"/>
          </w:tcPr>
          <w:p>
            <w:pPr>
              <w:jc w:val="center"/>
            </w:pPr>
            <w:r>
              <w:rPr>
                <w:rFonts w:hint="eastAsia" w:ascii="宋体" w:hAnsi="宋体" w:cs="宋体"/>
                <w:sz w:val="20"/>
              </w:rPr>
              <w:t>★</w:t>
            </w:r>
          </w:p>
        </w:tc>
        <w:tc>
          <w:tcPr>
            <w:tcW w:w="1933" w:type="dxa"/>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王凝音</w:t>
            </w:r>
          </w:p>
        </w:tc>
        <w:tc>
          <w:tcPr>
            <w:tcW w:w="1385" w:type="dxa"/>
            <w:vAlign w:val="top"/>
          </w:tcPr>
          <w:p>
            <w:pPr>
              <w:jc w:val="center"/>
              <w:rPr>
                <w:rFonts w:hint="eastAsia" w:eastAsiaTheme="minorEastAsia"/>
                <w:lang w:val="en-US" w:eastAsia="zh-CN"/>
              </w:rPr>
            </w:pPr>
            <w:r>
              <w:rPr>
                <w:rFonts w:hint="eastAsia"/>
                <w:lang w:val="en-US" w:eastAsia="zh-CN"/>
              </w:rPr>
              <w:t>请假</w:t>
            </w:r>
            <w:bookmarkStart w:id="0" w:name="_GoBack"/>
            <w:bookmarkEnd w:id="0"/>
          </w:p>
        </w:tc>
        <w:tc>
          <w:tcPr>
            <w:tcW w:w="1170" w:type="dxa"/>
            <w:vAlign w:val="top"/>
          </w:tcPr>
          <w:p>
            <w:pPr>
              <w:jc w:val="center"/>
            </w:pPr>
          </w:p>
        </w:tc>
        <w:tc>
          <w:tcPr>
            <w:tcW w:w="1435" w:type="dxa"/>
            <w:vAlign w:val="top"/>
          </w:tcPr>
          <w:p>
            <w:pPr>
              <w:jc w:val="center"/>
            </w:pPr>
          </w:p>
        </w:tc>
        <w:tc>
          <w:tcPr>
            <w:tcW w:w="1933" w:type="dxa"/>
            <w:vAlign w:val="top"/>
          </w:tcPr>
          <w:p>
            <w:pPr>
              <w:jc w:val="cente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李子木</w:t>
            </w:r>
          </w:p>
        </w:tc>
        <w:tc>
          <w:tcPr>
            <w:tcW w:w="1385" w:type="dxa"/>
          </w:tcPr>
          <w:p>
            <w:pPr>
              <w:jc w:val="center"/>
            </w:pPr>
            <w:r>
              <w:rPr>
                <w:rFonts w:hint="eastAsia" w:ascii="宋体" w:hAnsi="宋体" w:cs="宋体"/>
                <w:sz w:val="20"/>
              </w:rPr>
              <w:t>★</w:t>
            </w:r>
          </w:p>
        </w:tc>
        <w:tc>
          <w:tcPr>
            <w:tcW w:w="1170" w:type="dxa"/>
          </w:tcPr>
          <w:p>
            <w:pPr>
              <w:jc w:val="center"/>
            </w:pPr>
            <w:r>
              <w:rPr>
                <w:rFonts w:hint="eastAsia" w:ascii="宋体" w:hAnsi="宋体" w:cs="宋体"/>
                <w:sz w:val="20"/>
              </w:rPr>
              <w:t>★</w:t>
            </w:r>
          </w:p>
        </w:tc>
        <w:tc>
          <w:tcPr>
            <w:tcW w:w="1435" w:type="dxa"/>
          </w:tcPr>
          <w:p>
            <w:pPr>
              <w:jc w:val="center"/>
            </w:pPr>
            <w:r>
              <w:rPr>
                <w:rFonts w:hint="eastAsia" w:ascii="宋体" w:hAnsi="宋体" w:cs="宋体"/>
                <w:sz w:val="20"/>
              </w:rPr>
              <w:t>★</w:t>
            </w:r>
          </w:p>
        </w:tc>
        <w:tc>
          <w:tcPr>
            <w:tcW w:w="1933" w:type="dxa"/>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焦云舒</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rPr>
                <w:rFonts w:hint="default" w:eastAsiaTheme="minorEastAsia"/>
                <w:lang w:val="en-US" w:eastAsia="zh-CN"/>
              </w:rP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李兴琪</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陈艺萱</w:t>
            </w:r>
          </w:p>
        </w:tc>
        <w:tc>
          <w:tcPr>
            <w:tcW w:w="1385" w:type="dxa"/>
            <w:tcBorders>
              <w:top w:val="single" w:color="BFBFBF" w:sz="4" w:space="0"/>
              <w:left w:val="single" w:color="BFBFBF" w:sz="4" w:space="0"/>
              <w:bottom w:val="single" w:color="BFBFBF" w:sz="4" w:space="0"/>
              <w:right w:val="single" w:color="BFBFBF" w:sz="4" w:space="0"/>
            </w:tcBorders>
          </w:tcPr>
          <w:p>
            <w:pPr>
              <w:jc w:val="center"/>
              <w:rPr>
                <w:rFonts w:hint="eastAsia" w:eastAsiaTheme="minorEastAsia"/>
                <w:lang w:val="en-US" w:eastAsia="zh-CN"/>
              </w:rP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杨佳伊</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朱琪玥</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赵希羽</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rPr>
                <w:rFonts w:hint="eastAsia" w:eastAsiaTheme="minorEastAsia"/>
                <w:lang w:eastAsia="zh-CN"/>
              </w:rPr>
            </w:pPr>
            <w:r>
              <w:rPr>
                <w:rFonts w:hint="eastAsia" w:ascii="宋体" w:hAnsi="宋体" w:cs="宋体"/>
                <w:sz w:val="20"/>
                <w:lang w:val="en-US" w:eastAsia="zh-CN"/>
              </w:rPr>
              <w:t>未吃完</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陈竞泽</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徐亿涵</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邵崔钰</w:t>
            </w:r>
          </w:p>
        </w:tc>
        <w:tc>
          <w:tcPr>
            <w:tcW w:w="1385" w:type="dxa"/>
            <w:tcBorders>
              <w:top w:val="single" w:color="BFBFBF" w:sz="4" w:space="0"/>
              <w:left w:val="single" w:color="BFBFBF" w:sz="4" w:space="0"/>
              <w:bottom w:val="single" w:color="BFBFBF" w:sz="4" w:space="0"/>
              <w:right w:val="single" w:color="BFBFBF" w:sz="4" w:space="0"/>
            </w:tcBorders>
          </w:tcPr>
          <w:p>
            <w:pPr>
              <w:jc w:val="center"/>
              <w:rPr>
                <w:rFonts w:hint="eastAsia" w:eastAsiaTheme="minorEastAsia"/>
                <w:lang w:eastAsia="zh-CN"/>
              </w:rPr>
            </w:pPr>
            <w:r>
              <w:rPr>
                <w:rFonts w:hint="eastAsia" w:ascii="宋体" w:hAnsi="宋体" w:cs="宋体"/>
                <w:sz w:val="20"/>
                <w:lang w:val="en-US" w:eastAsia="zh-CN"/>
              </w:rPr>
              <w:t>请假</w:t>
            </w:r>
          </w:p>
        </w:tc>
        <w:tc>
          <w:tcPr>
            <w:tcW w:w="1170" w:type="dxa"/>
            <w:tcBorders>
              <w:top w:val="single" w:color="BFBFBF" w:sz="4" w:space="0"/>
              <w:left w:val="single" w:color="BFBFBF" w:sz="4" w:space="0"/>
              <w:bottom w:val="single" w:color="BFBFBF" w:sz="4" w:space="0"/>
              <w:right w:val="single" w:color="BFBFBF" w:sz="4" w:space="0"/>
            </w:tcBorders>
          </w:tcPr>
          <w:p>
            <w:pPr>
              <w:jc w:val="center"/>
            </w:pPr>
          </w:p>
        </w:tc>
        <w:tc>
          <w:tcPr>
            <w:tcW w:w="1435" w:type="dxa"/>
            <w:tcBorders>
              <w:top w:val="single" w:color="BFBFBF" w:sz="4" w:space="0"/>
              <w:left w:val="single" w:color="BFBFBF" w:sz="4" w:space="0"/>
              <w:bottom w:val="single" w:color="BFBFBF" w:sz="4" w:space="0"/>
              <w:right w:val="single" w:color="BFBFBF" w:sz="4" w:space="0"/>
            </w:tcBorders>
          </w:tcPr>
          <w:p>
            <w:pPr>
              <w:jc w:val="center"/>
            </w:pPr>
          </w:p>
        </w:tc>
        <w:tc>
          <w:tcPr>
            <w:tcW w:w="1933" w:type="dxa"/>
            <w:tcBorders>
              <w:top w:val="single" w:color="BFBFBF" w:sz="4" w:space="0"/>
              <w:left w:val="single" w:color="BFBFBF" w:sz="4" w:space="0"/>
              <w:bottom w:val="single" w:color="BFBFBF" w:sz="4" w:space="0"/>
              <w:right w:val="single" w:color="BFBFBF" w:sz="4" w:space="0"/>
            </w:tcBorders>
          </w:tcPr>
          <w:p>
            <w:pPr>
              <w:jc w:val="center"/>
            </w:pP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78"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左轶萱</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张漪乐</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rPr>
                <w:rFonts w:hint="eastAsia" w:eastAsiaTheme="minorEastAsia"/>
                <w:lang w:eastAsia="zh-CN"/>
              </w:rPr>
            </w:pPr>
            <w:r>
              <w:rPr>
                <w:rFonts w:hint="eastAsia" w:ascii="宋体" w:hAnsi="宋体" w:cs="宋体"/>
                <w:sz w:val="20"/>
                <w:lang w:val="en-US" w:eastAsia="zh-CN"/>
              </w:rPr>
              <w:t>未吃完</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王紫妍</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9"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夏天一</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lang w:val="en-US" w:eastAsia="zh-CN"/>
              </w:rPr>
              <w:t>入睡晚</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rPr>
                <w:rFonts w:hint="default" w:eastAsiaTheme="minorEastAsia"/>
                <w:lang w:val="en-US" w:eastAsia="zh-CN"/>
              </w:rP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罗景宸</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郭煜霖</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郭颜睿</w:t>
            </w:r>
          </w:p>
        </w:tc>
        <w:tc>
          <w:tcPr>
            <w:tcW w:w="138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李梓朋</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lang w:val="en-US" w:eastAsia="zh-CN"/>
              </w:rPr>
              <w:t>吃饭较慢</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91"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李伊一</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jc w:val="center"/>
              <w:rPr>
                <w:rFonts w:ascii="宋体" w:hAnsi="宋体" w:eastAsia="宋体" w:cs="宋体"/>
                <w:b/>
                <w:color w:val="000000"/>
                <w:sz w:val="22"/>
              </w:rPr>
            </w:pPr>
            <w:r>
              <w:rPr>
                <w:rFonts w:hint="eastAsia" w:ascii="Calibri" w:hAnsi="Calibri" w:eastAsia="宋体" w:cs="Times New Roman"/>
                <w:b/>
                <w:color w:val="000000"/>
                <w:sz w:val="22"/>
              </w:rPr>
              <w:t>赵毓宁</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rPr>
                <w:rFonts w:hint="eastAsia" w:eastAsiaTheme="minorEastAsia"/>
                <w:lang w:val="en-US" w:eastAsia="zh-CN"/>
              </w:rP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119" w:type="dxa"/>
            <w:tcBorders>
              <w:top w:val="single" w:color="BFBFBF" w:sz="4" w:space="0"/>
              <w:left w:val="single" w:color="BFBFBF" w:sz="4" w:space="0"/>
              <w:bottom w:val="single" w:color="BFBFBF" w:sz="4" w:space="0"/>
              <w:right w:val="single" w:color="BFBFBF" w:sz="4" w:space="0"/>
            </w:tcBorders>
            <w:vAlign w:val="center"/>
          </w:tcPr>
          <w:p>
            <w:pPr>
              <w:spacing w:line="350" w:lineRule="exact"/>
              <w:jc w:val="center"/>
              <w:rPr>
                <w:rFonts w:ascii="Calibri" w:hAnsi="Calibri" w:eastAsia="宋体" w:cs="Times New Roman"/>
                <w:b/>
                <w:color w:val="000000"/>
              </w:rPr>
            </w:pPr>
            <w:r>
              <w:rPr>
                <w:rFonts w:hint="eastAsia" w:ascii="Calibri" w:hAnsi="Calibri" w:eastAsia="宋体" w:cs="Times New Roman"/>
                <w:b/>
                <w:color w:val="000000"/>
              </w:rPr>
              <w:t>吕若夷</w:t>
            </w:r>
          </w:p>
        </w:tc>
        <w:tc>
          <w:tcPr>
            <w:tcW w:w="1385" w:type="dxa"/>
            <w:tcBorders>
              <w:top w:val="single" w:color="BFBFBF" w:sz="4" w:space="0"/>
              <w:left w:val="single" w:color="BFBFBF" w:sz="4" w:space="0"/>
              <w:bottom w:val="single" w:color="BFBFBF" w:sz="4" w:space="0"/>
              <w:right w:val="single" w:color="BFBFBF" w:sz="4" w:space="0"/>
            </w:tcBorders>
            <w:vAlign w:val="top"/>
          </w:tcPr>
          <w:p>
            <w:pPr>
              <w:jc w:val="center"/>
              <w:rPr>
                <w:rFonts w:hint="eastAsia" w:eastAsiaTheme="minorEastAsia"/>
                <w:lang w:val="en-US" w:eastAsia="zh-CN"/>
              </w:rPr>
            </w:pPr>
            <w:r>
              <w:rPr>
                <w:rFonts w:hint="eastAsia" w:ascii="宋体" w:hAnsi="宋体" w:cs="宋体"/>
                <w:sz w:val="20"/>
              </w:rPr>
              <w:t>★</w:t>
            </w:r>
          </w:p>
        </w:tc>
        <w:tc>
          <w:tcPr>
            <w:tcW w:w="1170"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435"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c>
          <w:tcPr>
            <w:tcW w:w="1933" w:type="dxa"/>
            <w:tcBorders>
              <w:top w:val="single" w:color="BFBFBF" w:sz="4" w:space="0"/>
              <w:left w:val="single" w:color="BFBFBF" w:sz="4" w:space="0"/>
              <w:bottom w:val="single" w:color="BFBFBF" w:sz="4" w:space="0"/>
              <w:right w:val="single" w:color="BFBFBF" w:sz="4" w:space="0"/>
            </w:tcBorders>
            <w:vAlign w:val="top"/>
          </w:tcPr>
          <w:p>
            <w:pPr>
              <w:jc w:val="center"/>
            </w:pPr>
            <w:r>
              <w:rPr>
                <w:rFonts w:hint="eastAsia" w:ascii="宋体" w:hAnsi="宋体" w:cs="宋体"/>
                <w:sz w:val="20"/>
              </w:rPr>
              <w:t>★</w:t>
            </w:r>
          </w:p>
        </w:tc>
      </w:tr>
    </w:tbl>
    <w:p>
      <w:pPr>
        <w:spacing w:line="360" w:lineRule="auto"/>
        <w:ind w:firstLine="321" w:firstLineChars="100"/>
        <w:rPr>
          <w:rFonts w:ascii="宋体" w:hAnsi="宋体" w:cs="Times New Roman"/>
          <w:b/>
          <w:bCs/>
          <w:color w:val="000000"/>
          <w:kern w:val="0"/>
          <w:sz w:val="32"/>
          <w:szCs w:val="32"/>
        </w:rPr>
      </w:pPr>
      <w:r>
        <w:rPr>
          <w:rFonts w:hint="eastAsia" w:ascii="宋体" w:hAnsi="宋体" w:cs="Times New Roman"/>
          <w:b/>
          <w:bCs/>
          <w:color w:val="000000"/>
          <w:kern w:val="0"/>
          <w:sz w:val="32"/>
          <w:szCs w:val="32"/>
          <w:lang w:val="en-US" w:eastAsia="zh-CN"/>
        </w:rPr>
        <w:t>4</w:t>
      </w:r>
      <w:r>
        <w:rPr>
          <w:rFonts w:hint="eastAsia" w:ascii="宋体" w:hAnsi="宋体" w:cs="Times New Roman"/>
          <w:b/>
          <w:bCs/>
          <w:color w:val="000000"/>
          <w:kern w:val="0"/>
          <w:sz w:val="32"/>
          <w:szCs w:val="32"/>
        </w:rPr>
        <w:t>.温馨提示</w:t>
      </w:r>
    </w:p>
    <w:p>
      <w:pPr>
        <w:spacing w:line="360" w:lineRule="auto"/>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最近</w:t>
      </w:r>
      <w:r>
        <w:rPr>
          <w:rFonts w:hint="eastAsia" w:ascii="宋体" w:hAnsi="宋体" w:eastAsia="宋体" w:cs="宋体"/>
          <w:szCs w:val="21"/>
        </w:rPr>
        <w:t>气温变化大，幼儿容易受凉感冒，甚至诱发哮喘。建议给幼儿灵活增减衣物，热水泡脚冷水洗脸，增加户外运动，以提高免疫力，预防感冒。</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春季是传染病流行季节，请各位家长为幼儿每日来园前做好健康监测，若出现发热、干咳、乏力、咽痛等不适症状时及时告知，坚决不带病入园。另，建议幼儿来离园时戴好口罩，做好自我防护。谢谢大家的配合～</w:t>
      </w:r>
    </w:p>
    <w:p>
      <w:pPr>
        <w:spacing w:line="360" w:lineRule="auto"/>
        <w:ind w:firstLine="420" w:firstLineChars="200"/>
        <w:rPr>
          <w:rFonts w:hint="default" w:ascii="宋体" w:hAnsi="宋体" w:cs="宋体" w:eastAsiaTheme="minorEastAsia"/>
          <w:szCs w:val="21"/>
          <w:lang w:val="en-US" w:eastAsia="zh-CN"/>
        </w:rPr>
      </w:pPr>
      <w:r>
        <w:rPr>
          <w:rFonts w:hint="eastAsia" w:ascii="宋体" w:hAnsi="宋体" w:cs="宋体"/>
          <w:szCs w:val="21"/>
          <w:lang w:val="en-US" w:eastAsia="zh-CN"/>
        </w:rPr>
        <w:t>3.勤剪指甲。</w:t>
      </w: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zJkOGNiMDEyZDQzM2FkNGM4ODJmZGE4NDczMDMifQ=="/>
  </w:docVars>
  <w:rsids>
    <w:rsidRoot w:val="00312A99"/>
    <w:rsid w:val="00032EAF"/>
    <w:rsid w:val="000360FA"/>
    <w:rsid w:val="000656E7"/>
    <w:rsid w:val="00076A64"/>
    <w:rsid w:val="00083751"/>
    <w:rsid w:val="00084A8F"/>
    <w:rsid w:val="000A107D"/>
    <w:rsid w:val="000A430E"/>
    <w:rsid w:val="000A6332"/>
    <w:rsid w:val="000E4E7A"/>
    <w:rsid w:val="00105197"/>
    <w:rsid w:val="001300D7"/>
    <w:rsid w:val="00133697"/>
    <w:rsid w:val="00137A84"/>
    <w:rsid w:val="001417EF"/>
    <w:rsid w:val="001528B7"/>
    <w:rsid w:val="00152DEB"/>
    <w:rsid w:val="001554C0"/>
    <w:rsid w:val="00155C45"/>
    <w:rsid w:val="00161F60"/>
    <w:rsid w:val="00193009"/>
    <w:rsid w:val="001A2C99"/>
    <w:rsid w:val="001C08B7"/>
    <w:rsid w:val="001C1E80"/>
    <w:rsid w:val="001D7090"/>
    <w:rsid w:val="001F1758"/>
    <w:rsid w:val="001F44D2"/>
    <w:rsid w:val="00222EF7"/>
    <w:rsid w:val="00227FEF"/>
    <w:rsid w:val="00233A07"/>
    <w:rsid w:val="00234ECC"/>
    <w:rsid w:val="002616C3"/>
    <w:rsid w:val="0026630A"/>
    <w:rsid w:val="00267103"/>
    <w:rsid w:val="00273019"/>
    <w:rsid w:val="00274A06"/>
    <w:rsid w:val="002806E1"/>
    <w:rsid w:val="002A5011"/>
    <w:rsid w:val="002D05E1"/>
    <w:rsid w:val="002D0D91"/>
    <w:rsid w:val="002D38A1"/>
    <w:rsid w:val="002E5571"/>
    <w:rsid w:val="002E77D4"/>
    <w:rsid w:val="002F6AEE"/>
    <w:rsid w:val="0031047C"/>
    <w:rsid w:val="00312A99"/>
    <w:rsid w:val="00320E35"/>
    <w:rsid w:val="003212BD"/>
    <w:rsid w:val="00325984"/>
    <w:rsid w:val="003326B3"/>
    <w:rsid w:val="003472B4"/>
    <w:rsid w:val="0035549C"/>
    <w:rsid w:val="00356BCF"/>
    <w:rsid w:val="00360929"/>
    <w:rsid w:val="00392875"/>
    <w:rsid w:val="003949C0"/>
    <w:rsid w:val="00395A5F"/>
    <w:rsid w:val="00396CA5"/>
    <w:rsid w:val="003A268D"/>
    <w:rsid w:val="003A7F31"/>
    <w:rsid w:val="003B17BE"/>
    <w:rsid w:val="003B4BC3"/>
    <w:rsid w:val="003C1115"/>
    <w:rsid w:val="003D2160"/>
    <w:rsid w:val="003E52A1"/>
    <w:rsid w:val="003F6992"/>
    <w:rsid w:val="004036A7"/>
    <w:rsid w:val="0042775C"/>
    <w:rsid w:val="00427B72"/>
    <w:rsid w:val="004349D7"/>
    <w:rsid w:val="00455B19"/>
    <w:rsid w:val="00464B69"/>
    <w:rsid w:val="0046605D"/>
    <w:rsid w:val="004A7F74"/>
    <w:rsid w:val="004B435B"/>
    <w:rsid w:val="004E4441"/>
    <w:rsid w:val="004F5AB5"/>
    <w:rsid w:val="005144DD"/>
    <w:rsid w:val="0052346C"/>
    <w:rsid w:val="00541A1D"/>
    <w:rsid w:val="0055597A"/>
    <w:rsid w:val="0055616F"/>
    <w:rsid w:val="0057259C"/>
    <w:rsid w:val="00574470"/>
    <w:rsid w:val="0057614D"/>
    <w:rsid w:val="005B0D24"/>
    <w:rsid w:val="005B7D1B"/>
    <w:rsid w:val="005E519C"/>
    <w:rsid w:val="005F6AC5"/>
    <w:rsid w:val="00615899"/>
    <w:rsid w:val="00620909"/>
    <w:rsid w:val="00622C07"/>
    <w:rsid w:val="00631247"/>
    <w:rsid w:val="0064393C"/>
    <w:rsid w:val="0065512A"/>
    <w:rsid w:val="006653D5"/>
    <w:rsid w:val="00681FAD"/>
    <w:rsid w:val="0069770F"/>
    <w:rsid w:val="006A7AE9"/>
    <w:rsid w:val="006C396B"/>
    <w:rsid w:val="006D22AC"/>
    <w:rsid w:val="006E72D0"/>
    <w:rsid w:val="006F1AF3"/>
    <w:rsid w:val="006F738A"/>
    <w:rsid w:val="00703D30"/>
    <w:rsid w:val="007250A9"/>
    <w:rsid w:val="00730D10"/>
    <w:rsid w:val="0074242A"/>
    <w:rsid w:val="00747E97"/>
    <w:rsid w:val="00775CB4"/>
    <w:rsid w:val="00780E00"/>
    <w:rsid w:val="007879D7"/>
    <w:rsid w:val="007A3687"/>
    <w:rsid w:val="007A541A"/>
    <w:rsid w:val="007C0063"/>
    <w:rsid w:val="007E193B"/>
    <w:rsid w:val="007F2EC0"/>
    <w:rsid w:val="007F458F"/>
    <w:rsid w:val="008036CA"/>
    <w:rsid w:val="008076A4"/>
    <w:rsid w:val="00822D52"/>
    <w:rsid w:val="008459C4"/>
    <w:rsid w:val="00851CD0"/>
    <w:rsid w:val="008545E0"/>
    <w:rsid w:val="00873AEA"/>
    <w:rsid w:val="008775F3"/>
    <w:rsid w:val="008A4CEB"/>
    <w:rsid w:val="008A58E9"/>
    <w:rsid w:val="008C13A0"/>
    <w:rsid w:val="008C2CA2"/>
    <w:rsid w:val="008D01A7"/>
    <w:rsid w:val="008D61FE"/>
    <w:rsid w:val="008E07F5"/>
    <w:rsid w:val="008E2ACA"/>
    <w:rsid w:val="00903872"/>
    <w:rsid w:val="00932C16"/>
    <w:rsid w:val="00963AE7"/>
    <w:rsid w:val="00966B8B"/>
    <w:rsid w:val="00972A5A"/>
    <w:rsid w:val="009739C6"/>
    <w:rsid w:val="00994076"/>
    <w:rsid w:val="009945B8"/>
    <w:rsid w:val="00995DC4"/>
    <w:rsid w:val="009B7480"/>
    <w:rsid w:val="009D381B"/>
    <w:rsid w:val="009D6123"/>
    <w:rsid w:val="009E75FF"/>
    <w:rsid w:val="009F2306"/>
    <w:rsid w:val="009F2B21"/>
    <w:rsid w:val="009F3232"/>
    <w:rsid w:val="00A04575"/>
    <w:rsid w:val="00A07EB7"/>
    <w:rsid w:val="00A10FE2"/>
    <w:rsid w:val="00A13178"/>
    <w:rsid w:val="00A221C6"/>
    <w:rsid w:val="00A2508C"/>
    <w:rsid w:val="00A427E5"/>
    <w:rsid w:val="00A55686"/>
    <w:rsid w:val="00A56A7D"/>
    <w:rsid w:val="00A56C89"/>
    <w:rsid w:val="00A60B41"/>
    <w:rsid w:val="00A6529C"/>
    <w:rsid w:val="00A84E03"/>
    <w:rsid w:val="00A94FAF"/>
    <w:rsid w:val="00AB4390"/>
    <w:rsid w:val="00AC21EA"/>
    <w:rsid w:val="00AD0A13"/>
    <w:rsid w:val="00AD14C1"/>
    <w:rsid w:val="00AF2A38"/>
    <w:rsid w:val="00AF3074"/>
    <w:rsid w:val="00B029B0"/>
    <w:rsid w:val="00B3736A"/>
    <w:rsid w:val="00B402EC"/>
    <w:rsid w:val="00B45AEC"/>
    <w:rsid w:val="00B5387E"/>
    <w:rsid w:val="00B53DB0"/>
    <w:rsid w:val="00B61977"/>
    <w:rsid w:val="00B857DA"/>
    <w:rsid w:val="00BA045F"/>
    <w:rsid w:val="00BB17EE"/>
    <w:rsid w:val="00BB4112"/>
    <w:rsid w:val="00BE2922"/>
    <w:rsid w:val="00BF629C"/>
    <w:rsid w:val="00C05E3D"/>
    <w:rsid w:val="00C134FA"/>
    <w:rsid w:val="00C27FC0"/>
    <w:rsid w:val="00C33610"/>
    <w:rsid w:val="00C415A0"/>
    <w:rsid w:val="00CA7843"/>
    <w:rsid w:val="00CB2692"/>
    <w:rsid w:val="00CE6C43"/>
    <w:rsid w:val="00CE78D3"/>
    <w:rsid w:val="00D373A3"/>
    <w:rsid w:val="00D415B6"/>
    <w:rsid w:val="00D44A72"/>
    <w:rsid w:val="00D9146C"/>
    <w:rsid w:val="00DA6C74"/>
    <w:rsid w:val="00E04613"/>
    <w:rsid w:val="00E059CA"/>
    <w:rsid w:val="00E22135"/>
    <w:rsid w:val="00E34953"/>
    <w:rsid w:val="00E5322F"/>
    <w:rsid w:val="00E70A00"/>
    <w:rsid w:val="00E72D5F"/>
    <w:rsid w:val="00E919CC"/>
    <w:rsid w:val="00E93CE9"/>
    <w:rsid w:val="00EA248A"/>
    <w:rsid w:val="00EC1AC8"/>
    <w:rsid w:val="00EC2CFE"/>
    <w:rsid w:val="00EF746A"/>
    <w:rsid w:val="00F230F1"/>
    <w:rsid w:val="00F31F2B"/>
    <w:rsid w:val="00F362F0"/>
    <w:rsid w:val="00F517AC"/>
    <w:rsid w:val="00F824A8"/>
    <w:rsid w:val="00F96E72"/>
    <w:rsid w:val="00FA51D5"/>
    <w:rsid w:val="00FC0783"/>
    <w:rsid w:val="00FD1909"/>
    <w:rsid w:val="00FF59BC"/>
    <w:rsid w:val="01FC4E6F"/>
    <w:rsid w:val="02C046EC"/>
    <w:rsid w:val="05711C6E"/>
    <w:rsid w:val="06F1563B"/>
    <w:rsid w:val="0709477B"/>
    <w:rsid w:val="08775341"/>
    <w:rsid w:val="0C272D14"/>
    <w:rsid w:val="0CEE0F44"/>
    <w:rsid w:val="0D6F3B91"/>
    <w:rsid w:val="0E5E0BFC"/>
    <w:rsid w:val="109250DE"/>
    <w:rsid w:val="120A3356"/>
    <w:rsid w:val="13CC720E"/>
    <w:rsid w:val="1562473D"/>
    <w:rsid w:val="15C86009"/>
    <w:rsid w:val="16F30C36"/>
    <w:rsid w:val="17DB07D7"/>
    <w:rsid w:val="1821268E"/>
    <w:rsid w:val="19203EF0"/>
    <w:rsid w:val="1A7933E3"/>
    <w:rsid w:val="224E41D1"/>
    <w:rsid w:val="232A28DA"/>
    <w:rsid w:val="27516483"/>
    <w:rsid w:val="279818AD"/>
    <w:rsid w:val="2B833DAF"/>
    <w:rsid w:val="2C735211"/>
    <w:rsid w:val="2D6928F0"/>
    <w:rsid w:val="317179E7"/>
    <w:rsid w:val="324A750B"/>
    <w:rsid w:val="331A746D"/>
    <w:rsid w:val="351D1CD8"/>
    <w:rsid w:val="36CC5A63"/>
    <w:rsid w:val="3E2C76E5"/>
    <w:rsid w:val="3E944B24"/>
    <w:rsid w:val="43555CE0"/>
    <w:rsid w:val="437756FF"/>
    <w:rsid w:val="43FA0017"/>
    <w:rsid w:val="464E0242"/>
    <w:rsid w:val="47527FA1"/>
    <w:rsid w:val="48EF4A05"/>
    <w:rsid w:val="49CF169A"/>
    <w:rsid w:val="4BB328F5"/>
    <w:rsid w:val="4D3A38C1"/>
    <w:rsid w:val="54C33BA9"/>
    <w:rsid w:val="554F6896"/>
    <w:rsid w:val="558E7C04"/>
    <w:rsid w:val="55DB5407"/>
    <w:rsid w:val="580B5F93"/>
    <w:rsid w:val="588110D5"/>
    <w:rsid w:val="592D5B74"/>
    <w:rsid w:val="5B455477"/>
    <w:rsid w:val="5DA927B2"/>
    <w:rsid w:val="5EF25B90"/>
    <w:rsid w:val="60EA23B7"/>
    <w:rsid w:val="614A2697"/>
    <w:rsid w:val="645346EA"/>
    <w:rsid w:val="654F62AC"/>
    <w:rsid w:val="67AF202F"/>
    <w:rsid w:val="6B9D2560"/>
    <w:rsid w:val="708E6B95"/>
    <w:rsid w:val="70AD4640"/>
    <w:rsid w:val="71597917"/>
    <w:rsid w:val="76EF1089"/>
    <w:rsid w:val="77030746"/>
    <w:rsid w:val="7ED3116E"/>
    <w:rsid w:val="7F717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0"/>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unhideWhenUsed/>
    <w:qFormat/>
    <w:uiPriority w:val="1"/>
    <w:pPr>
      <w:widowControl/>
      <w:ind w:left="216"/>
      <w:contextualSpacing/>
      <w:jc w:val="left"/>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683</Words>
  <Characters>700</Characters>
  <Lines>9</Lines>
  <Paragraphs>2</Paragraphs>
  <TotalTime>0</TotalTime>
  <ScaleCrop>false</ScaleCrop>
  <LinksUpToDate>false</LinksUpToDate>
  <CharactersWithSpaces>706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2022-03-08T01:22:00Z</dcterms:created>
  <dc:creator>Tony</dc:creator>
  <cp:lastModifiedBy>Jie-W</cp:lastModifiedBy>
  <cp:lastPrinted>2023-03-17T01:31:00Z</cp:lastPrinted>
  <dcterms:modified xsi:type="dcterms:W3CDTF">2023-03-30T04:40:54Z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90C53CF1BC244B7CB1EB3CC5E99BE4F1</vt:lpwstr>
  </property>
</Properties>
</file>