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4"/>
          <w:szCs w:val="32"/>
          <w:lang w:val="en-US" w:eastAsia="zh-CN"/>
        </w:rPr>
      </w:pPr>
      <w:r>
        <w:rPr>
          <w:rFonts w:hint="eastAsia"/>
          <w:b/>
          <w:bCs/>
          <w:sz w:val="24"/>
          <w:szCs w:val="32"/>
          <w:lang w:val="en-US" w:eastAsia="zh-CN"/>
        </w:rPr>
        <w:t>《深度学习：走向核心素养》读书心得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4"/>
          <w:szCs w:val="32"/>
          <w:lang w:val="en-US" w:eastAsia="zh-CN"/>
        </w:rPr>
      </w:pPr>
      <w:r>
        <w:rPr>
          <w:rFonts w:hint="eastAsia"/>
          <w:b/>
          <w:bCs/>
          <w:sz w:val="24"/>
          <w:szCs w:val="32"/>
          <w:lang w:val="en-US" w:eastAsia="zh-CN"/>
        </w:rPr>
        <w:t>常州市中天实验学校 刘芝彤</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 xml:space="preserve">  《深度学习：走向核心素养》是我们参与培育室后的第二本规定读书。每一次的读书都是与作者的教育理念相互碰撞的机会，而本册书给我们带来的则是对于“深度学习”的理解与探究。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 xml:space="preserve">   这是一本理论性极强的书，文中出现了许多概念性的词语。首先，需要我们理解的一个关键性词语即为“深度学习”，它是指在教师引领下，学生围绕着具有挑战性的学习主题，全身心积极参与、体验成功、获得发展的有意义的学习过程。在这个过程中，学生掌握学科的核心知识，理解学习的过程，把握学科的本质及思想方法，形成积极的内在学习动机、高级的社会性情感、积极的态度、正确的价值观，成为既具独立性、批判性、创造性又有合作精神，基础扎实的优秀的学习者，成为未来社会历史实践的主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 xml:space="preserve">   关于深度学习的定义，我认为，作者突出了教师的定位，教师不该成为教学的主导者，而应当成为学生的引领者，指导孩子们自主且发展性地投入有意义的学习过程。同时，关于学习学科的核心知识，学生应当在人类历史实践的成果基础之上，产生自我的思考以及探索，从而形成“真”的知识，促进“真”的教学。使得学生不仅掌握书本知识，进而产生对于社会观以及价值观，若干年后回想起所学的知识依旧有所思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如何充分发挥教师的主导作用以引发学生的深度学习呢？书中指导了我们几点方向，并使我受益匪浅。</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确定学生自觉发展的“最近发展区”，从而确定学生的现有水平，做好分析与评估。因此在备课的过程中，教师可以更为恰当地安排相关教学活动，使不同能力的学生都有所得。</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确定通过什么样的内容来提升、发展学生，即转化教学内容，提供恰当的“教学材料”，按序展开动态的教学活动。书本内容都是固定的，但学生的思维是鲜活的，只有转化合适的教学内容，才能促进学生以书本知识为基础，拓展思维，联合实际，产生深度的思考。</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帮助学生“亲身”经历知识的发现与建构过程，使学生真正成为教学的主体。文中提到了“两次倒转”的方法，即第一次教学有目的及指向性地告诉学生学习的内容，第二次帮助学生“亲自”重新经历已经获得的知识，并分析该知识，运用于生活于实际。这样的深度学习，使得学生与知识和前人的经验相互对话，彷佛使学生亲身参与了历史实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关于如何实现深度学习，作者警示教师应当在深刻理解学科育人价值以及深刻理解并尊重学生的基础之上，倡导单元学习。这离不开四项重要环节，即选择单元学习主题、确定单元学习目标、设计单元学习活动、开展持续性评价。深度学习就像是一条绳索，环环紧扣，又相互依存，哪一环节断了，都无法达到预期的教学效果。当然，学生的思维也是具有独立和发展性的，教师不能预知每个孩子所能达到的效果。深度学习不是把知识教深了，深度学习的本质是学生在理解知识的基础上，能将所学知识迁移应用，解决新问题或者解决真实情境中的复杂问题。即“能够将一个情境中所学的知识运用于新的情境中去的过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学习是一段苦旅，也是师生共同经历和走过的智慧之旅，不断学习不断成长，共同达到预想的彼岸。</w:t>
      </w: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p>
      <w:pPr>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8C4BEB"/>
    <w:multiLevelType w:val="singleLevel"/>
    <w:tmpl w:val="778C4BE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C1B94"/>
    <w:rsid w:val="0B554626"/>
    <w:rsid w:val="0C4F41C2"/>
    <w:rsid w:val="0D976248"/>
    <w:rsid w:val="20694A3C"/>
    <w:rsid w:val="388200D0"/>
    <w:rsid w:val="42CA087E"/>
    <w:rsid w:val="4A2772E9"/>
    <w:rsid w:val="520774BB"/>
    <w:rsid w:val="52BD0622"/>
    <w:rsid w:val="53723BBE"/>
    <w:rsid w:val="65333141"/>
    <w:rsid w:val="66B33FBD"/>
    <w:rsid w:val="6950455E"/>
    <w:rsid w:val="7D5F3524"/>
    <w:rsid w:val="7DED707B"/>
    <w:rsid w:val="7E743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吱</cp:lastModifiedBy>
  <dcterms:modified xsi:type="dcterms:W3CDTF">2021-01-24T05:45:41Z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