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3"/>
          <w:sz w:val="28"/>
          <w:szCs w:val="28"/>
          <w:shd w:val="clear" w:fill="FFFFFF"/>
        </w:rPr>
        <w:t>守护安全，生命如花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合：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尊敬的老师，亲爱的同学们：大家早上好！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我是二11班的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我是二11班的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3月27日是第27个全国中小学生安全教育日。今天</w:t>
      </w: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我们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国旗下讲话的题目是《守护安全，生命如花》。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人的生命只有一次，生命对于每个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人来说是最宝贵的。在这如花的年龄，同学们应尽情享受春阳雨露，肆意的绽放。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讲1：然而，生命又是脆弱的，各种安全问题层出不穷，各种危险避之不及，让生命之花过早凋零。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让我们来看看这组数字：平均每天有将近12名中小学生丧生在车轮之下；平均每天有约有50名中小学生遭遇意外伤害事故；溺水占到30%以上，位居第一。每年大约有1.6万名中小学生非正常死亡，平均每天就有40多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讲1：这是一组多么触目惊心的数字啊!为筑牢校园安全防线，守护大家的生命健康，让我们以花为喻，守护安全呵护生命。在此，我们向大家提出倡议：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生命高于一切，安全重于泰山。</w:t>
      </w: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让我们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化作一枝坚毅梅</w:t>
      </w: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做守护安全的践行者</w:t>
      </w: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讲1：让我们学做凌寒的梅花坚守自我、身体力行。希望同学们在学校里能做到：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讲:2：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1.有序上下楼。课间不互相追逐打闹，上下楼梯不要拥挤，要注意礼让，严禁攀爬！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讲1：2.文明把路行。主动避让机动车辆，横穿马路时要注意来往车辆。上下学严禁骑摩托车、电动车，坚决不搭乘“黑车”。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3.注意防溺水。随着天气的逐渐转热，喜欢游泳的同学必须在家长陪伴下到江河、水库、池塘等不安全的地方游泳戏水。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讲1：4.防病从口入。不购买三无食品，防止误食不卫生食品、过期变质食品，造成食物中毒。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同学们，安全的警钟要长鸣不懈，安全这一红线要紧守不松，让我们从现在做起、从点滴做起、从自身做起携手共护生命之花，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讲1: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让她在阳春三月绽放“百般红紫斗芳菲”的活力，开出“春色满园关不住”的朝气，更有“山花烂漫丛中笑”的自信，绽放强国少年别样的风采！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我们的国旗下讲话到此结束，谢谢大家！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I1NTZhOTJiNWFhNTcyODk2OTk3MmNkMGQ5MmIifQ=="/>
  </w:docVars>
  <w:rsids>
    <w:rsidRoot w:val="71B32D1A"/>
    <w:rsid w:val="0AD8733B"/>
    <w:rsid w:val="23A50E24"/>
    <w:rsid w:val="40A40D35"/>
    <w:rsid w:val="71B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782</Characters>
  <Lines>0</Lines>
  <Paragraphs>0</Paragraphs>
  <TotalTime>59</TotalTime>
  <ScaleCrop>false</ScaleCrop>
  <LinksUpToDate>false</LinksUpToDate>
  <CharactersWithSpaces>782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2023-03-14T08:29:00Z</dcterms:created>
  <dc:creator>H@n*~*yll</dc:creator>
  <cp:lastModifiedBy>H@n*~*yll</cp:lastModifiedBy>
  <cp:lastPrinted>2023-03-16T07:51:18Z</cp:lastPrinted>
  <dcterms:modified xsi:type="dcterms:W3CDTF">2023-03-16T08:42:18Z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89353DA8B06E471B95CF3FAE620A9BC1</vt:lpwstr>
  </property>
</Properties>
</file>