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keepLines/>
        <w:pageBreakBefore w:val="0"/>
        <w:widowControl w:val="0"/>
        <w:kinsoku/>
        <w:wordWrap/>
        <w:overflowPunct/>
        <w:topLinePunct w:val="0"/>
        <w:autoSpaceDE/>
        <w:autoSpaceDN/>
        <w:bidi w:val="0"/>
        <w:adjustRightInd/>
        <w:snapToGrid/>
        <w:spacing w:before="0" w:after="0" w:line="360" w:lineRule="exact"/>
        <w:jc w:val="center"/>
        <w:textAlignment w:val="auto"/>
      </w:pPr>
      <w:r>
        <w:rPr>
          <w:rFonts w:hint="eastAsia" w:ascii="黑体" w:hAnsi="黑体" w:eastAsia="黑体" w:cs="黑体"/>
        </w:rPr>
        <w:t>常州市新北区新桥街道中心幼儿园（</w:t>
      </w:r>
      <w:r>
        <w:rPr>
          <w:rFonts w:hint="eastAsia" w:ascii="黑体" w:hAnsi="黑体" w:eastAsia="黑体" w:cs="黑体"/>
          <w:lang w:val="en-US" w:eastAsia="zh-CN"/>
        </w:rPr>
        <w:t>新龙</w:t>
      </w:r>
      <w:r>
        <w:rPr>
          <w:rFonts w:hint="eastAsia" w:ascii="黑体" w:hAnsi="黑体" w:eastAsia="黑体" w:cs="黑体"/>
        </w:rPr>
        <w:t>园区）周日活动安排</w:t>
      </w:r>
    </w:p>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w:t>
      </w:r>
      <w:r>
        <w:rPr>
          <w:rFonts w:hint="eastAsia" w:ascii="宋体" w:hAnsi="宋体"/>
          <w:color w:val="000000"/>
          <w:szCs w:val="21"/>
          <w:u w:val="single"/>
          <w:lang w:eastAsia="zh-CN"/>
        </w:rPr>
        <w:t>三</w:t>
      </w:r>
      <w:r>
        <w:rPr>
          <w:rFonts w:hint="eastAsia" w:ascii="宋体" w:hAnsi="宋体"/>
          <w:color w:val="000000"/>
          <w:szCs w:val="21"/>
        </w:rPr>
        <w:t>班</w:t>
      </w:r>
      <w:r>
        <w:rPr>
          <w:rFonts w:hint="eastAsia" w:ascii="宋体" w:hAnsi="宋体"/>
          <w:color w:val="000000"/>
          <w:szCs w:val="21"/>
          <w:u w:val="single"/>
        </w:rPr>
        <w:t xml:space="preserve"> 202</w:t>
      </w:r>
      <w:r>
        <w:rPr>
          <w:rFonts w:hint="default" w:ascii="宋体" w:hAnsi="宋体"/>
          <w:color w:val="000000"/>
          <w:szCs w:val="21"/>
          <w:u w:val="single"/>
          <w:lang w:eastAsia="zh-CN"/>
        </w:rPr>
        <w:t>3</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default" w:ascii="宋体" w:hAnsi="宋体"/>
          <w:color w:val="000000"/>
          <w:u w:val="single"/>
          <w:lang w:eastAsia="zh-CN"/>
        </w:rPr>
        <w:t>3</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default" w:ascii="宋体" w:hAnsi="宋体"/>
          <w:color w:val="000000"/>
          <w:u w:val="single"/>
          <w:lang w:eastAsia="zh-CN"/>
        </w:rPr>
        <w:t>13</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default" w:ascii="宋体" w:hAnsi="宋体"/>
          <w:color w:val="000000"/>
          <w:u w:val="single"/>
          <w:lang w:eastAsia="zh-CN"/>
        </w:rPr>
        <w:t>3</w:t>
      </w:r>
      <w:r>
        <w:rPr>
          <w:rFonts w:hint="eastAsia" w:ascii="宋体" w:hAnsi="宋体"/>
          <w:color w:val="000000"/>
        </w:rPr>
        <w:t>月</w:t>
      </w:r>
      <w:r>
        <w:rPr>
          <w:rFonts w:hint="eastAsia" w:ascii="宋体" w:hAnsi="宋体"/>
          <w:color w:val="000000"/>
          <w:u w:val="single"/>
        </w:rPr>
        <w:t xml:space="preserve"> </w:t>
      </w:r>
      <w:r>
        <w:rPr>
          <w:rFonts w:hint="default" w:ascii="宋体" w:hAnsi="宋体"/>
          <w:color w:val="000000"/>
          <w:u w:val="single"/>
          <w:lang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lang w:val="en-US" w:eastAsia="zh-CN"/>
        </w:rPr>
        <w:t xml:space="preserve"> </w:t>
      </w:r>
      <w:r>
        <w:rPr>
          <w:rFonts w:hint="eastAsia" w:ascii="宋体" w:hAnsi="宋体"/>
          <w:color w:val="000000"/>
          <w:szCs w:val="21"/>
          <w:u w:val="single"/>
          <w:lang w:val="en-US" w:eastAsia="zh-Hans"/>
        </w:rPr>
        <w:t>六</w:t>
      </w:r>
      <w:r>
        <w:rPr>
          <w:rFonts w:hint="eastAsia" w:ascii="宋体" w:hAnsi="宋体"/>
          <w:color w:val="000000"/>
          <w:szCs w:val="21"/>
          <w:u w:val="single"/>
          <w:lang w:val="en-US" w:eastAsia="zh-CN"/>
        </w:rPr>
        <w:t xml:space="preserve"> </w:t>
      </w:r>
      <w:r>
        <w:rPr>
          <w:rFonts w:hint="eastAsia" w:ascii="宋体" w:hAnsi="宋体"/>
          <w:color w:val="000000"/>
          <w:szCs w:val="21"/>
        </w:rPr>
        <w:t>周</w:t>
      </w:r>
    </w:p>
    <w:tbl>
      <w:tblPr>
        <w:tblStyle w:val="10"/>
        <w:tblpPr w:leftFromText="180" w:rightFromText="180" w:vertAnchor="text" w:horzAnchor="margin" w:tblpXSpec="center" w:tblpY="26"/>
        <w:tblW w:w="988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18" w:hRule="atLeast"/>
          <w:jc w:val="center"/>
        </w:trPr>
        <w:tc>
          <w:tcPr>
            <w:tcW w:w="1377" w:type="dxa"/>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20" w:lineRule="atLeas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pPr>
              <w:pStyle w:val="3"/>
              <w:keepNext w:val="0"/>
              <w:keepLines w:val="0"/>
              <w:pageBreakBefore w:val="0"/>
              <w:kinsoku/>
              <w:wordWrap/>
              <w:overflowPunct/>
              <w:topLinePunct w:val="0"/>
              <w:autoSpaceDE/>
              <w:autoSpaceDN/>
              <w:bidi w:val="0"/>
              <w:adjustRightInd/>
              <w:snapToGrid/>
              <w:spacing w:after="0" w:line="320" w:lineRule="atLeast"/>
              <w:jc w:val="left"/>
              <w:textAlignment w:val="auto"/>
              <w:rPr>
                <w:rFonts w:hint="default" w:ascii="宋体" w:hAnsi="宋体" w:eastAsia="宋体" w:cs="宋体"/>
                <w:b/>
                <w:color w:val="000000" w:themeColor="text1"/>
                <w:kern w:val="2"/>
                <w:sz w:val="21"/>
                <w:szCs w:val="21"/>
                <w:lang w:eastAsia="zh-CN"/>
                <w14:textFill>
                  <w14:solidFill>
                    <w14:schemeClr w14:val="tx1"/>
                  </w14:solidFill>
                </w14:textFill>
              </w:rPr>
            </w:pPr>
            <w:r>
              <w:rPr>
                <w:rFonts w:hint="eastAsia" w:ascii="宋体" w:hAnsi="宋体" w:cs="宋体"/>
                <w:b/>
                <w:color w:val="000000" w:themeColor="text1"/>
                <w:kern w:val="2"/>
                <w:sz w:val="21"/>
                <w:szCs w:val="21"/>
                <w:lang w:val="en-US" w:eastAsia="zh-Hans"/>
                <w14:textFill>
                  <w14:solidFill>
                    <w14:schemeClr w14:val="tx1"/>
                  </w14:solidFill>
                </w14:textFill>
              </w:rPr>
              <w:t>春天真美丽</w:t>
            </w:r>
            <w:r>
              <w:rPr>
                <w:rFonts w:hint="default" w:ascii="宋体" w:hAnsi="宋体" w:cs="宋体"/>
                <w:b/>
                <w:color w:val="000000" w:themeColor="text1"/>
                <w:kern w:val="2"/>
                <w:sz w:val="21"/>
                <w:szCs w:val="21"/>
                <w:lang w:eastAsia="zh-Hans"/>
                <w14:textFill>
                  <w14:solidFill>
                    <w14:schemeClr w14:val="tx1"/>
                  </w14:solidFill>
                </w14:textFill>
              </w:rPr>
              <w:t>（</w:t>
            </w:r>
            <w:r>
              <w:rPr>
                <w:rFonts w:hint="eastAsia" w:ascii="宋体" w:hAnsi="宋体" w:cs="宋体"/>
                <w:b/>
                <w:color w:val="000000" w:themeColor="text1"/>
                <w:kern w:val="2"/>
                <w:sz w:val="21"/>
                <w:szCs w:val="21"/>
                <w:lang w:val="en-US" w:eastAsia="zh-CN"/>
                <w14:textFill>
                  <w14:solidFill>
                    <w14:schemeClr w14:val="tx1"/>
                  </w14:solidFill>
                </w14:textFill>
              </w:rPr>
              <w:t>三</w:t>
            </w:r>
            <w:r>
              <w:rPr>
                <w:rFonts w:hint="default" w:ascii="宋体" w:hAnsi="宋体" w:cs="宋体"/>
                <w:b/>
                <w:color w:val="000000" w:themeColor="text1"/>
                <w:kern w:val="2"/>
                <w:sz w:val="21"/>
                <w:szCs w:val="21"/>
                <w:lang w:eastAsia="zh-Hans"/>
                <w14:textFill>
                  <w14:solidFill>
                    <w14:schemeClr w14:val="tx1"/>
                  </w14:solidFill>
                </w14:textFill>
              </w:rPr>
              <w:t>）</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pPr>
              <w:adjustRightInd w:val="0"/>
              <w:snapToGrid w:val="0"/>
              <w:spacing w:line="300" w:lineRule="exact"/>
              <w:ind w:firstLine="420" w:firstLineChars="200"/>
              <w:rPr>
                <w:rFonts w:hint="eastAsia"/>
              </w:rPr>
            </w:pPr>
            <w:r>
              <w:rPr>
                <w:rFonts w:hint="eastAsia"/>
                <w:lang w:val="en-US" w:eastAsia="zh-CN"/>
              </w:rPr>
              <w:t>上周孩子们</w:t>
            </w:r>
            <w:r>
              <w:rPr>
                <w:rFonts w:hint="eastAsia"/>
                <w:lang w:val="en-US" w:eastAsia="zh-Hans"/>
              </w:rPr>
              <w:t>在</w:t>
            </w:r>
            <w:r>
              <w:rPr>
                <w:rFonts w:hint="eastAsia"/>
              </w:rPr>
              <w:t>观察大自然的变化</w:t>
            </w:r>
            <w:r>
              <w:rPr>
                <w:rFonts w:hint="eastAsia"/>
                <w:lang w:val="en-US" w:eastAsia="zh-Hans"/>
              </w:rPr>
              <w:t>中了解</w:t>
            </w:r>
            <w:r>
              <w:rPr>
                <w:rFonts w:hint="eastAsia"/>
                <w:lang w:val="en-US" w:eastAsia="zh-CN"/>
              </w:rPr>
              <w:t>认识了</w:t>
            </w:r>
            <w:r>
              <w:rPr>
                <w:rFonts w:hint="eastAsia"/>
                <w:lang w:val="en-US" w:eastAsia="zh-Hans"/>
              </w:rPr>
              <w:t>春天里的花朵</w:t>
            </w:r>
            <w:r>
              <w:rPr>
                <w:rFonts w:hint="default"/>
                <w:lang w:eastAsia="zh-Hans"/>
              </w:rPr>
              <w:t>，</w:t>
            </w:r>
            <w:r>
              <w:rPr>
                <w:rFonts w:hint="eastAsia"/>
                <w:lang w:val="en-US" w:eastAsia="zh-Hans"/>
              </w:rPr>
              <w:t>在</w:t>
            </w:r>
            <w:r>
              <w:rPr>
                <w:rFonts w:hint="eastAsia"/>
              </w:rPr>
              <w:t>培养观察的兴趣</w:t>
            </w:r>
            <w:r>
              <w:rPr>
                <w:rFonts w:hint="eastAsia"/>
                <w:lang w:val="en-US" w:eastAsia="zh-Hans"/>
              </w:rPr>
              <w:t>同时</w:t>
            </w:r>
            <w:r>
              <w:rPr>
                <w:rFonts w:hint="eastAsia"/>
              </w:rPr>
              <w:t>用多种方式来表现春天的</w:t>
            </w:r>
            <w:r>
              <w:rPr>
                <w:rFonts w:hint="eastAsia"/>
                <w:lang w:val="en-US" w:eastAsia="zh-Hans"/>
              </w:rPr>
              <w:t>花朵</w:t>
            </w:r>
            <w:r>
              <w:rPr>
                <w:rFonts w:hint="default"/>
                <w:lang w:eastAsia="zh-Hans"/>
              </w:rPr>
              <w:t>，</w:t>
            </w:r>
            <w:r>
              <w:rPr>
                <w:rFonts w:hint="eastAsia"/>
                <w:lang w:val="en-US" w:eastAsia="zh-Hans"/>
              </w:rPr>
              <w:t>进一步感知春天的特征</w:t>
            </w:r>
            <w:r>
              <w:rPr>
                <w:rFonts w:hint="default"/>
                <w:lang w:eastAsia="zh-Hans"/>
              </w:rPr>
              <w:t>。</w:t>
            </w:r>
            <w:r>
              <w:rPr>
                <w:rFonts w:hint="eastAsia"/>
                <w:lang w:val="en-US" w:eastAsia="zh-CN"/>
              </w:rPr>
              <w:t>在寻春的旅途中孩子们除了发现春天五颜六色的花朵还看到了一些小动物，有58.8%的幼儿知道春天小燕子飞回来了；82.4%的幼儿发现小池塘里有许多的小蝌蚪；88.2%的幼儿在公园里看到了漂亮的花蝴蝶；58.8的孩子想知道春天还有哪些小动物；64.7%的孩子想和春天的小动物做游戏，</w:t>
            </w:r>
            <w:r>
              <w:rPr>
                <w:rFonts w:hint="eastAsia"/>
              </w:rPr>
              <w:t>他们对动物有浓厚的兴趣，有积极的探索、观察欲望。</w:t>
            </w:r>
          </w:p>
          <w:p>
            <w:pPr>
              <w:adjustRightInd w:val="0"/>
              <w:snapToGrid w:val="0"/>
              <w:spacing w:line="300" w:lineRule="exact"/>
              <w:ind w:firstLine="420" w:firstLineChars="200"/>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rPr>
              <w:t>为了使孩子们能进一步了解春天，感知春天动物的变化，本周我们将继续开展“春天真美丽”的主题活动，引导幼儿感知春天里的动物，体验春天的气息。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jc w:val="center"/>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atLeas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周发展目标：</w:t>
            </w:r>
          </w:p>
          <w:p>
            <w:pPr>
              <w:numPr>
                <w:ilvl w:val="0"/>
                <w:numId w:val="0"/>
              </w:numPr>
              <w:spacing w:line="280" w:lineRule="exact"/>
              <w:rPr>
                <w:szCs w:val="21"/>
              </w:rPr>
            </w:pPr>
            <w:r>
              <w:rPr>
                <w:rFonts w:hint="default"/>
                <w:szCs w:val="21"/>
              </w:rPr>
              <w:t>1</w:t>
            </w:r>
            <w:r>
              <w:rPr>
                <w:rFonts w:hint="eastAsia"/>
                <w:szCs w:val="21"/>
                <w:lang w:val="en-US" w:eastAsia="zh-Hans"/>
              </w:rPr>
              <w:t>.</w:t>
            </w:r>
            <w:r>
              <w:rPr>
                <w:rFonts w:hint="eastAsia"/>
                <w:szCs w:val="21"/>
              </w:rPr>
              <w:t>感知动物在春天的变化，愿意用语言、歌唱、绘画等方式表现春天动物的特征。</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szCs w:val="21"/>
              </w:rPr>
              <w:t>2</w:t>
            </w:r>
            <w:r>
              <w:rPr>
                <w:rFonts w:hint="eastAsia"/>
                <w:szCs w:val="21"/>
                <w:lang w:val="en-US" w:eastAsia="zh-Hans"/>
              </w:rPr>
              <w:t>.</w:t>
            </w:r>
            <w:r>
              <w:rPr>
                <w:rFonts w:hint="eastAsia"/>
                <w:szCs w:val="21"/>
              </w:rPr>
              <w:t>进一步感知春天的生机勃勃，产生积极的情感体验。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63"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eastAsia="宋体" w:cs="宋体"/>
                <w:color w:val="000000"/>
                <w:sz w:val="21"/>
                <w:szCs w:val="21"/>
                <w:lang w:eastAsia="zh-Hans"/>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Hans"/>
              </w:rPr>
              <w:t>继续</w:t>
            </w:r>
            <w:r>
              <w:rPr>
                <w:rFonts w:hint="eastAsia" w:ascii="宋体" w:hAnsi="宋体" w:eastAsia="宋体" w:cs="宋体"/>
                <w:color w:val="000000"/>
                <w:sz w:val="21"/>
                <w:szCs w:val="21"/>
                <w:lang w:val="en-US" w:eastAsia="zh-CN"/>
              </w:rPr>
              <w:t>创设</w:t>
            </w:r>
            <w:r>
              <w:rPr>
                <w:rFonts w:hint="eastAsia" w:ascii="宋体" w:hAnsi="宋体" w:eastAsia="宋体" w:cs="宋体"/>
                <w:color w:val="000000"/>
                <w:sz w:val="21"/>
                <w:szCs w:val="21"/>
              </w:rPr>
              <w:t>“</w:t>
            </w:r>
            <w:r>
              <w:rPr>
                <w:rFonts w:hint="eastAsia" w:ascii="宋体" w:hAnsi="宋体" w:cs="宋体"/>
                <w:color w:val="000000"/>
                <w:sz w:val="21"/>
                <w:szCs w:val="21"/>
                <w:lang w:val="en-US" w:eastAsia="zh-Hans"/>
              </w:rPr>
              <w:t>春天真美丽</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班级环境</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在美工区呈现</w:t>
            </w:r>
            <w:r>
              <w:rPr>
                <w:rFonts w:hint="eastAsia" w:ascii="宋体" w:hAnsi="宋体" w:eastAsia="宋体" w:cs="宋体"/>
                <w:color w:val="000000"/>
                <w:sz w:val="21"/>
                <w:szCs w:val="21"/>
                <w:lang w:val="en-US" w:eastAsia="zh-CN"/>
              </w:rPr>
              <w:t>孩子们</w:t>
            </w:r>
            <w:r>
              <w:rPr>
                <w:rFonts w:hint="eastAsia" w:ascii="宋体" w:hAnsi="宋体"/>
                <w:color w:val="000000"/>
              </w:rPr>
              <w:t>春天的</w:t>
            </w:r>
            <w:r>
              <w:rPr>
                <w:rFonts w:hint="eastAsia" w:ascii="宋体" w:hAnsi="宋体"/>
                <w:color w:val="000000"/>
                <w:lang w:val="en-US" w:eastAsia="zh-CN"/>
              </w:rPr>
              <w:t>小动物</w:t>
            </w:r>
            <w:r>
              <w:rPr>
                <w:rFonts w:hint="eastAsia" w:ascii="宋体" w:hAnsi="宋体"/>
                <w:color w:val="000000"/>
                <w:lang w:val="en-US" w:eastAsia="zh-Hans"/>
              </w:rPr>
              <w:t>的</w:t>
            </w:r>
            <w:r>
              <w:rPr>
                <w:rFonts w:hint="eastAsia" w:ascii="宋体" w:hAnsi="宋体"/>
                <w:color w:val="000000"/>
                <w:lang w:val="en-US" w:eastAsia="zh-CN"/>
              </w:rPr>
              <w:t>美工</w:t>
            </w:r>
            <w:r>
              <w:rPr>
                <w:rFonts w:hint="eastAsia" w:ascii="宋体" w:hAnsi="宋体"/>
                <w:color w:val="000000"/>
                <w:lang w:val="en-US" w:eastAsia="zh-Hans"/>
              </w:rPr>
              <w:t>作品</w:t>
            </w:r>
            <w:r>
              <w:rPr>
                <w:rFonts w:hint="default" w:ascii="宋体" w:hAnsi="宋体"/>
                <w:color w:val="000000"/>
                <w:lang w:eastAsia="zh-Hans"/>
              </w:rPr>
              <w:t>。</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sz w:val="21"/>
                <w:szCs w:val="21"/>
                <w:lang w:val="en-US" w:eastAsia="zh-CN"/>
              </w:rPr>
              <w:t>2.区域环境：</w:t>
            </w:r>
            <w:r>
              <w:rPr>
                <w:rFonts w:hint="eastAsia" w:ascii="宋体" w:hAnsi="宋体" w:eastAsia="宋体" w:cs="宋体"/>
                <w:color w:val="000000"/>
                <w:sz w:val="21"/>
                <w:szCs w:val="21"/>
              </w:rPr>
              <w:t>美工区：</w:t>
            </w:r>
            <w:r>
              <w:rPr>
                <w:rFonts w:hint="eastAsia" w:ascii="宋体" w:hAnsi="宋体"/>
                <w:color w:val="000000"/>
              </w:rPr>
              <w:t>投放</w:t>
            </w:r>
            <w:r>
              <w:rPr>
                <w:rFonts w:hint="eastAsia" w:ascii="宋体" w:hAnsi="宋体"/>
                <w:color w:val="000000"/>
                <w:lang w:eastAsia="zh-CN"/>
              </w:rPr>
              <w:t>彩色</w:t>
            </w:r>
            <w:r>
              <w:rPr>
                <w:rFonts w:hint="eastAsia" w:ascii="宋体" w:hAnsi="宋体"/>
                <w:color w:val="000000"/>
                <w:lang w:val="en-US" w:eastAsia="zh-Hans"/>
              </w:rPr>
              <w:t>皱纹纸</w:t>
            </w:r>
            <w:r>
              <w:rPr>
                <w:rFonts w:hint="default" w:ascii="宋体" w:hAnsi="宋体"/>
                <w:color w:val="000000"/>
                <w:lang w:eastAsia="zh-Hans"/>
              </w:rPr>
              <w:t>、</w:t>
            </w:r>
            <w:r>
              <w:rPr>
                <w:rFonts w:hint="eastAsia" w:ascii="宋体" w:hAnsi="宋体"/>
                <w:color w:val="000000"/>
              </w:rPr>
              <w:t>颜料、</w:t>
            </w:r>
            <w:r>
              <w:rPr>
                <w:rFonts w:hint="eastAsia" w:ascii="宋体" w:hAnsi="宋体"/>
                <w:color w:val="000000"/>
                <w:lang w:eastAsia="zh-CN"/>
              </w:rPr>
              <w:t>湿巾纸、海绵棒、</w:t>
            </w:r>
            <w:r>
              <w:rPr>
                <w:rFonts w:hint="eastAsia" w:ascii="宋体" w:hAnsi="宋体"/>
                <w:color w:val="000000"/>
              </w:rPr>
              <w:t>棉签</w:t>
            </w:r>
            <w:r>
              <w:rPr>
                <w:rFonts w:hint="eastAsia" w:ascii="宋体" w:hAnsi="宋体"/>
                <w:color w:val="000000"/>
                <w:lang w:eastAsia="zh-CN"/>
              </w:rPr>
              <w:t>、色粉纸</w:t>
            </w:r>
            <w:r>
              <w:rPr>
                <w:rFonts w:hint="default" w:ascii="宋体" w:hAnsi="宋体"/>
                <w:color w:val="000000"/>
                <w:lang w:eastAsia="zh-Hans"/>
              </w:rPr>
              <w:t>，</w:t>
            </w:r>
            <w:r>
              <w:rPr>
                <w:rFonts w:hint="eastAsia" w:ascii="宋体" w:hAnsi="宋体"/>
                <w:color w:val="000000"/>
              </w:rPr>
              <w:t>供幼儿</w:t>
            </w:r>
            <w:r>
              <w:rPr>
                <w:rFonts w:hint="eastAsia" w:ascii="宋体" w:hAnsi="宋体"/>
                <w:color w:val="000000"/>
                <w:lang w:val="en-US" w:eastAsia="zh-Hans"/>
              </w:rPr>
              <w:t>创</w:t>
            </w:r>
            <w:r>
              <w:rPr>
                <w:rFonts w:hint="eastAsia" w:ascii="宋体" w:hAnsi="宋体"/>
                <w:color w:val="000000"/>
                <w:lang w:val="en-US" w:eastAsia="zh-CN"/>
              </w:rPr>
              <w:t>小蜗牛、瓢虫和春蚕</w:t>
            </w:r>
            <w:r>
              <w:rPr>
                <w:rFonts w:hint="eastAsia" w:ascii="宋体" w:hAnsi="宋体"/>
                <w:color w:val="000000"/>
                <w:lang w:val="en-US" w:eastAsia="zh-Hans"/>
              </w:rPr>
              <w:t>等</w:t>
            </w:r>
            <w:r>
              <w:rPr>
                <w:rFonts w:hint="eastAsia" w:ascii="宋体" w:hAnsi="宋体" w:eastAsia="宋体" w:cs="宋体"/>
                <w:color w:val="000000"/>
                <w:sz w:val="21"/>
                <w:szCs w:val="21"/>
              </w:rPr>
              <w:t>；</w:t>
            </w:r>
            <w:r>
              <w:rPr>
                <w:rFonts w:hint="eastAsia" w:ascii="宋体" w:hAnsi="宋体" w:cs="宋体"/>
                <w:color w:val="000000"/>
                <w:sz w:val="21"/>
                <w:szCs w:val="21"/>
                <w:lang w:eastAsia="zh-CN"/>
              </w:rPr>
              <w:t>自然材料区提供麻将、冰棍棒等等低结构材料创设</w:t>
            </w:r>
            <w:r>
              <w:rPr>
                <w:rFonts w:hint="eastAsia" w:ascii="宋体" w:hAnsi="宋体" w:cs="宋体"/>
                <w:color w:val="000000"/>
                <w:sz w:val="21"/>
                <w:szCs w:val="21"/>
                <w:lang w:val="en-US" w:eastAsia="zh-CN"/>
              </w:rPr>
              <w:t>小蚂蚁毛毛虫等</w:t>
            </w:r>
            <w:r>
              <w:rPr>
                <w:rFonts w:hint="eastAsia" w:ascii="宋体" w:hAnsi="宋体" w:cs="宋体"/>
                <w:color w:val="000000"/>
                <w:sz w:val="21"/>
                <w:szCs w:val="21"/>
                <w:lang w:eastAsia="zh-CN"/>
              </w:rPr>
              <w:t>；</w:t>
            </w:r>
            <w:r>
              <w:rPr>
                <w:rFonts w:hint="eastAsia" w:ascii="宋体" w:hAnsi="宋体" w:eastAsia="宋体" w:cs="宋体"/>
                <w:color w:val="000000"/>
                <w:sz w:val="21"/>
                <w:szCs w:val="21"/>
              </w:rPr>
              <w:t>建构区：提供</w:t>
            </w:r>
            <w:r>
              <w:rPr>
                <w:rFonts w:hint="eastAsia" w:ascii="宋体" w:hAnsi="宋体" w:cs="宋体"/>
                <w:color w:val="000000"/>
                <w:sz w:val="21"/>
                <w:szCs w:val="21"/>
                <w:lang w:eastAsia="zh-CN"/>
              </w:rPr>
              <w:t>万能工匠</w:t>
            </w:r>
            <w:r>
              <w:rPr>
                <w:rFonts w:hint="eastAsia" w:ascii="宋体" w:hAnsi="宋体" w:eastAsia="宋体" w:cs="宋体"/>
                <w:color w:val="000000"/>
                <w:sz w:val="21"/>
                <w:szCs w:val="21"/>
              </w:rPr>
              <w:t>供幼儿</w:t>
            </w:r>
            <w:r>
              <w:rPr>
                <w:rFonts w:hint="eastAsia" w:ascii="宋体" w:hAnsi="宋体" w:cs="宋体"/>
                <w:color w:val="000000"/>
                <w:sz w:val="21"/>
                <w:szCs w:val="21"/>
                <w:lang w:eastAsia="zh-CN"/>
              </w:rPr>
              <w:t>拼搭春天的</w:t>
            </w:r>
            <w:r>
              <w:rPr>
                <w:rFonts w:hint="eastAsia" w:ascii="宋体" w:hAnsi="宋体" w:cs="宋体"/>
                <w:color w:val="000000"/>
                <w:sz w:val="21"/>
                <w:szCs w:val="21"/>
                <w:lang w:val="en-US" w:eastAsia="zh-CN"/>
              </w:rPr>
              <w:t>小动物</w:t>
            </w:r>
            <w:r>
              <w:rPr>
                <w:rFonts w:hint="eastAsia" w:ascii="宋体" w:hAnsi="宋体" w:cs="宋体"/>
                <w:color w:val="000000"/>
                <w:sz w:val="21"/>
                <w:szCs w:val="21"/>
                <w:lang w:eastAsia="zh-CN"/>
              </w:rPr>
              <w:t>以及图片支架搭建</w:t>
            </w:r>
            <w:r>
              <w:rPr>
                <w:rFonts w:hint="eastAsia" w:ascii="宋体" w:hAnsi="宋体" w:cs="宋体"/>
                <w:color w:val="000000"/>
                <w:sz w:val="21"/>
                <w:szCs w:val="21"/>
                <w:lang w:val="en-US" w:eastAsia="zh-Hans"/>
              </w:rPr>
              <w:t>春天的</w:t>
            </w:r>
            <w:r>
              <w:rPr>
                <w:rFonts w:hint="eastAsia" w:ascii="宋体" w:hAnsi="宋体" w:cs="宋体"/>
                <w:color w:val="000000"/>
                <w:sz w:val="21"/>
                <w:szCs w:val="21"/>
                <w:lang w:val="en-US" w:eastAsia="zh-CN"/>
              </w:rPr>
              <w:t>动物园</w:t>
            </w:r>
            <w:r>
              <w:rPr>
                <w:rFonts w:hint="eastAsia" w:ascii="宋体" w:hAnsi="宋体" w:eastAsia="宋体" w:cs="宋体"/>
                <w:color w:val="000000"/>
                <w:sz w:val="21"/>
                <w:szCs w:val="21"/>
              </w:rPr>
              <w:t>；图书区：提供</w:t>
            </w:r>
            <w:r>
              <w:rPr>
                <w:rFonts w:hint="default" w:ascii="宋体" w:hAnsi="宋体" w:cs="宋体"/>
                <w:color w:val="auto"/>
                <w:sz w:val="21"/>
                <w:szCs w:val="21"/>
              </w:rPr>
              <w:t>《</w:t>
            </w:r>
            <w:r>
              <w:rPr>
                <w:rFonts w:hint="eastAsia" w:ascii="宋体" w:hAnsi="宋体" w:cs="宋体"/>
                <w:color w:val="auto"/>
                <w:sz w:val="21"/>
                <w:szCs w:val="21"/>
                <w:lang w:val="en-US" w:eastAsia="zh-CN"/>
              </w:rPr>
              <w:t>动物的家</w:t>
            </w:r>
            <w:r>
              <w:rPr>
                <w:rFonts w:hint="default" w:ascii="宋体" w:hAnsi="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999只青蛙的春天</w:t>
            </w:r>
            <w:r>
              <w:rPr>
                <w:rFonts w:hint="eastAsia" w:ascii="宋体" w:hAnsi="宋体" w:eastAsia="宋体" w:cs="宋体"/>
                <w:color w:val="000000"/>
                <w:sz w:val="21"/>
                <w:szCs w:val="21"/>
              </w:rPr>
              <w:t>》等绘本</w:t>
            </w:r>
            <w:r>
              <w:rPr>
                <w:rFonts w:hint="eastAsia" w:ascii="宋体" w:hAnsi="宋体" w:cs="宋体"/>
                <w:color w:val="000000"/>
                <w:sz w:val="21"/>
                <w:szCs w:val="21"/>
                <w:lang w:eastAsia="zh-CN"/>
              </w:rPr>
              <w:t>以及《小蝌蚪找妈妈》故事盒子</w:t>
            </w:r>
            <w:r>
              <w:rPr>
                <w:rFonts w:hint="eastAsia" w:ascii="宋体" w:hAnsi="宋体" w:eastAsia="宋体" w:cs="宋体"/>
                <w:color w:val="000000"/>
                <w:sz w:val="21"/>
                <w:szCs w:val="21"/>
              </w:rPr>
              <w:t>供幼儿自主阅读</w:t>
            </w:r>
            <w:r>
              <w:rPr>
                <w:rFonts w:hint="default" w:ascii="宋体" w:hAnsi="宋体" w:cs="宋体"/>
                <w:color w:val="000000"/>
                <w:sz w:val="21"/>
                <w:szCs w:val="21"/>
              </w:rPr>
              <w:t>；</w:t>
            </w:r>
            <w:r>
              <w:rPr>
                <w:rFonts w:hint="eastAsia" w:ascii="宋体" w:hAnsi="宋体" w:cs="宋体"/>
                <w:color w:val="000000"/>
                <w:sz w:val="21"/>
                <w:szCs w:val="21"/>
                <w:lang w:val="en-US" w:eastAsia="zh-CN"/>
              </w:rPr>
              <w:t>植物角</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提供</w:t>
            </w:r>
            <w:r>
              <w:rPr>
                <w:rFonts w:hint="eastAsia" w:ascii="宋体" w:hAnsi="宋体" w:cs="宋体"/>
                <w:color w:val="000000"/>
                <w:sz w:val="21"/>
                <w:szCs w:val="21"/>
                <w:lang w:val="en-US" w:eastAsia="zh-CN"/>
              </w:rPr>
              <w:t>小蝌蚪、</w:t>
            </w:r>
            <w:r>
              <w:rPr>
                <w:rFonts w:hint="eastAsia" w:ascii="宋体" w:hAnsi="宋体" w:cs="宋体"/>
                <w:color w:val="000000"/>
                <w:sz w:val="21"/>
                <w:szCs w:val="21"/>
                <w:lang w:eastAsia="zh-CN"/>
              </w:rPr>
              <w:t>小蜗牛</w:t>
            </w:r>
            <w:r>
              <w:rPr>
                <w:rFonts w:hint="eastAsia" w:ascii="宋体" w:hAnsi="宋体" w:cs="宋体"/>
                <w:color w:val="000000"/>
                <w:sz w:val="21"/>
                <w:szCs w:val="21"/>
                <w:lang w:val="en-US" w:eastAsia="zh-Hans"/>
              </w:rPr>
              <w:t>供幼儿观察</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益智区</w:t>
            </w:r>
            <w:r>
              <w:rPr>
                <w:rFonts w:hint="default" w:ascii="宋体" w:hAnsi="宋体" w:cs="宋体"/>
                <w:color w:val="000000"/>
                <w:sz w:val="21"/>
                <w:szCs w:val="21"/>
                <w:lang w:eastAsia="zh-Hans"/>
              </w:rPr>
              <w:t>：</w:t>
            </w:r>
            <w:r>
              <w:rPr>
                <w:rFonts w:hint="eastAsia" w:ascii="宋体" w:hAnsi="宋体" w:cs="宋体"/>
                <w:color w:val="000000"/>
                <w:sz w:val="21"/>
                <w:szCs w:val="21"/>
                <w:lang w:eastAsia="zh-CN"/>
              </w:rPr>
              <w:t>增设数学区游戏材料：</w:t>
            </w:r>
            <w:r>
              <w:rPr>
                <w:rFonts w:hint="eastAsia" w:ascii="宋体" w:hAnsi="宋体" w:cs="宋体"/>
                <w:color w:val="000000"/>
                <w:sz w:val="21"/>
                <w:szCs w:val="21"/>
                <w:lang w:val="en-US" w:eastAsia="zh-CN"/>
              </w:rPr>
              <w:t>少了哪颗宝石、数字找家</w:t>
            </w:r>
            <w:r>
              <w:rPr>
                <w:rFonts w:hint="default" w:ascii="宋体" w:hAnsi="宋体" w:cs="宋体"/>
                <w:color w:val="000000"/>
                <w:sz w:val="21"/>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69" w:hRule="atLeas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pPr>
              <w:spacing w:line="300" w:lineRule="exact"/>
              <w:rPr>
                <w:rFonts w:hint="eastAsia" w:ascii="宋体" w:hAnsi="宋体"/>
                <w:szCs w:val="21"/>
              </w:rPr>
            </w:pPr>
            <w:r>
              <w:rPr>
                <w:rFonts w:hint="eastAsia" w:ascii="宋体" w:hAnsi="宋体"/>
                <w:szCs w:val="21"/>
              </w:rPr>
              <w:t>1.能尝试自己塞衣裤，有自己的事情自己做的意识。</w:t>
            </w:r>
          </w:p>
          <w:p>
            <w:pPr>
              <w:spacing w:line="300" w:lineRule="exact"/>
              <w:rPr>
                <w:rFonts w:hint="eastAsia" w:ascii="宋体" w:hAnsi="宋体"/>
                <w:szCs w:val="21"/>
              </w:rPr>
            </w:pPr>
            <w:r>
              <w:rPr>
                <w:rFonts w:hint="eastAsia" w:ascii="宋体" w:hAnsi="宋体"/>
                <w:szCs w:val="21"/>
              </w:rPr>
              <w:t>2.能保持</w:t>
            </w:r>
            <w:r>
              <w:rPr>
                <w:rFonts w:hint="eastAsia" w:ascii="宋体" w:hAnsi="宋体"/>
                <w:szCs w:val="21"/>
                <w:lang w:val="en-US" w:eastAsia="zh-Hans"/>
              </w:rPr>
              <w:t>点心</w:t>
            </w:r>
            <w:r>
              <w:rPr>
                <w:rFonts w:hint="default" w:ascii="宋体" w:hAnsi="宋体"/>
                <w:szCs w:val="21"/>
                <w:lang w:eastAsia="zh-Hans"/>
              </w:rPr>
              <w:t>、</w:t>
            </w:r>
            <w:r>
              <w:rPr>
                <w:rFonts w:hint="eastAsia" w:ascii="宋体" w:hAnsi="宋体"/>
                <w:szCs w:val="21"/>
              </w:rPr>
              <w:t>饭后洗手、漱口、擦嘴的好习惯，增强饮食卫生的意识。</w:t>
            </w:r>
          </w:p>
          <w:p>
            <w:pPr>
              <w:keepNext w:val="0"/>
              <w:keepLines w:val="0"/>
              <w:pageBreakBefore w:val="0"/>
              <w:kinsoku/>
              <w:wordWrap/>
              <w:overflowPunct/>
              <w:topLinePunct w:val="0"/>
              <w:autoSpaceDE/>
              <w:autoSpaceDN/>
              <w:bidi w:val="0"/>
              <w:adjustRightInd/>
              <w:snapToGrid/>
              <w:spacing w:line="32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szCs w:val="21"/>
              </w:rPr>
              <w:t>3.户外活动中</w:t>
            </w:r>
            <w:r>
              <w:rPr>
                <w:rFonts w:hint="eastAsia" w:ascii="宋体" w:hAnsi="宋体"/>
                <w:szCs w:val="21"/>
                <w:lang w:val="en-US" w:eastAsia="zh-Hans"/>
              </w:rPr>
              <w:t>能</w:t>
            </w:r>
            <w:r>
              <w:rPr>
                <w:rFonts w:hint="eastAsia" w:ascii="宋体" w:hAnsi="宋体"/>
                <w:szCs w:val="21"/>
              </w:rPr>
              <w:t>自主</w:t>
            </w:r>
            <w:r>
              <w:rPr>
                <w:rFonts w:hint="eastAsia" w:ascii="宋体" w:hAnsi="宋体"/>
                <w:szCs w:val="21"/>
                <w:lang w:val="en-US" w:eastAsia="zh-Hans"/>
              </w:rPr>
              <w:t>根据需要</w:t>
            </w:r>
            <w:r>
              <w:rPr>
                <w:rFonts w:hint="eastAsia" w:ascii="宋体" w:hAnsi="宋体"/>
                <w:szCs w:val="21"/>
              </w:rPr>
              <w:t>脱外套，</w:t>
            </w:r>
            <w:r>
              <w:rPr>
                <w:rFonts w:hint="eastAsia" w:ascii="宋体" w:hAnsi="宋体"/>
                <w:szCs w:val="21"/>
                <w:lang w:val="en-US" w:eastAsia="zh-Hans"/>
              </w:rPr>
              <w:t>自主喝水</w:t>
            </w:r>
            <w:r>
              <w:rPr>
                <w:rFonts w:hint="default" w:ascii="宋体" w:hAnsi="宋体"/>
                <w:szCs w:val="21"/>
                <w:lang w:eastAsia="zh-Hans"/>
              </w:rPr>
              <w:t>、</w:t>
            </w:r>
            <w:r>
              <w:rPr>
                <w:rFonts w:hint="eastAsia" w:ascii="宋体" w:hAnsi="宋体"/>
                <w:szCs w:val="21"/>
                <w:lang w:val="en-US" w:eastAsia="zh-Hans"/>
              </w:rPr>
              <w:t>擦汗</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42"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rPr>
              <w:t>关注要点：</w:t>
            </w:r>
            <w:r>
              <w:rPr>
                <w:rFonts w:hint="eastAsia" w:ascii="宋体" w:hAnsi="宋体" w:cs="宋体"/>
                <w:b w:val="0"/>
                <w:bCs w:val="0"/>
                <w:kern w:val="2"/>
                <w:sz w:val="21"/>
                <w:szCs w:val="21"/>
                <w:lang w:eastAsia="zh-CN"/>
              </w:rPr>
              <w:t>张春楠</w:t>
            </w:r>
            <w:r>
              <w:rPr>
                <w:rFonts w:hint="eastAsia" w:ascii="宋体" w:hAnsi="宋体" w:eastAsia="宋体" w:cs="宋体"/>
                <w:b w:val="0"/>
                <w:bCs w:val="0"/>
                <w:kern w:val="2"/>
                <w:sz w:val="21"/>
                <w:szCs w:val="21"/>
                <w:lang w:val="en-US" w:eastAsia="zh-CN"/>
              </w:rPr>
              <w:t>关注全体幼儿自主选择区域及</w:t>
            </w:r>
            <w:r>
              <w:rPr>
                <w:rFonts w:hint="eastAsia" w:ascii="宋体" w:hAnsi="宋体" w:cs="宋体"/>
                <w:b w:val="0"/>
                <w:bCs w:val="0"/>
                <w:kern w:val="2"/>
                <w:sz w:val="21"/>
                <w:szCs w:val="21"/>
                <w:lang w:val="en-US" w:eastAsia="zh-CN"/>
              </w:rPr>
              <w:t>娃娃家幼儿游戏互动</w:t>
            </w:r>
            <w:r>
              <w:rPr>
                <w:rFonts w:hint="eastAsia" w:ascii="宋体" w:hAnsi="宋体" w:eastAsia="宋体" w:cs="宋体"/>
                <w:b w:val="0"/>
                <w:bCs w:val="0"/>
                <w:kern w:val="2"/>
                <w:sz w:val="21"/>
                <w:szCs w:val="21"/>
                <w:lang w:val="en-US" w:eastAsia="zh-CN"/>
              </w:rPr>
              <w:t>情况；</w:t>
            </w:r>
            <w:r>
              <w:rPr>
                <w:rFonts w:hint="eastAsia" w:ascii="宋体" w:hAnsi="宋体" w:cs="宋体"/>
                <w:b w:val="0"/>
                <w:bCs w:val="0"/>
                <w:kern w:val="2"/>
                <w:sz w:val="21"/>
                <w:szCs w:val="21"/>
                <w:lang w:val="en-US" w:eastAsia="zh-CN"/>
              </w:rPr>
              <w:t>朱晔</w:t>
            </w:r>
            <w:r>
              <w:rPr>
                <w:rFonts w:hint="eastAsia" w:ascii="宋体" w:hAnsi="宋体" w:eastAsia="宋体" w:cs="宋体"/>
                <w:b w:val="0"/>
                <w:bCs w:val="0"/>
                <w:kern w:val="2"/>
                <w:sz w:val="21"/>
                <w:szCs w:val="21"/>
                <w:lang w:val="en-US" w:eastAsia="zh-CN"/>
              </w:rPr>
              <w:t>关注区域活动</w:t>
            </w:r>
            <w:r>
              <w:rPr>
                <w:rFonts w:hint="eastAsia" w:ascii="宋体" w:hAnsi="宋体" w:cs="宋体"/>
                <w:b w:val="0"/>
                <w:bCs w:val="0"/>
                <w:kern w:val="2"/>
                <w:sz w:val="21"/>
                <w:szCs w:val="21"/>
                <w:lang w:val="en-US" w:eastAsia="zh-CN"/>
              </w:rPr>
              <w:t>万能工匠、生活区</w:t>
            </w:r>
            <w:r>
              <w:rPr>
                <w:rFonts w:hint="eastAsia" w:ascii="宋体" w:hAnsi="宋体" w:eastAsia="宋体" w:cs="宋体"/>
                <w:b w:val="0"/>
                <w:bCs w:val="0"/>
                <w:kern w:val="2"/>
                <w:sz w:val="21"/>
                <w:szCs w:val="21"/>
                <w:lang w:val="en-US" w:eastAsia="zh-CN"/>
              </w:rPr>
              <w:t>中幼儿与材料的互动以及</w:t>
            </w:r>
            <w:r>
              <w:rPr>
                <w:rFonts w:hint="eastAsia" w:ascii="宋体" w:hAnsi="宋体" w:cs="宋体"/>
                <w:b w:val="0"/>
                <w:bCs w:val="0"/>
                <w:kern w:val="2"/>
                <w:sz w:val="21"/>
                <w:szCs w:val="21"/>
                <w:lang w:val="en-US" w:eastAsia="zh-CN"/>
              </w:rPr>
              <w:t>幼幼互动</w:t>
            </w:r>
            <w:r>
              <w:rPr>
                <w:rFonts w:hint="eastAsia" w:ascii="宋体" w:hAnsi="宋体" w:eastAsia="宋体" w:cs="宋体"/>
                <w:b w:val="0"/>
                <w:bCs w:val="0"/>
                <w:kern w:val="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atLeast"/>
              <w:textAlignment w:val="auto"/>
              <w:rPr>
                <w:rStyle w:val="36"/>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z w:val="21"/>
                <w:szCs w:val="21"/>
              </w:rPr>
              <w:t>图书区：</w:t>
            </w:r>
            <w:r>
              <w:rPr>
                <w:rFonts w:hint="eastAsia" w:ascii="宋体" w:hAnsi="宋体" w:cs="宋体"/>
                <w:color w:val="000000"/>
                <w:sz w:val="21"/>
                <w:szCs w:val="21"/>
                <w:lang w:val="en-US" w:eastAsia="zh-Hans"/>
              </w:rPr>
              <w:t>绘本</w:t>
            </w:r>
            <w:r>
              <w:rPr>
                <w:rFonts w:hint="default" w:ascii="宋体" w:hAnsi="宋体" w:cs="宋体"/>
                <w:color w:val="auto"/>
                <w:sz w:val="21"/>
                <w:szCs w:val="21"/>
              </w:rPr>
              <w:t>《</w:t>
            </w:r>
            <w:r>
              <w:rPr>
                <w:rFonts w:hint="eastAsia" w:ascii="宋体" w:hAnsi="宋体" w:cs="宋体"/>
                <w:color w:val="auto"/>
                <w:sz w:val="21"/>
                <w:szCs w:val="21"/>
                <w:lang w:val="en-US" w:eastAsia="zh-CN"/>
              </w:rPr>
              <w:t>动物的家</w:t>
            </w:r>
            <w:r>
              <w:rPr>
                <w:rFonts w:hint="default" w:ascii="宋体" w:hAnsi="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999只青蛙的春天</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花园</w:t>
            </w:r>
            <w:r>
              <w:rPr>
                <w:rFonts w:hint="eastAsia" w:ascii="宋体" w:hAnsi="宋体" w:eastAsia="宋体" w:cs="宋体"/>
                <w:color w:val="auto"/>
                <w:sz w:val="21"/>
                <w:szCs w:val="21"/>
                <w:lang w:eastAsia="zh-CN"/>
              </w:rPr>
              <w:t>》</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建构区：</w:t>
            </w:r>
            <w:r>
              <w:rPr>
                <w:rFonts w:hint="eastAsia" w:ascii="宋体" w:hAnsi="宋体" w:eastAsia="宋体" w:cs="宋体"/>
                <w:sz w:val="21"/>
                <w:szCs w:val="21"/>
                <w:lang w:val="en-US" w:eastAsia="zh-CN"/>
              </w:rPr>
              <w:t>桌面建构</w:t>
            </w:r>
            <w:r>
              <w:rPr>
                <w:rFonts w:hint="default" w:ascii="宋体" w:hAnsi="宋体" w:cs="宋体"/>
                <w:sz w:val="21"/>
                <w:szCs w:val="21"/>
                <w:lang w:eastAsia="zh-CN"/>
              </w:rPr>
              <w:t>《</w:t>
            </w:r>
            <w:r>
              <w:rPr>
                <w:rFonts w:hint="eastAsia" w:ascii="宋体" w:hAnsi="宋体" w:cs="宋体"/>
                <w:sz w:val="21"/>
                <w:szCs w:val="21"/>
                <w:lang w:val="en-US" w:eastAsia="zh-CN"/>
              </w:rPr>
              <w:t>蜻蜓</w:t>
            </w:r>
            <w:r>
              <w:rPr>
                <w:rFonts w:hint="default" w:ascii="宋体" w:hAnsi="宋体" w:cs="宋体"/>
                <w:sz w:val="21"/>
                <w:szCs w:val="21"/>
                <w:lang w:eastAsia="zh-Hans"/>
              </w:rPr>
              <w:t>》</w:t>
            </w:r>
            <w:r>
              <w:rPr>
                <w:rFonts w:hint="eastAsia" w:ascii="宋体" w:hAnsi="宋体" w:cs="宋体"/>
                <w:sz w:val="21"/>
                <w:szCs w:val="21"/>
                <w:lang w:eastAsia="zh-CN"/>
              </w:rPr>
              <w:t>、《</w:t>
            </w:r>
            <w:r>
              <w:rPr>
                <w:rFonts w:hint="eastAsia" w:ascii="宋体" w:hAnsi="宋体" w:cs="宋体"/>
                <w:sz w:val="21"/>
                <w:szCs w:val="21"/>
                <w:lang w:val="en-US" w:eastAsia="zh-CN"/>
              </w:rPr>
              <w:t>蝴蝶</w:t>
            </w:r>
            <w:r>
              <w:rPr>
                <w:rFonts w:hint="eastAsia" w:ascii="宋体" w:hAnsi="宋体" w:cs="宋体"/>
                <w:sz w:val="21"/>
                <w:szCs w:val="21"/>
                <w:lang w:eastAsia="zh-CN"/>
              </w:rPr>
              <w:t>》</w:t>
            </w:r>
            <w:r>
              <w:rPr>
                <w:rFonts w:hint="eastAsia" w:ascii="宋体" w:hAnsi="宋体" w:eastAsia="宋体" w:cs="宋体"/>
                <w:sz w:val="21"/>
                <w:szCs w:val="21"/>
                <w:lang w:val="en-US" w:eastAsia="zh-CN"/>
              </w:rPr>
              <w:t>，地面建构</w:t>
            </w:r>
            <w:r>
              <w:rPr>
                <w:rFonts w:hint="default" w:ascii="宋体" w:hAnsi="宋体" w:cs="宋体"/>
                <w:sz w:val="21"/>
                <w:szCs w:val="21"/>
                <w:lang w:eastAsia="zh-CN"/>
              </w:rPr>
              <w:t>《</w:t>
            </w:r>
            <w:r>
              <w:rPr>
                <w:rFonts w:hint="eastAsia" w:ascii="宋体" w:hAnsi="宋体" w:cs="宋体"/>
                <w:sz w:val="21"/>
                <w:szCs w:val="21"/>
                <w:lang w:val="en-US" w:eastAsia="zh-Hans"/>
              </w:rPr>
              <w:t>公园</w:t>
            </w:r>
            <w:r>
              <w:rPr>
                <w:rFonts w:hint="default" w:ascii="宋体" w:hAnsi="宋体" w:cs="宋体"/>
                <w:sz w:val="21"/>
                <w:szCs w:val="21"/>
                <w:lang w:eastAsia="zh-CN"/>
              </w:rPr>
              <w:t>》</w:t>
            </w:r>
            <w:r>
              <w:rPr>
                <w:rFonts w:hint="eastAsia" w:ascii="宋体" w:hAnsi="宋体" w:cs="宋体"/>
                <w:sz w:val="21"/>
                <w:szCs w:val="21"/>
                <w:lang w:eastAsia="zh-CN"/>
              </w:rPr>
              <w:t>，万能工匠《</w:t>
            </w:r>
            <w:r>
              <w:rPr>
                <w:rFonts w:hint="eastAsia" w:ascii="宋体" w:hAnsi="宋体" w:cs="宋体"/>
                <w:sz w:val="21"/>
                <w:szCs w:val="21"/>
                <w:lang w:val="en-US" w:eastAsia="zh-CN"/>
              </w:rPr>
              <w:t>机器人</w:t>
            </w:r>
            <w:r>
              <w:rPr>
                <w:rFonts w:hint="eastAsia" w:ascii="宋体" w:hAnsi="宋体" w:cs="宋体"/>
                <w:sz w:val="21"/>
                <w:szCs w:val="21"/>
                <w:lang w:eastAsia="zh-CN"/>
              </w:rPr>
              <w:t>》</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科探区：</w:t>
            </w:r>
            <w:r>
              <w:rPr>
                <w:rFonts w:hint="eastAsia" w:ascii="宋体" w:hAnsi="宋体" w:eastAsia="宋体" w:cs="宋体"/>
                <w:color w:val="000000"/>
                <w:sz w:val="21"/>
                <w:szCs w:val="21"/>
                <w:lang w:val="en-US" w:eastAsia="zh-CN"/>
              </w:rPr>
              <w:t>亿童《</w:t>
            </w:r>
            <w:r>
              <w:rPr>
                <w:rFonts w:hint="eastAsia" w:ascii="宋体" w:hAnsi="宋体" w:cs="宋体"/>
                <w:color w:val="000000"/>
                <w:sz w:val="21"/>
                <w:szCs w:val="21"/>
                <w:lang w:val="en-US" w:eastAsia="zh-CN"/>
              </w:rPr>
              <w:t>平衡小人</w:t>
            </w:r>
            <w:r>
              <w:rPr>
                <w:rFonts w:hint="eastAsia" w:ascii="宋体" w:hAnsi="宋体" w:eastAsia="宋体" w:cs="宋体"/>
                <w:color w:val="000000"/>
                <w:sz w:val="21"/>
                <w:szCs w:val="21"/>
                <w:lang w:eastAsia="zh-CN"/>
              </w:rPr>
              <w:t>》</w:t>
            </w:r>
            <w:r>
              <w:rPr>
                <w:rFonts w:hint="default" w:ascii="宋体" w:hAnsi="宋体" w:cs="宋体"/>
                <w:color w:val="000000"/>
                <w:sz w:val="21"/>
                <w:szCs w:val="21"/>
                <w:lang w:eastAsia="zh-CN"/>
              </w:rPr>
              <w:t>、</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青蛙弹跳赛</w:t>
            </w:r>
            <w:r>
              <w:rPr>
                <w:rFonts w:hint="eastAsia" w:ascii="宋体" w:hAnsi="宋体" w:eastAsia="宋体" w:cs="宋体"/>
                <w:color w:val="auto"/>
                <w:sz w:val="21"/>
                <w:szCs w:val="21"/>
                <w:lang w:val="en-US" w:eastAsia="zh-CN"/>
              </w:rPr>
              <w:t>》</w:t>
            </w:r>
            <w:r>
              <w:rPr>
                <w:rFonts w:hint="eastAsia" w:ascii="宋体" w:hAnsi="宋体" w:eastAsia="宋体" w:cs="宋体"/>
                <w:color w:val="1E73FC"/>
                <w:sz w:val="21"/>
                <w:szCs w:val="21"/>
                <w:lang w:val="en-US" w:eastAsia="zh-CN"/>
              </w:rPr>
              <w:t>、</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谁跑得快</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美工区：</w:t>
            </w:r>
            <w:r>
              <w:rPr>
                <w:rFonts w:hint="eastAsia" w:ascii="宋体" w:hAnsi="宋体" w:cs="宋体"/>
                <w:color w:val="000000"/>
                <w:sz w:val="21"/>
                <w:szCs w:val="21"/>
                <w:lang w:eastAsia="zh-CN"/>
              </w:rPr>
              <w:t>黏土</w:t>
            </w:r>
            <w:r>
              <w:rPr>
                <w:rFonts w:hint="default" w:ascii="宋体" w:hAnsi="宋体" w:cs="宋体"/>
                <w:color w:val="000000"/>
                <w:sz w:val="21"/>
                <w:szCs w:val="21"/>
                <w:lang w:eastAsia="zh-CN"/>
              </w:rPr>
              <w:t>《</w:t>
            </w:r>
            <w:r>
              <w:rPr>
                <w:rFonts w:hint="eastAsia" w:ascii="宋体" w:hAnsi="宋体" w:cs="宋体"/>
                <w:color w:val="000000"/>
                <w:sz w:val="21"/>
                <w:szCs w:val="21"/>
                <w:lang w:eastAsia="zh-CN"/>
              </w:rPr>
              <w:t>瓢虫</w:t>
            </w:r>
            <w:r>
              <w:rPr>
                <w:rFonts w:hint="default" w:ascii="宋体" w:hAnsi="宋体" w:cs="宋体"/>
                <w:color w:val="000000"/>
                <w:sz w:val="21"/>
                <w:szCs w:val="21"/>
                <w:lang w:eastAsia="zh-CN"/>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Hans"/>
              </w:rPr>
              <w:t>纸艺</w:t>
            </w:r>
            <w:r>
              <w:rPr>
                <w:rFonts w:hint="default" w:ascii="宋体" w:hAnsi="宋体" w:cs="宋体"/>
                <w:color w:val="000000"/>
                <w:sz w:val="21"/>
                <w:szCs w:val="21"/>
                <w:lang w:eastAsia="zh-Hans"/>
              </w:rPr>
              <w:t>《</w:t>
            </w:r>
            <w:r>
              <w:rPr>
                <w:rFonts w:hint="eastAsia" w:ascii="宋体" w:hAnsi="宋体" w:cs="宋体"/>
                <w:color w:val="000000"/>
                <w:sz w:val="21"/>
                <w:szCs w:val="21"/>
                <w:lang w:eastAsia="zh-CN"/>
              </w:rPr>
              <w:t>蜗牛</w:t>
            </w:r>
            <w:r>
              <w:rPr>
                <w:rFonts w:hint="default" w:ascii="宋体" w:hAnsi="宋体" w:cs="宋体"/>
                <w:color w:val="000000"/>
                <w:sz w:val="21"/>
                <w:szCs w:val="21"/>
                <w:lang w:eastAsia="zh-Hans"/>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Hans"/>
              </w:rPr>
              <w:t>拓印画</w:t>
            </w:r>
            <w:r>
              <w:rPr>
                <w:rFonts w:hint="default" w:ascii="宋体" w:hAnsi="宋体" w:cs="宋体"/>
                <w:color w:val="000000"/>
                <w:sz w:val="21"/>
                <w:szCs w:val="21"/>
                <w:lang w:eastAsia="zh-Hans"/>
              </w:rPr>
              <w:t>《</w:t>
            </w:r>
            <w:r>
              <w:rPr>
                <w:rFonts w:hint="eastAsia" w:ascii="宋体" w:hAnsi="宋体" w:cs="宋体"/>
                <w:color w:val="000000"/>
                <w:sz w:val="21"/>
                <w:szCs w:val="21"/>
                <w:lang w:eastAsia="zh-CN"/>
              </w:rPr>
              <w:t>郁金香与蝴蝶</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自然材料</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花</w:t>
            </w:r>
            <w:r>
              <w:rPr>
                <w:rFonts w:hint="eastAsia" w:ascii="宋体" w:hAnsi="宋体" w:cs="宋体"/>
                <w:color w:val="000000"/>
                <w:sz w:val="21"/>
                <w:szCs w:val="21"/>
                <w:lang w:val="en-US" w:eastAsia="zh-CN"/>
              </w:rPr>
              <w:t>园</w:t>
            </w:r>
            <w:r>
              <w:rPr>
                <w:rFonts w:hint="default" w:ascii="宋体" w:hAnsi="宋体" w:cs="宋体"/>
                <w:color w:val="000000"/>
                <w:sz w:val="21"/>
                <w:szCs w:val="21"/>
                <w:lang w:eastAsia="zh-Hans"/>
              </w:rPr>
              <w:t>》</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益智区：</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少了哪颗宝石</w:t>
            </w:r>
            <w:r>
              <w:rPr>
                <w:rFonts w:hint="eastAsia" w:ascii="宋体" w:hAnsi="宋体" w:eastAsia="宋体" w:cs="宋体"/>
                <w:sz w:val="21"/>
                <w:szCs w:val="21"/>
                <w:lang w:val="en-US" w:eastAsia="zh-CN"/>
              </w:rPr>
              <w:t>》、</w:t>
            </w:r>
            <w:r>
              <w:rPr>
                <w:rFonts w:hint="default" w:ascii="宋体" w:hAnsi="宋体" w:cs="宋体"/>
                <w:sz w:val="21"/>
                <w:szCs w:val="21"/>
                <w:lang w:eastAsia="zh-CN"/>
              </w:rPr>
              <w:t>《</w:t>
            </w:r>
            <w:r>
              <w:rPr>
                <w:rFonts w:hint="eastAsia" w:ascii="宋体" w:hAnsi="宋体" w:cs="宋体"/>
                <w:sz w:val="21"/>
                <w:szCs w:val="21"/>
                <w:lang w:val="en-US" w:eastAsia="zh-CN"/>
              </w:rPr>
              <w:t>我的家</w:t>
            </w:r>
            <w:r>
              <w:rPr>
                <w:rFonts w:hint="default" w:ascii="宋体" w:hAnsi="宋体" w:cs="宋体"/>
                <w:sz w:val="21"/>
                <w:szCs w:val="21"/>
                <w:lang w:eastAsia="zh-CN"/>
              </w:rPr>
              <w:t>》、《</w:t>
            </w:r>
            <w:r>
              <w:rPr>
                <w:rFonts w:hint="eastAsia" w:ascii="宋体" w:hAnsi="宋体" w:cs="宋体"/>
                <w:sz w:val="21"/>
                <w:szCs w:val="21"/>
                <w:lang w:val="en-US" w:eastAsia="zh-CN"/>
              </w:rPr>
              <w:t>数字找家</w:t>
            </w:r>
            <w:r>
              <w:rPr>
                <w:rFonts w:hint="default" w:ascii="宋体" w:hAnsi="宋体" w:cs="宋体"/>
                <w:sz w:val="21"/>
                <w:szCs w:val="21"/>
                <w:lang w:eastAsia="zh-CN"/>
              </w:rPr>
              <w:t>》</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娃娃家：</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我们去野餐</w:t>
            </w:r>
            <w:r>
              <w:rPr>
                <w:rFonts w:hint="eastAsia" w:ascii="宋体" w:hAnsi="宋体" w:eastAsia="宋体" w:cs="宋体"/>
                <w:color w:val="auto"/>
                <w:sz w:val="21"/>
                <w:szCs w:val="21"/>
                <w:lang w:val="en-US" w:eastAsia="zh-CN"/>
              </w:rPr>
              <w:t>》、</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照顾宝宝</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、《整理卧室》</w: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default" w:ascii="宋体" w:hAnsi="宋体" w:cs="宋体"/>
                <w:color w:val="000000"/>
                <w:sz w:val="21"/>
                <w:szCs w:val="21"/>
                <w:lang w:eastAsia="zh-Hans"/>
              </w:rPr>
            </w:pPr>
            <w:r>
              <w:rPr>
                <w:rFonts w:hint="eastAsia" w:ascii="宋体" w:hAnsi="宋体" w:cs="宋体"/>
                <w:color w:val="000000"/>
                <w:sz w:val="21"/>
                <w:szCs w:val="21"/>
                <w:lang w:val="en-US" w:eastAsia="zh-Hans"/>
              </w:rPr>
              <w:t>万能工匠</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Hans"/>
              </w:rPr>
              <w:t>花朵</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机器人</w:t>
            </w:r>
            <w:r>
              <w:rPr>
                <w:rFonts w:hint="default" w:ascii="宋体" w:hAnsi="宋体" w:cs="宋体"/>
                <w:color w:val="000000"/>
                <w:sz w:val="21"/>
                <w:szCs w:val="21"/>
                <w:lang w:eastAsia="zh-Hans"/>
              </w:rPr>
              <w:t>》、《</w:t>
            </w:r>
            <w:r>
              <w:rPr>
                <w:rFonts w:hint="eastAsia" w:ascii="宋体" w:hAnsi="宋体" w:cs="宋体"/>
                <w:color w:val="000000"/>
                <w:sz w:val="21"/>
                <w:szCs w:val="21"/>
                <w:lang w:val="en-US" w:eastAsia="zh-CN"/>
              </w:rPr>
              <w:t>蝴蝶</w:t>
            </w:r>
            <w:r>
              <w:rPr>
                <w:rFonts w:hint="default" w:ascii="宋体" w:hAnsi="宋体" w:cs="宋体"/>
                <w:color w:val="000000"/>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20" w:lineRule="atLeast"/>
              <w:jc w:val="left"/>
              <w:textAlignment w:val="auto"/>
              <w:rPr>
                <w:rFonts w:hint="default" w:ascii="宋体" w:hAnsi="宋体" w:eastAsia="宋体" w:cs="宋体"/>
                <w:color w:val="000000"/>
                <w:sz w:val="21"/>
                <w:szCs w:val="21"/>
                <w:lang w:eastAsia="zh-Hans"/>
              </w:rPr>
            </w:pPr>
            <w:r>
              <w:rPr>
                <w:rFonts w:hint="eastAsia" w:ascii="宋体" w:hAnsi="宋体" w:cs="宋体"/>
                <w:color w:val="000000"/>
                <w:sz w:val="21"/>
                <w:szCs w:val="21"/>
                <w:lang w:val="en-US" w:eastAsia="zh-Hans"/>
              </w:rPr>
              <w:t>生活区</w:t>
            </w:r>
            <w:r>
              <w:rPr>
                <w:rFonts w:hint="default" w:ascii="宋体" w:hAnsi="宋体" w:cs="宋体"/>
                <w:color w:val="000000"/>
                <w:sz w:val="21"/>
                <w:szCs w:val="21"/>
                <w:lang w:eastAsia="zh-Hans"/>
              </w:rPr>
              <w:t>：</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钓小鱼</w:t>
            </w:r>
            <w:r>
              <w:rPr>
                <w:rFonts w:hint="eastAsia" w:ascii="宋体" w:hAnsi="宋体" w:cs="宋体"/>
                <w:color w:val="000000"/>
                <w:sz w:val="21"/>
                <w:szCs w:val="21"/>
                <w:lang w:eastAsia="zh-CN"/>
              </w:rPr>
              <w:t>》</w:t>
            </w:r>
            <w:r>
              <w:rPr>
                <w:rFonts w:hint="default" w:ascii="宋体" w:hAnsi="宋体" w:cs="宋体"/>
                <w:color w:val="000000"/>
                <w:sz w:val="21"/>
                <w:szCs w:val="21"/>
                <w:lang w:eastAsia="zh-Hans"/>
              </w:rPr>
              <w:t>、</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颜色金字塔</w:t>
            </w:r>
            <w:r>
              <w:rPr>
                <w:rFonts w:hint="eastAsia" w:ascii="宋体" w:hAnsi="宋体" w:cs="宋体"/>
                <w:color w:val="000000"/>
                <w:sz w:val="21"/>
                <w:szCs w:val="21"/>
                <w:lang w:eastAsia="zh-CN"/>
              </w:rPr>
              <w:t>》</w:t>
            </w:r>
            <w:r>
              <w:rPr>
                <w:rFonts w:hint="default" w:ascii="宋体" w:hAnsi="宋体" w:cs="宋体"/>
                <w:color w:val="000000"/>
                <w:sz w:val="21"/>
                <w:szCs w:val="21"/>
                <w:lang w:eastAsia="zh-Hans"/>
              </w:rPr>
              <w:t>、</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制作小乌龟</w:t>
            </w:r>
            <w:r>
              <w:rPr>
                <w:rFonts w:hint="eastAsia" w:ascii="宋体" w:hAnsi="宋体" w:cs="宋体"/>
                <w:color w:val="000000"/>
                <w:sz w:val="21"/>
                <w:szCs w:val="21"/>
                <w:lang w:eastAsia="zh-CN"/>
              </w:rPr>
              <w:t>》</w:t>
            </w:r>
            <w:r>
              <w:rPr>
                <w:rFonts w:hint="default" w:ascii="宋体" w:hAnsi="宋体" w:cs="宋体"/>
                <w:color w:val="000000"/>
                <w:sz w:val="21"/>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25"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户外活动</w:t>
            </w:r>
          </w:p>
        </w:tc>
        <w:tc>
          <w:tcPr>
            <w:tcW w:w="8512" w:type="dxa"/>
            <w:tcBorders>
              <w:top w:val="single" w:color="auto" w:sz="4" w:space="0"/>
              <w:left w:val="single" w:color="auto" w:sz="4" w:space="0"/>
              <w:bottom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关注要点</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cs="宋体"/>
                <w:bCs/>
                <w:color w:val="000000" w:themeColor="text1"/>
                <w:sz w:val="21"/>
                <w:szCs w:val="21"/>
                <w:lang w:eastAsia="zh-CN"/>
                <w14:textFill>
                  <w14:solidFill>
                    <w14:schemeClr w14:val="tx1"/>
                  </w14:solidFill>
                </w14:textFill>
              </w:rPr>
              <w:t>朱晔</w:t>
            </w:r>
            <w:r>
              <w:rPr>
                <w:rFonts w:hint="eastAsia" w:ascii="宋体" w:hAnsi="宋体" w:eastAsia="宋体" w:cs="宋体"/>
                <w:color w:val="000000" w:themeColor="text1"/>
                <w:sz w:val="21"/>
                <w:szCs w:val="21"/>
                <w:lang w:val="en-US" w:eastAsia="zh-Hans"/>
                <w14:textFill>
                  <w14:solidFill>
                    <w14:schemeClr w14:val="tx1"/>
                  </w14:solidFill>
                </w14:textFill>
              </w:rPr>
              <w:t>关注</w:t>
            </w:r>
            <w:r>
              <w:rPr>
                <w:rFonts w:hint="eastAsia" w:ascii="宋体" w:hAnsi="宋体" w:eastAsia="宋体" w:cs="宋体"/>
                <w:color w:val="000000" w:themeColor="text1"/>
                <w:sz w:val="21"/>
                <w:szCs w:val="21"/>
                <w:lang w:val="en-US" w:eastAsia="zh-CN"/>
                <w14:textFill>
                  <w14:solidFill>
                    <w14:schemeClr w14:val="tx1"/>
                  </w14:solidFill>
                </w14:textFill>
              </w:rPr>
              <w:t>幼儿</w:t>
            </w:r>
            <w:r>
              <w:rPr>
                <w:rFonts w:hint="eastAsia" w:ascii="宋体" w:hAnsi="宋体" w:eastAsia="宋体" w:cs="宋体"/>
                <w:color w:val="000000" w:themeColor="text1"/>
                <w:sz w:val="21"/>
                <w:szCs w:val="21"/>
                <w:lang w:val="en-US" w:eastAsia="zh-Hans"/>
                <w14:textFill>
                  <w14:solidFill>
                    <w14:schemeClr w14:val="tx1"/>
                  </w14:solidFill>
                </w14:textFill>
              </w:rPr>
              <w:t>的安全情况</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提醒幼儿擦汗</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喝水</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张春楠</w:t>
            </w:r>
            <w:r>
              <w:rPr>
                <w:rFonts w:hint="eastAsia" w:ascii="宋体" w:hAnsi="宋体" w:eastAsia="宋体" w:cs="宋体"/>
                <w:color w:val="000000" w:themeColor="text1"/>
                <w:sz w:val="21"/>
                <w:szCs w:val="21"/>
                <w:lang w:val="en-US" w:eastAsia="zh-Hans"/>
                <w14:textFill>
                  <w14:solidFill>
                    <w14:schemeClr w14:val="tx1"/>
                  </w14:solidFill>
                </w14:textFill>
              </w:rPr>
              <w:t>关注幼儿在活动同伴间的互动情况</w:t>
            </w:r>
            <w:r>
              <w:rPr>
                <w:rFonts w:hint="eastAsia" w:ascii="宋体" w:hAnsi="宋体" w:eastAsia="宋体" w:cs="宋体"/>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lang w:val="en-US" w:eastAsia="zh-Hans"/>
                <w14:textFill>
                  <w14:solidFill>
                    <w14:schemeClr w14:val="tx1"/>
                  </w14:solidFill>
                </w14:textFill>
              </w:rPr>
              <w:t>球类区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滑滑梯</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小车区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平衡区</w:t>
            </w:r>
            <w:r>
              <w:rPr>
                <w:rFonts w:hint="eastAsia" w:ascii="宋体" w:hAnsi="宋体" w:eastAsia="宋体" w:cs="宋体"/>
                <w:color w:val="000000" w:themeColor="text1"/>
                <w:sz w:val="21"/>
                <w:szCs w:val="21"/>
                <w:lang w:val="en-US" w:eastAsia="zh-CN"/>
                <w14:textFill>
                  <w14:solidFill>
                    <w14:schemeClr w14:val="tx1"/>
                  </w14:solidFill>
                </w14:textFill>
              </w:rPr>
              <w:t>、综合区、轮胎区</w:t>
            </w:r>
            <w:r>
              <w:rPr>
                <w:rFonts w:hint="eastAsia" w:ascii="宋体" w:hAnsi="宋体" w:eastAsia="宋体" w:cs="宋体"/>
                <w:color w:val="000000" w:themeColor="text1"/>
                <w:sz w:val="21"/>
                <w:szCs w:val="21"/>
                <w:lang w:eastAsia="zh-Hans"/>
                <w14:textFill>
                  <w14:solidFill>
                    <w14:schemeClr w14:val="tx1"/>
                  </w14:solidFill>
                </w14:textFill>
              </w:rPr>
              <w:t>（</w:t>
            </w:r>
            <w:r>
              <w:rPr>
                <w:rFonts w:hint="eastAsia" w:ascii="宋体" w:hAnsi="宋体" w:eastAsia="宋体" w:cs="宋体"/>
                <w:color w:val="000000" w:themeColor="text1"/>
                <w:sz w:val="21"/>
                <w:szCs w:val="21"/>
                <w:lang w:val="en-US" w:eastAsia="zh-Hans"/>
                <w14:textFill>
                  <w14:solidFill>
                    <w14:schemeClr w14:val="tx1"/>
                  </w14:solidFill>
                </w14:textFill>
              </w:rPr>
              <w:t>爬一爬</w:t>
            </w:r>
            <w:r>
              <w:rPr>
                <w:rFonts w:hint="eastAsia" w:ascii="宋体" w:hAnsi="宋体" w:eastAsia="宋体" w:cs="宋体"/>
                <w:color w:val="000000" w:themeColor="text1"/>
                <w:sz w:val="21"/>
                <w:szCs w:val="21"/>
                <w:lang w:val="en-US" w:eastAsia="zh-CN"/>
                <w14:textFill>
                  <w14:solidFill>
                    <w14:schemeClr w14:val="tx1"/>
                  </w14:solidFill>
                </w14:textFill>
              </w:rPr>
              <w:t>、投篮、</w:t>
            </w:r>
            <w:r>
              <w:rPr>
                <w:rFonts w:hint="eastAsia" w:ascii="宋体" w:hAnsi="宋体" w:eastAsia="宋体" w:cs="宋体"/>
                <w:color w:val="000000" w:themeColor="text1"/>
                <w:sz w:val="21"/>
                <w:szCs w:val="21"/>
                <w:lang w:val="en-US" w:eastAsia="zh-Hans"/>
                <w14:textFill>
                  <w14:solidFill>
                    <w14:schemeClr w14:val="tx1"/>
                  </w14:solidFill>
                </w14:textFill>
              </w:rPr>
              <w:t>送乘客……</w:t>
            </w:r>
            <w:r>
              <w:rPr>
                <w:rFonts w:hint="eastAsia" w:ascii="宋体" w:hAnsi="宋体" w:eastAsia="宋体" w:cs="宋体"/>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lang w:val="en-US" w:eastAsia="zh-CN"/>
                <w14:textFill>
                  <w14:solidFill>
                    <w14:schemeClr w14:val="tx1"/>
                  </w14:solidFill>
                </w14:textFill>
              </w:rPr>
              <w:t>室内自主游戏(爬爬乐、跳格子、赶小猪、跳圈、袋鼠跳)。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76" w:hRule="exact"/>
          <w:jc w:val="center"/>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学习活动</w:t>
            </w:r>
          </w:p>
          <w:p>
            <w:pPr>
              <w:keepNext w:val="0"/>
              <w:keepLines w:val="0"/>
              <w:pageBreakBefore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cs="宋体"/>
                <w:sz w:val="21"/>
                <w:szCs w:val="21"/>
                <w:lang w:eastAsia="zh-Hans"/>
              </w:rPr>
            </w:pPr>
            <w:r>
              <w:rPr>
                <w:rFonts w:hint="eastAsia" w:ascii="宋体" w:hAnsi="宋体" w:cs="宋体"/>
                <w:sz w:val="21"/>
                <w:szCs w:val="21"/>
                <w:lang w:val="en-US" w:eastAsia="zh-Hans"/>
              </w:rPr>
              <w:t>语言</w:t>
            </w:r>
            <w:r>
              <w:rPr>
                <w:rFonts w:hint="default" w:ascii="宋体" w:hAnsi="宋体" w:cs="宋体"/>
                <w:sz w:val="21"/>
                <w:szCs w:val="21"/>
                <w:lang w:eastAsia="zh-Hans"/>
              </w:rPr>
              <w:t>：</w:t>
            </w:r>
            <w:r>
              <w:rPr>
                <w:rFonts w:hint="eastAsia" w:ascii="宋体" w:hAnsi="宋体" w:cs="宋体"/>
                <w:sz w:val="21"/>
                <w:szCs w:val="21"/>
                <w:lang w:val="en-US" w:eastAsia="zh-Hans"/>
              </w:rPr>
              <w:t>毛毛虫</w:t>
            </w:r>
            <w:r>
              <w:rPr>
                <w:rFonts w:hint="default" w:ascii="宋体" w:hAnsi="宋体" w:cs="宋体"/>
                <w:sz w:val="21"/>
                <w:szCs w:val="21"/>
                <w:lang w:eastAsia="zh-Hans"/>
              </w:rPr>
              <w:t xml:space="preserve">              </w:t>
            </w:r>
            <w:r>
              <w:rPr>
                <w:rFonts w:hint="eastAsia" w:ascii="宋体" w:hAnsi="宋体" w:cs="宋体"/>
                <w:sz w:val="21"/>
                <w:szCs w:val="21"/>
                <w:lang w:val="en-US" w:eastAsia="zh-CN"/>
              </w:rPr>
              <w:t xml:space="preserve">        </w:t>
            </w:r>
            <w:r>
              <w:rPr>
                <w:rFonts w:hint="eastAsia" w:ascii="宋体" w:hAnsi="宋体" w:cs="宋体"/>
                <w:sz w:val="21"/>
                <w:szCs w:val="21"/>
                <w:lang w:val="en-US" w:eastAsia="zh-Hans"/>
              </w:rPr>
              <w:t>数学</w:t>
            </w:r>
            <w:r>
              <w:rPr>
                <w:rFonts w:hint="default" w:ascii="宋体" w:hAnsi="宋体" w:cs="宋体"/>
                <w:sz w:val="21"/>
                <w:szCs w:val="21"/>
                <w:lang w:eastAsia="zh-Hans"/>
              </w:rPr>
              <w:t>：</w:t>
            </w:r>
            <w:r>
              <w:rPr>
                <w:rFonts w:hint="eastAsia" w:ascii="宋体" w:hAnsi="宋体" w:cs="宋体"/>
                <w:sz w:val="21"/>
                <w:szCs w:val="21"/>
                <w:lang w:val="en-US" w:eastAsia="zh-Hans"/>
              </w:rPr>
              <w:t>小动物运动会</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cs="宋体"/>
                <w:sz w:val="21"/>
                <w:szCs w:val="21"/>
                <w:lang w:eastAsia="zh-Hans"/>
              </w:rPr>
            </w:pPr>
            <w:r>
              <w:rPr>
                <w:rFonts w:hint="eastAsia" w:ascii="宋体" w:hAnsi="宋体" w:cs="宋体"/>
                <w:sz w:val="21"/>
                <w:szCs w:val="21"/>
                <w:lang w:val="en-US" w:eastAsia="zh-Hans"/>
              </w:rPr>
              <w:t>音乐</w:t>
            </w:r>
            <w:r>
              <w:rPr>
                <w:rFonts w:hint="default" w:ascii="宋体" w:hAnsi="宋体" w:cs="宋体"/>
                <w:sz w:val="21"/>
                <w:szCs w:val="21"/>
                <w:lang w:eastAsia="zh-Hans"/>
              </w:rPr>
              <w:t>：</w:t>
            </w:r>
            <w:r>
              <w:rPr>
                <w:rFonts w:hint="eastAsia" w:ascii="宋体" w:hAnsi="宋体"/>
                <w:szCs w:val="21"/>
                <w:lang w:val="en-US" w:eastAsia="zh-Hans"/>
              </w:rPr>
              <w:t>小小蛋儿把门开</w:t>
            </w:r>
            <w:r>
              <w:rPr>
                <w:rFonts w:hint="eastAsia" w:ascii="宋体" w:hAnsi="宋体"/>
                <w:szCs w:val="21"/>
                <w:lang w:val="en-US" w:eastAsia="zh-CN"/>
              </w:rPr>
              <w:t xml:space="preserve">           </w:t>
            </w:r>
            <w:r>
              <w:rPr>
                <w:rFonts w:hint="default" w:ascii="宋体" w:hAnsi="宋体" w:cs="宋体"/>
                <w:sz w:val="21"/>
                <w:szCs w:val="21"/>
                <w:lang w:eastAsia="zh-Hans"/>
              </w:rPr>
              <w:t xml:space="preserve">   </w:t>
            </w:r>
            <w:r>
              <w:rPr>
                <w:rFonts w:hint="eastAsia" w:ascii="宋体" w:hAnsi="宋体" w:cs="宋体"/>
                <w:sz w:val="21"/>
                <w:szCs w:val="21"/>
                <w:lang w:val="en-US" w:eastAsia="zh-Hans"/>
              </w:rPr>
              <w:t>看图讲述</w:t>
            </w:r>
            <w:r>
              <w:rPr>
                <w:rFonts w:hint="default" w:ascii="宋体" w:hAnsi="宋体" w:cs="宋体"/>
                <w:sz w:val="21"/>
                <w:szCs w:val="21"/>
                <w:lang w:eastAsia="zh-Hans"/>
              </w:rPr>
              <w:t>：</w:t>
            </w:r>
            <w:r>
              <w:rPr>
                <w:rFonts w:hint="eastAsia" w:ascii="宋体" w:hAnsi="宋体" w:cs="宋体"/>
                <w:sz w:val="21"/>
                <w:szCs w:val="21"/>
                <w:lang w:val="en-US" w:eastAsia="zh-Hans"/>
              </w:rPr>
              <w:t>小鸡和小鸭</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Hans"/>
                <w14:textFill>
                  <w14:solidFill>
                    <w14:schemeClr w14:val="tx1"/>
                  </w14:solidFill>
                </w14:textFill>
              </w:rPr>
              <w:t>美术</w:t>
            </w:r>
            <w:r>
              <w:rPr>
                <w:rFonts w:hint="default" w:ascii="宋体" w:hAnsi="宋体" w:cs="宋体"/>
                <w:color w:val="000000" w:themeColor="text1"/>
                <w:sz w:val="21"/>
                <w:szCs w:val="21"/>
                <w:lang w:eastAsia="zh-Hans"/>
                <w14:textFill>
                  <w14:solidFill>
                    <w14:schemeClr w14:val="tx1"/>
                  </w14:solidFill>
                </w14:textFill>
              </w:rPr>
              <w:t>：</w:t>
            </w:r>
            <w:r>
              <w:rPr>
                <w:rFonts w:hint="eastAsia" w:ascii="宋体" w:hAnsi="宋体" w:cs="宋体"/>
                <w:color w:val="000000" w:themeColor="text1"/>
                <w:sz w:val="21"/>
                <w:szCs w:val="21"/>
                <w:lang w:val="en-US" w:eastAsia="zh-Hans"/>
                <w14:textFill>
                  <w14:solidFill>
                    <w14:schemeClr w14:val="tx1"/>
                  </w14:solidFill>
                </w14:textFill>
              </w:rPr>
              <w:t>小乌龟</w:t>
            </w:r>
            <w:r>
              <w:rPr>
                <w:rFonts w:hint="default" w:ascii="宋体" w:hAnsi="宋体" w:cs="宋体"/>
                <w:color w:val="000000" w:themeColor="text1"/>
                <w:sz w:val="21"/>
                <w:szCs w:val="21"/>
                <w:lang w:eastAsia="zh-Hans"/>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Hans"/>
                <w14:textFill>
                  <w14:solidFill>
                    <w14:schemeClr w14:val="tx1"/>
                  </w14:solidFill>
                </w14:textFill>
              </w:rPr>
              <w:t>整理活动</w:t>
            </w:r>
            <w:r>
              <w:rPr>
                <w:rFonts w:hint="default" w:ascii="宋体" w:hAnsi="宋体" w:cs="宋体"/>
                <w:color w:val="000000" w:themeColor="text1"/>
                <w:sz w:val="21"/>
                <w:szCs w:val="21"/>
                <w:lang w:eastAsia="zh-Hans"/>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整理万能工匠</w:t>
            </w:r>
          </w:p>
          <w:p>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Hans"/>
                <w14:textFill>
                  <w14:solidFill>
                    <w14:schemeClr w14:val="tx1"/>
                  </w14:solidFill>
                </w14:textFill>
              </w:rPr>
              <w:t>安全教育</w:t>
            </w:r>
            <w:r>
              <w:rPr>
                <w:rFonts w:hint="default" w:ascii="宋体" w:hAnsi="宋体" w:cs="宋体"/>
                <w:color w:val="000000" w:themeColor="text1"/>
                <w:sz w:val="21"/>
                <w:szCs w:val="21"/>
                <w:lang w:eastAsia="zh-Hans"/>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咬人的缝隙</w:t>
            </w:r>
            <w:bookmarkStart w:id="0" w:name="_GoBack"/>
            <w:bookmarkEnd w:id="0"/>
          </w:p>
        </w:tc>
      </w:tr>
    </w:tbl>
    <w:p>
      <w:pPr>
        <w:wordWrap w:val="0"/>
        <w:spacing w:line="360" w:lineRule="exact"/>
        <w:jc w:val="right"/>
        <w:rPr>
          <w:rFonts w:hint="default" w:ascii="宋体" w:hAnsi="宋体"/>
          <w:b/>
          <w:bCs w:val="0"/>
          <w:szCs w:val="21"/>
          <w:lang w:eastAsia="zh-Hans"/>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eastAsia="zh-CN"/>
        </w:rPr>
        <w:t>朱晔、张春楠</w:t>
      </w:r>
      <w:r>
        <w:rPr>
          <w:rFonts w:hint="eastAsia" w:ascii="宋体" w:hAnsi="宋体"/>
          <w:u w:val="single"/>
          <w:lang w:val="en-US" w:eastAsia="zh-CN"/>
        </w:rPr>
        <w:t xml:space="preserve"> </w:t>
      </w:r>
      <w:r>
        <w:rPr>
          <w:rFonts w:hint="eastAsia" w:ascii="宋体" w:hAnsi="宋体"/>
        </w:rPr>
        <w:t>执笔：</w:t>
      </w:r>
      <w:r>
        <w:rPr>
          <w:rFonts w:hint="eastAsia" w:ascii="宋体" w:hAnsi="宋体"/>
          <w:u w:val="single"/>
          <w:lang w:val="en-US" w:eastAsia="zh-CN"/>
        </w:rPr>
        <w:t xml:space="preserve"> 朱晔 </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KaiTi_GB2312" w:hAnsi="楷体" w:eastAsia="KaiTi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E4E9B"/>
    <w:rsid w:val="1DD46427"/>
    <w:rsid w:val="4886623D"/>
    <w:rsid w:val="648D374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1218</Words>
  <Characters>1249</Characters>
  <Lines>7</Lines>
  <Paragraphs>2</Paragraphs>
  <TotalTime>1</TotalTime>
  <ScaleCrop>false</ScaleCrop>
  <LinksUpToDate>false</LinksUpToDate>
  <CharactersWithSpaces>1335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2021-09-12T04:39:00Z</dcterms:created>
  <dc:creator>雨林木风</dc:creator>
  <cp:lastModifiedBy>讨厌</cp:lastModifiedBy>
  <cp:lastPrinted>2023-03-15T23:48:00Z</cp:lastPrinted>
  <dcterms:modified xsi:type="dcterms:W3CDTF">2023-03-17T08:37:21Z</dcterms:modified>
  <dc:title>第七周   2011年3月31日   星期四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070BA959756C47E0997C055B1A1D3C1A</vt:lpwstr>
  </property>
</Properties>
</file>