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 w:cs="宋体"/>
          <w:b/>
          <w:bCs/>
          <w:sz w:val="36"/>
          <w:szCs w:val="36"/>
        </w:rPr>
      </w:pPr>
      <w:r>
        <w:rPr>
          <w:rFonts w:hint="eastAsia" w:ascii="宋体" w:hAnsi="宋体" w:cs="宋体"/>
          <w:b/>
          <w:bCs/>
          <w:sz w:val="36"/>
          <w:szCs w:val="36"/>
        </w:rPr>
        <w:t>新龙小一班</w:t>
      </w:r>
      <w:r>
        <w:rPr>
          <w:rFonts w:hint="eastAsia" w:ascii="宋体" w:hAnsi="宋体" w:cs="宋体"/>
          <w:b/>
          <w:bCs/>
          <w:sz w:val="36"/>
          <w:szCs w:val="36"/>
          <w:lang w:val="en-US" w:eastAsia="zh-CN"/>
        </w:rPr>
        <w:t>3.16</w:t>
      </w:r>
      <w:r>
        <w:rPr>
          <w:rStyle w:val="6"/>
          <w:rFonts w:hint="eastAsia"/>
        </w:rPr>
        <w:t>今</w:t>
      </w:r>
      <w:r>
        <w:rPr>
          <w:rFonts w:hint="eastAsia" w:ascii="宋体" w:hAnsi="宋体" w:cs="宋体"/>
          <w:b/>
          <w:bCs/>
          <w:sz w:val="36"/>
          <w:szCs w:val="36"/>
        </w:rPr>
        <w:t>日动态</w:t>
      </w:r>
    </w:p>
    <w:p>
      <w:pPr>
        <w:spacing w:line="400" w:lineRule="exact"/>
        <w:ind w:firstLine="562" w:firstLineChars="200"/>
        <w:jc w:val="left"/>
        <w:rPr>
          <w:rFonts w:hint="eastAsia" w:ascii="宋体" w:hAnsi="宋体" w:cs="宋体"/>
          <w:b/>
          <w:bCs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</w:rPr>
        <w:t>一、来园篇</w:t>
      </w:r>
    </w:p>
    <w:p>
      <w:pPr>
        <w:spacing w:line="400" w:lineRule="exact"/>
        <w:ind w:firstLine="480" w:firstLineChars="200"/>
        <w:jc w:val="left"/>
        <w:rPr>
          <w:rFonts w:hint="eastAsia"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t>今日出勤人数</w:t>
      </w:r>
      <w:r>
        <w:rPr>
          <w:rFonts w:hint="eastAsia" w:ascii="宋体" w:hAnsi="宋体" w:cs="宋体"/>
          <w:sz w:val="24"/>
          <w:lang w:val="en-US" w:eastAsia="zh-CN"/>
        </w:rPr>
        <w:t>31</w:t>
      </w:r>
      <w:r>
        <w:rPr>
          <w:rFonts w:hint="eastAsia" w:ascii="宋体" w:hAnsi="宋体" w:cs="宋体"/>
          <w:sz w:val="24"/>
        </w:rPr>
        <w:t>人，请假</w:t>
      </w:r>
      <w:r>
        <w:rPr>
          <w:rFonts w:hint="eastAsia" w:ascii="宋体" w:hAnsi="宋体" w:cs="宋体"/>
          <w:sz w:val="24"/>
          <w:lang w:val="en-US" w:eastAsia="zh-CN"/>
        </w:rPr>
        <w:t>3</w:t>
      </w:r>
      <w:r>
        <w:rPr>
          <w:rFonts w:hint="eastAsia" w:ascii="宋体" w:hAnsi="宋体" w:cs="宋体"/>
          <w:sz w:val="24"/>
        </w:rPr>
        <w:t>人。</w:t>
      </w:r>
    </w:p>
    <w:p>
      <w:pPr>
        <w:spacing w:line="400" w:lineRule="exact"/>
        <w:ind w:firstLine="482" w:firstLineChars="200"/>
        <w:jc w:val="left"/>
        <w:rPr>
          <w:rFonts w:hint="eastAsia" w:ascii="宋体" w:hAnsi="宋体" w:cs="宋体"/>
          <w:b/>
          <w:bCs/>
          <w:sz w:val="24"/>
          <w:lang w:eastAsia="zh-CN"/>
        </w:rPr>
      </w:pPr>
      <w:r>
        <w:rPr>
          <w:rFonts w:hint="eastAsia" w:ascii="宋体" w:hAnsi="宋体" w:cs="宋体"/>
          <w:b/>
          <w:bCs/>
          <w:sz w:val="24"/>
          <w:lang w:eastAsia="zh-CN"/>
        </w:rPr>
        <w:t>二、生活篇</w:t>
      </w:r>
    </w:p>
    <w:p>
      <w:pPr>
        <w:spacing w:line="400" w:lineRule="exact"/>
        <w:ind w:firstLine="480" w:firstLineChars="200"/>
        <w:jc w:val="left"/>
        <w:rPr>
          <w:rFonts w:hint="eastAsia" w:ascii="宋体" w:hAnsi="宋体" w:cs="宋体"/>
          <w:sz w:val="24"/>
          <w:lang w:eastAsia="zh-CN"/>
        </w:rPr>
      </w:pPr>
      <w:r>
        <w:rPr>
          <w:rFonts w:hint="eastAsia" w:ascii="宋体" w:hAnsi="宋体" w:cs="宋体"/>
          <w:sz w:val="24"/>
          <w:lang w:eastAsia="zh-CN"/>
        </w:rPr>
        <w:t>午饭：今天吃的是白菜油面筋、土豆烧牛肉、青菜蛋汤；邱宇淏、陈恩泽、陈希、王嘉茂剩了点菜和汤，其中万明玥没有给吃鸡蛋青菜汤；其他小朋友全部自主吃完。</w:t>
      </w:r>
    </w:p>
    <w:p>
      <w:pPr>
        <w:spacing w:line="400" w:lineRule="exact"/>
        <w:ind w:firstLine="480" w:firstLineChars="200"/>
        <w:jc w:val="left"/>
        <w:rPr>
          <w:rFonts w:hint="eastAsia" w:ascii="宋体" w:hAnsi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lang w:val="en-US" w:eastAsia="zh-CN"/>
        </w:rPr>
        <w:t>午睡：</w:t>
      </w:r>
    </w:p>
    <w:p>
      <w:pPr>
        <w:numPr>
          <w:ilvl w:val="0"/>
          <w:numId w:val="0"/>
        </w:numPr>
        <w:spacing w:line="400" w:lineRule="exact"/>
        <w:ind w:leftChars="200"/>
        <w:rPr>
          <w:rFonts w:hint="eastAsia" w:ascii="宋体" w:hAnsi="宋体" w:eastAsia="宋体" w:cs="宋体"/>
          <w:b/>
          <w:bCs/>
          <w:sz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lang w:eastAsia="zh-CN"/>
        </w:rPr>
        <w:t>三、区域游戏</w:t>
      </w:r>
    </w:p>
    <w:p>
      <w:pPr>
        <w:numPr>
          <w:ilvl w:val="0"/>
          <w:numId w:val="0"/>
        </w:numPr>
        <w:spacing w:line="240" w:lineRule="auto"/>
        <w:ind w:left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drawing>
          <wp:inline distT="0" distB="0" distL="114300" distR="114300">
            <wp:extent cx="1771015" cy="2361565"/>
            <wp:effectExtent l="0" t="0" r="635" b="635"/>
            <wp:docPr id="2" name="图片 1" descr="IMG_0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039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177101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773555" cy="2365375"/>
            <wp:effectExtent l="0" t="0" r="15875" b="17145"/>
            <wp:docPr id="3" name="图片 2" descr="IMG_0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039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1773555" cy="236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240" w:lineRule="auto"/>
        <w:ind w:left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spacing w:line="240" w:lineRule="auto"/>
        <w:ind w:left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841500" cy="2456815"/>
            <wp:effectExtent l="0" t="0" r="635" b="6350"/>
            <wp:docPr id="1" name="图片 3" descr="IMG_0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IMG_039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184150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240" w:lineRule="auto"/>
        <w:ind w:left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  （今日随拍作品）</w:t>
      </w:r>
    </w:p>
    <w:p>
      <w:pPr>
        <w:numPr>
          <w:ilvl w:val="0"/>
          <w:numId w:val="0"/>
        </w:numPr>
        <w:spacing w:line="240" w:lineRule="auto"/>
        <w:ind w:left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"C:\\Users\\asus\\Documents\\Tencent Files\\1060143212\\Image\\C2C\\86745267C8267925C0938BC244C5BD0B.jpg"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516505" cy="1887855"/>
            <wp:effectExtent l="0" t="0" r="17145" b="17145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1650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"C:\\Users\\asus\\Documents\\Tencent Files\\1060143212\\Image\\C2C\\B65BEA38F349FFE5B9B1AF29FA5E2B6C.jpg"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544445" cy="1908810"/>
            <wp:effectExtent l="0" t="0" r="8255" b="15240"/>
            <wp:docPr id="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44445" cy="190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numPr>
          <w:ilvl w:val="0"/>
          <w:numId w:val="0"/>
        </w:numPr>
        <w:spacing w:line="240" w:lineRule="auto"/>
        <w:ind w:left="1500" w:leftChars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1.图书区                             2.娃娃家</w:t>
      </w:r>
    </w:p>
    <w:p>
      <w:pPr>
        <w:numPr>
          <w:ilvl w:val="0"/>
          <w:numId w:val="0"/>
        </w:numPr>
        <w:spacing w:line="240" w:lineRule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spacing w:line="240" w:lineRule="auto"/>
        <w:ind w:left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spacing w:line="240" w:lineRule="auto"/>
        <w:ind w:left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3181350</wp:posOffset>
            </wp:positionH>
            <wp:positionV relativeFrom="paragraph">
              <wp:posOffset>33020</wp:posOffset>
            </wp:positionV>
            <wp:extent cx="2526665" cy="1895475"/>
            <wp:effectExtent l="0" t="0" r="6985" b="9525"/>
            <wp:wrapNone/>
            <wp:docPr id="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2666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"C:\\Users\\asus\\Documents\\Tencent Files\\1060143212\\Image\\C2C\\453A0AFA905C45D1F1497788C2E020E5.jpg"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598420" cy="1948815"/>
            <wp:effectExtent l="0" t="0" r="11430" b="13335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</w:t>
      </w:r>
    </w:p>
    <w:p>
      <w:pPr>
        <w:numPr>
          <w:ilvl w:val="0"/>
          <w:numId w:val="1"/>
        </w:numPr>
        <w:spacing w:line="240" w:lineRule="auto"/>
        <w:ind w:left="1020" w:leftChars="0" w:firstLine="0" w:firstLineChars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科探区——轨道小车                        4.科探区——平衡小人</w:t>
      </w:r>
    </w:p>
    <w:p>
      <w:pPr>
        <w:numPr>
          <w:ilvl w:val="0"/>
          <w:numId w:val="0"/>
        </w:numPr>
        <w:spacing w:line="240" w:lineRule="auto"/>
        <w:ind w:left="1020" w:leftChars="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"C:\\Users\\asus\\Documents\\Tencent Files\\1060143212\\Image\\C2C\\82074316465B283FB8BF30F65D6ACFB9.jpg"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521585" cy="1891665"/>
            <wp:effectExtent l="0" t="0" r="12065" b="13335"/>
            <wp:docPr id="8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1585" cy="189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numPr>
          <w:ilvl w:val="0"/>
          <w:numId w:val="0"/>
        </w:numPr>
        <w:spacing w:line="240" w:lineRule="auto"/>
        <w:ind w:left="1020" w:leftChars="0"/>
        <w:rPr>
          <w:rFonts w:hint="default" w:ascii="宋体" w:hAnsi="宋体" w:eastAsia="宋体" w:cs="宋体"/>
          <w:b/>
          <w:bCs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5.益智区——矿山挖宝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 xml:space="preserve">                                                   </w:t>
      </w:r>
    </w:p>
    <w:p>
      <w:pPr>
        <w:numPr>
          <w:ilvl w:val="0"/>
          <w:numId w:val="0"/>
        </w:numPr>
        <w:spacing w:line="400" w:lineRule="exact"/>
        <w:ind w:leftChars="0" w:firstLine="482" w:firstLineChars="200"/>
        <w:rPr>
          <w:rFonts w:hint="eastAsia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lang w:val="en-US" w:eastAsia="zh-CN"/>
        </w:rPr>
        <w:t>四、</w:t>
      </w:r>
      <w:r>
        <w:rPr>
          <w:rFonts w:hint="eastAsia" w:ascii="宋体" w:hAnsi="宋体" w:cs="宋体"/>
          <w:b/>
          <w:bCs/>
          <w:sz w:val="24"/>
          <w:lang w:eastAsia="zh-CN"/>
        </w:rPr>
        <w:t>集体活动——综合：鸡妈妈和她的蛋宝贝们</w:t>
      </w:r>
    </w:p>
    <w:p>
      <w:pPr>
        <w:spacing w:line="360" w:lineRule="exact"/>
        <w:ind w:firstLine="420" w:firstLineChars="200"/>
        <w:rPr>
          <w:rFonts w:hint="eastAsia"/>
        </w:rPr>
      </w:pPr>
      <w:r>
        <w:rPr>
          <w:rFonts w:hint="eastAsia"/>
        </w:rPr>
        <w:t>这是一节偏数学领域的综合活动。活动中的小鸡是幼儿生活中常见的动物，深受孩子们的喜爱。同时，蛋宝宝孵化成鸡宝宝的神奇过程能更好地激发幼儿参与活动的兴趣。本次活动创设了多个游戏情境，在寻找蛋宝宝的游戏中，幼儿通过观察、比较，感知蛋宝宝的外形特征；在寻找小鸡、捉迷藏的游戏中感知空间方位，发展视觉空间智能，体验游戏的快乐。</w:t>
      </w:r>
    </w:p>
    <w:p>
      <w:pPr>
        <w:ind w:firstLine="420" w:firstLineChars="200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shd w:val="clear" w:color="auto" w:fill="FFFFFF"/>
          <w:lang w:eastAsia="zh-CN"/>
        </w:rPr>
        <w:drawing>
          <wp:inline distT="0" distB="0" distL="114300" distR="114300">
            <wp:extent cx="2546350" cy="1909445"/>
            <wp:effectExtent l="0" t="0" r="6350" b="14605"/>
            <wp:docPr id="9" name="图片 9" descr="IMG_0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036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46350" cy="190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i w:val="0"/>
          <w:iCs w:val="0"/>
          <w:caps w:val="0"/>
          <w:color w:val="000000"/>
          <w:spacing w:val="0"/>
          <w:sz w:val="21"/>
          <w:szCs w:val="21"/>
          <w:shd w:val="clear" w:color="auto" w:fill="FFFFFF"/>
          <w:lang w:val="en-US" w:eastAsia="zh-CN"/>
        </w:rPr>
        <w:t xml:space="preserve">     </w:t>
      </w:r>
      <w:r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shd w:val="clear" w:color="auto" w:fill="FFFFFF"/>
          <w:lang w:val="en-US" w:eastAsia="zh-CN"/>
        </w:rPr>
        <w:drawing>
          <wp:inline distT="0" distB="0" distL="114300" distR="114300">
            <wp:extent cx="2574290" cy="1931035"/>
            <wp:effectExtent l="0" t="0" r="16510" b="12065"/>
            <wp:docPr id="10" name="图片 10" descr="IMG_0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036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193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shd w:val="clear" w:color="auto" w:fill="FFFFFF"/>
          <w:lang w:val="en-US" w:eastAsia="zh-CN"/>
        </w:rPr>
      </w:pPr>
      <w:r>
        <w:rPr>
          <w:rFonts w:hint="eastAsia"/>
        </w:rPr>
        <w:t>我班幼儿很乐意参与类似的游戏，平时的</w:t>
      </w:r>
      <w:r>
        <w:rPr>
          <w:rFonts w:ascii="宋体" w:hAnsi="宋体" w:cs="宋体"/>
          <w:kern w:val="0"/>
          <w:szCs w:val="21"/>
        </w:rPr>
        <w:t>游戏中感</w:t>
      </w:r>
      <w:r>
        <w:rPr>
          <w:rFonts w:hint="eastAsia" w:ascii="宋体" w:hAnsi="宋体" w:cs="宋体"/>
          <w:kern w:val="0"/>
          <w:szCs w:val="21"/>
        </w:rPr>
        <w:t>知过基本的</w:t>
      </w:r>
      <w:r>
        <w:rPr>
          <w:rFonts w:ascii="宋体" w:hAnsi="宋体" w:cs="宋体"/>
          <w:kern w:val="0"/>
          <w:szCs w:val="21"/>
        </w:rPr>
        <w:t>空间方位</w:t>
      </w:r>
      <w:r>
        <w:rPr>
          <w:rFonts w:hint="eastAsia" w:ascii="宋体" w:hAnsi="宋体" w:cs="宋体"/>
          <w:kern w:val="0"/>
          <w:szCs w:val="21"/>
        </w:rPr>
        <w:t>，</w:t>
      </w:r>
      <w:r>
        <w:rPr>
          <w:rFonts w:hint="eastAsia"/>
        </w:rPr>
        <w:t>但</w:t>
      </w:r>
      <w:r>
        <w:rPr>
          <w:rFonts w:hint="eastAsia" w:ascii="宋体" w:hAnsi="宋体" w:cs="宋体"/>
          <w:kern w:val="0"/>
          <w:szCs w:val="21"/>
        </w:rPr>
        <w:t>部分</w:t>
      </w:r>
      <w:r>
        <w:rPr>
          <w:rFonts w:ascii="宋体" w:hAnsi="宋体" w:cs="宋体"/>
          <w:kern w:val="0"/>
          <w:szCs w:val="21"/>
        </w:rPr>
        <w:t>幼儿表述上还存在困难</w:t>
      </w:r>
      <w:r>
        <w:rPr>
          <w:rFonts w:hint="eastAsia" w:ascii="宋体" w:hAnsi="宋体" w:cs="宋体"/>
          <w:kern w:val="0"/>
          <w:szCs w:val="21"/>
        </w:rPr>
        <w:t>。</w:t>
      </w:r>
      <w:r>
        <w:rPr>
          <w:rFonts w:hint="eastAsia"/>
        </w:rPr>
        <w:t>大部分幼儿能够仔细观察图片，但</w:t>
      </w:r>
      <w:r>
        <w:rPr>
          <w:rFonts w:hint="eastAsia" w:ascii="宋体" w:hAnsi="宋体" w:cs="宋体"/>
          <w:kern w:val="0"/>
          <w:szCs w:val="21"/>
        </w:rPr>
        <w:t>部分幼儿</w:t>
      </w:r>
      <w:r>
        <w:rPr>
          <w:rFonts w:hint="eastAsia"/>
        </w:rPr>
        <w:t>在语言表达方面语句表达不够完整，部分幼儿倾听习惯有待加强，需要进一步的引导。</w:t>
      </w:r>
      <w:r>
        <w:rPr>
          <w:rFonts w:hint="eastAsia" w:ascii="宋体" w:hAnsi="宋体"/>
          <w:szCs w:val="21"/>
        </w:rPr>
        <w:t xml:space="preserve"> </w:t>
      </w:r>
      <w:bookmarkStart w:id="0" w:name="_GoBack"/>
      <w:bookmarkEnd w:id="0"/>
    </w:p>
    <w:p>
      <w:pPr>
        <w:numPr>
          <w:ilvl w:val="0"/>
          <w:numId w:val="0"/>
        </w:numPr>
        <w:rPr>
          <w:rFonts w:hint="eastAsia" w:ascii="宋体" w:hAnsi="宋体" w:cs="宋体"/>
          <w:b/>
          <w:bCs/>
          <w:sz w:val="24"/>
          <w:lang w:eastAsia="zh-CN"/>
        </w:rPr>
      </w:pPr>
    </w:p>
    <w:p>
      <w:pPr>
        <w:widowControl w:val="0"/>
        <w:numPr>
          <w:ilvl w:val="0"/>
          <w:numId w:val="2"/>
        </w:numPr>
        <w:jc w:val="both"/>
        <w:rPr>
          <w:rFonts w:hint="eastAsia" w:ascii="宋体" w:hAnsi="宋体" w:cs="宋体"/>
          <w:b/>
          <w:bCs/>
          <w:sz w:val="24"/>
          <w:lang w:eastAsia="zh-CN"/>
        </w:rPr>
      </w:pPr>
      <w:r>
        <w:rPr>
          <w:rFonts w:hint="eastAsia" w:ascii="宋体" w:hAnsi="宋体" w:cs="宋体"/>
          <w:b/>
          <w:bCs/>
          <w:sz w:val="24"/>
          <w:lang w:eastAsia="zh-CN"/>
        </w:rPr>
        <w:t>温馨提示</w:t>
      </w:r>
    </w:p>
    <w:p>
      <w:pPr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b/>
          <w:bCs/>
          <w:sz w:val="24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t>1.最近晨检发现部分幼儿的指甲比较长，指甲是最容易藏污纳垢的地方，因此请您回家检查孩子的指甲，并及时修剪，谢谢！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2.最近天气较好，孩子在园每天都会开展户外混龄活动，因此请您早上给孩子垫好吸汗巾，并带2条吸汗巾放在抽屉让老师及时在户外后为孩子们更换，谢谢！</w:t>
      </w:r>
    </w:p>
    <w:p>
      <w:pPr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b/>
          <w:bCs/>
          <w:sz w:val="24"/>
          <w:lang w:eastAsia="zh-CN"/>
        </w:rPr>
      </w:pPr>
    </w:p>
    <w:p>
      <w:pPr>
        <w:spacing w:line="460" w:lineRule="exact"/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/>
    <w:sectPr>
      <w:pgSz w:w="11906" w:h="16838"/>
      <w:pgMar w:top="1417" w:right="1304" w:bottom="1247" w:left="1304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1E84C4F"/>
    <w:multiLevelType w:val="singleLevel"/>
    <w:tmpl w:val="B1E84C4F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0A079317"/>
    <w:multiLevelType w:val="singleLevel"/>
    <w:tmpl w:val="0A079317"/>
    <w:lvl w:ilvl="0" w:tentative="0">
      <w:start w:val="3"/>
      <w:numFmt w:val="decimal"/>
      <w:lvlText w:val="%1."/>
      <w:lvlJc w:val="left"/>
      <w:pPr>
        <w:tabs>
          <w:tab w:val="left" w:pos="312"/>
        </w:tabs>
        <w:ind w:left="1020" w:leftChars="0" w:firstLine="0" w:firstLineChars="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ZmNzI4OGJhYjA0YTAxZGJjY2RhOTQ5NzNkNGY2YTQifQ=="/>
  </w:docVars>
  <w:rsids>
    <w:rsidRoot w:val="00000000"/>
    <w:rsid w:val="540B1C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link w:val="6"/>
    <w:qFormat/>
    <w:uiPriority w:val="0"/>
    <w:pPr>
      <w:spacing w:before="240" w:after="60"/>
      <w:jc w:val="center"/>
      <w:outlineLvl w:val="0"/>
    </w:pPr>
    <w:rPr>
      <w:rFonts w:ascii="Cambria" w:hAnsi="Cambria" w:cs="Times New Roman"/>
      <w:b/>
      <w:bCs/>
      <w:sz w:val="32"/>
      <w:szCs w:val="32"/>
    </w:rPr>
  </w:style>
  <w:style w:type="character" w:styleId="5">
    <w:name w:val="Hyperlink"/>
    <w:basedOn w:val="4"/>
    <w:unhideWhenUsed/>
    <w:qFormat/>
    <w:uiPriority w:val="0"/>
    <w:rPr>
      <w:color w:val="0000FF"/>
      <w:u w:val="single"/>
    </w:rPr>
  </w:style>
  <w:style w:type="character" w:customStyle="1" w:styleId="6">
    <w:name w:val="标题 Char"/>
    <w:basedOn w:val="4"/>
    <w:link w:val="2"/>
    <w:qFormat/>
    <w:uiPriority w:val="0"/>
    <w:rPr>
      <w:rFonts w:ascii="Cambria" w:hAnsi="Cambria" w:cs="Times New Roman"/>
      <w:b/>
      <w:bCs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2023-03-16T05:03:44Z</dcterms:created>
  <dc:creator>asus</dc:creator>
  <cp:lastModifiedBy>虹</cp:lastModifiedBy>
  <dcterms:modified xsi:type="dcterms:W3CDTF">2023-03-16T05:16:45Z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2D70F430ED12439B88BD218C6C9A8A42</vt:lpwstr>
  </property>
</Properties>
</file>