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13  猫</w:t>
      </w:r>
    </w:p>
    <w:p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第一课时</w:t>
      </w:r>
    </w:p>
    <w:p>
      <w:pPr>
        <w:spacing w:line="440" w:lineRule="exact"/>
        <w:ind w:firstLine="607" w:firstLineChars="253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【教学目标】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1.预习反馈，认识“虑、职”等7个会认字，读准其中“屏、折”2个多音字，正确书写“忧、虑”等15个会写字，正确读写“呼唤、响动”等10个词语。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2.初读课文，整体感知课文内容。</w:t>
      </w:r>
    </w:p>
    <w:p>
      <w:pPr>
        <w:spacing w:line="44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3.找出关键句，梳理文章层次。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初步学习猫的古怪。</w:t>
      </w:r>
    </w:p>
    <w:p>
      <w:pPr>
        <w:spacing w:line="440" w:lineRule="exact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b/>
          <w:sz w:val="24"/>
        </w:rPr>
        <w:t>【教学过程】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一、预习反馈，识记生字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1.教师导入：同学们，一定见过猫吧？谁能用一句话说说你眼中的猫？</w:t>
      </w:r>
    </w:p>
    <w:p>
      <w:pPr>
        <w:widowControl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2.师生交流。</w:t>
      </w:r>
    </w:p>
    <w:p>
      <w:pPr>
        <w:widowControl/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3.教师过渡：从同学们的分享中，我们发现，有的猫温顺粘人、有的猫淘气可爱、有的猫聪明狡黠……我国著名作家老舍先生也极喜爱猫。让我们一起看看大师笔下的猫吧！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4.生自由朗读全文。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5.教师巡视关注各小组学情，相机指导难读生字：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</w:rPr>
        <w:t>.课件出示本课要求会认的生字，教师指名认读。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.辨析多音字“屏、折”。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教师引导学生在句子中认读多音字，理解词义。</w:t>
      </w:r>
    </w:p>
    <w:p>
      <w:pPr>
        <w:spacing w:line="440" w:lineRule="exac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整体感知</w:t>
      </w:r>
      <w:r>
        <w:rPr>
          <w:rFonts w:hint="eastAsia" w:ascii="宋体" w:hAnsi="宋体" w:cs="宋体"/>
          <w:b/>
          <w:sz w:val="24"/>
        </w:rPr>
        <w:t>，理清顺序</w:t>
      </w:r>
      <w:r>
        <w:rPr>
          <w:rFonts w:hint="eastAsia" w:ascii="宋体" w:hAnsi="宋体" w:cs="宋体"/>
          <w:b/>
          <w:sz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lang w:val="en-US" w:eastAsia="zh-CN"/>
        </w:rPr>
        <w:t>概括段意。</w:t>
      </w:r>
    </w:p>
    <w:p>
      <w:pPr>
        <w:spacing w:line="44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1老舍先生</w:t>
      </w:r>
      <w:r>
        <w:rPr>
          <w:rFonts w:hint="eastAsia" w:ascii="宋体" w:hAnsi="宋体" w:cs="宋体"/>
          <w:sz w:val="24"/>
          <w:lang w:val="en-US" w:eastAsia="zh-CN"/>
        </w:rPr>
        <w:t>写了哪两种猫</w:t>
      </w:r>
      <w:r>
        <w:rPr>
          <w:rFonts w:hint="eastAsia" w:ascii="宋体" w:hAnsi="宋体" w:cs="宋体"/>
          <w:sz w:val="24"/>
        </w:rPr>
        <w:t>？</w:t>
      </w:r>
      <w:r>
        <w:rPr>
          <w:rFonts w:hint="eastAsia" w:ascii="宋体" w:hAnsi="宋体" w:cs="宋体"/>
          <w:sz w:val="24"/>
          <w:lang w:val="en-US" w:eastAsia="zh-CN"/>
        </w:rPr>
        <w:t>大猫 小猫</w:t>
      </w:r>
    </w:p>
    <w:p>
      <w:pPr>
        <w:spacing w:line="44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2这两种猫各有什么特点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“猫的性格实在有些古怪”和“满月的小猫更可爱”。</w:t>
      </w:r>
    </w:p>
    <w:p>
      <w:pPr>
        <w:spacing w:line="44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给课文分段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概括段意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分段：第一段：1、2、3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4、5</w:t>
      </w:r>
      <w:r>
        <w:rPr>
          <w:rFonts w:hint="eastAsia" w:ascii="宋体" w:hAnsi="宋体" w:cs="宋体"/>
          <w:sz w:val="24"/>
        </w:rPr>
        <w:t>自然段，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第二段：第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自然段</w:t>
      </w:r>
    </w:p>
    <w:p>
      <w:pPr>
        <w:spacing w:line="440" w:lineRule="exact"/>
        <w:ind w:firstLine="720" w:firstLineChars="3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用自己的话说说课文写了什么？</w:t>
      </w:r>
    </w:p>
    <w:p>
      <w:pPr>
        <w:spacing w:line="44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三、学习课文第一部分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这样既古怪又可爱的大猫、小猫，是如何在老舍先生的笔下活灵活现的呢？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默读课文</w:t>
      </w:r>
      <w:r>
        <w:rPr>
          <w:rFonts w:hint="eastAsia" w:ascii="宋体" w:hAnsi="宋体" w:cs="宋体"/>
          <w:sz w:val="24"/>
          <w:lang w:val="en-US" w:eastAsia="zh-CN"/>
        </w:rPr>
        <w:t>第一部分</w:t>
      </w:r>
      <w:r>
        <w:rPr>
          <w:rFonts w:hint="eastAsia" w:ascii="宋体" w:hAnsi="宋体" w:cs="宋体"/>
          <w:sz w:val="24"/>
        </w:rPr>
        <w:t>，划出表示这一段主要意思的句子。（第一句）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>师述：这句话在第一段中是总起句。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出示课文第一自然段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理解“猫的性格实在有些古怪”一句。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 猫的性格实在有些古怪。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“古怪”是什么意思？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 古怪——跟一般情况很不相同，让人觉得诧异，感到生疏罕见。实在：的确。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本课指猫的性格特别、难捉摸。读出句子语气。</w:t>
      </w: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.第一段抓住猫的哪些特点来描写猫的古怪呢？自读第一段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找出关键词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小组讨论交流后，教师板书总结：</w:t>
      </w:r>
    </w:p>
    <w:p>
      <w:pPr>
        <w:spacing w:line="44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FF0000"/>
          <w:sz w:val="24"/>
        </w:rPr>
        <w:t>猫的性格实在有些古怪</w:t>
      </w:r>
      <w:r>
        <w:rPr>
          <w:rFonts w:hint="eastAsia" w:ascii="宋体" w:hAnsi="宋体" w:cs="宋体"/>
          <w:sz w:val="24"/>
        </w:rPr>
        <w:t>　</w:t>
      </w:r>
    </w:p>
    <w:p>
      <w:pPr>
        <w:spacing w:line="440" w:lineRule="exact"/>
        <w:ind w:firstLine="480"/>
        <w:jc w:val="lef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老实　贪玩　尽职</w:t>
      </w:r>
    </w:p>
    <w:p>
      <w:pPr>
        <w:spacing w:line="440" w:lineRule="exact"/>
        <w:ind w:firstLine="480"/>
        <w:jc w:val="lef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高兴时温柔可亲　　不高兴时一声不吭</w:t>
      </w:r>
    </w:p>
    <w:p>
      <w:pPr>
        <w:spacing w:line="440" w:lineRule="exact"/>
        <w:ind w:firstLine="240" w:firstLineChars="100"/>
        <w:jc w:val="lef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　猫胆小　勇猛</w:t>
      </w:r>
    </w:p>
    <w:p>
      <w:pPr>
        <w:widowControl/>
        <w:spacing w:line="440" w:lineRule="exac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总结：</w:t>
      </w:r>
      <w:r>
        <w:rPr>
          <w:rFonts w:hint="eastAsia" w:ascii="宋体" w:hAnsi="宋体" w:cs="宋体"/>
          <w:sz w:val="24"/>
        </w:rPr>
        <w:t>有总起句、中心句、总结句的段落，先摘句，后整理句子归纳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widowControl/>
        <w:spacing w:line="44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 w:val="24"/>
        </w:rPr>
        <w:t>总结全文，朗读课文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学写生字</w:t>
      </w:r>
    </w:p>
    <w:p>
      <w:pPr>
        <w:widowControl/>
        <w:spacing w:line="440" w:lineRule="exact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p>
      <w:pPr>
        <w:spacing w:line="440" w:lineRule="exact"/>
        <w:ind w:firstLine="570"/>
        <w:rPr>
          <w:rFonts w:asciiTheme="minorEastAsia" w:hAnsiTheme="minorEastAsia" w:eastAsiaTheme="minorEastAsia" w:cstheme="minorEastAsia"/>
          <w:b/>
          <w:sz w:val="24"/>
          <w:shd w:val="pct10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zk4OWE5ZGFhMzg2ODJlZGJhNjY0YTY1NTBmZjUifQ=="/>
  </w:docVars>
  <w:rsids>
    <w:rsidRoot w:val="0D473401"/>
    <w:rsid w:val="0D473401"/>
    <w:rsid w:val="3CC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865</Characters>
  <Lines>0</Lines>
  <Paragraphs>0</Paragraphs>
  <TotalTime>1</TotalTime>
  <ScaleCrop>false</ScaleCrop>
  <LinksUpToDate>false</LinksUpToDate>
  <CharactersWithSpaces>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2023-03-13T06:51:00Z</dcterms:created>
  <dc:creator>周琛彦</dc:creator>
  <cp:lastModifiedBy>周琛彦</cp:lastModifiedBy>
  <dcterms:modified xsi:type="dcterms:W3CDTF">2023-03-16T01:01:38Z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F79A6B7B9B7F42A3B57F61EE0D435A1A</vt:lpwstr>
  </property>
</Properties>
</file>