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0" w:lineRule="atLeast"/>
        <w:jc w:val="center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罗溪镇中心幼儿园20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—202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学年度第</w:t>
      </w:r>
      <w:r>
        <w:rPr>
          <w:rFonts w:hint="eastAsia" w:ascii="宋体" w:hAnsi="宋体"/>
          <w:b/>
          <w:bCs/>
          <w:color w:val="000000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学期观察记录表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063"/>
        <w:gridCol w:w="1652"/>
        <w:gridCol w:w="1950"/>
        <w:gridCol w:w="3960"/>
        <w:gridCol w:w="4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6"/>
          </w:tcPr>
          <w:p>
            <w:pPr>
              <w:autoSpaceDN w:val="0"/>
              <w:spacing w:line="0" w:lineRule="atLeast"/>
              <w:jc w:val="left"/>
              <w:rPr>
                <w:rFonts w:hint="default" w:ascii="宋体" w:hAnsi="宋体"/>
                <w:b/>
                <w:bCs/>
                <w:color w:val="000000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观察时间：</w:t>
            </w:r>
            <w:r>
              <w:rPr>
                <w:rFonts w:hint="eastAsia" w:asciiTheme="minorEastAsia" w:hAnsiTheme="min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2022年10月10日 7:50-8:40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6"/>
          </w:tcPr>
          <w:p>
            <w:pPr>
              <w:autoSpaceDN w:val="0"/>
              <w:spacing w:line="0" w:lineRule="atLeast"/>
              <w:jc w:val="left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观察者：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恽昕轶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6"/>
          </w:tcPr>
          <w:p>
            <w:pPr>
              <w:autoSpaceDN w:val="0"/>
              <w:spacing w:line="0" w:lineRule="atLeast"/>
              <w:jc w:val="left"/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观察区域：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5班益智区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20" w:type="dxa"/>
            <w:gridSpan w:val="3"/>
            <w:vAlign w:val="center"/>
          </w:tcPr>
          <w:p>
            <w:pPr>
              <w:tabs>
                <w:tab w:val="left" w:pos="2862"/>
              </w:tabs>
              <w:spacing w:line="400" w:lineRule="exact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儿童人数：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名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ab/>
            </w:r>
          </w:p>
        </w:tc>
        <w:tc>
          <w:tcPr>
            <w:tcW w:w="10154" w:type="dxa"/>
            <w:gridSpan w:val="3"/>
            <w:vAlign w:val="center"/>
          </w:tcPr>
          <w:p>
            <w:pPr>
              <w:tabs>
                <w:tab w:val="left" w:pos="2862"/>
              </w:tabs>
              <w:spacing w:line="400" w:lineRule="exact"/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成人人数：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6"/>
            <w:vAlign w:val="center"/>
          </w:tcPr>
          <w:p>
            <w:pPr>
              <w:spacing w:line="400" w:lineRule="exact"/>
              <w:rPr>
                <w:rFonts w:hint="default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观察对象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年龄：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谢昕奕（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XXY、6岁）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、吴志贤（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WZX、6岁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6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观察目的：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幼儿在益智区玩多米诺骨牌的解决问题的能力。</w:t>
            </w:r>
          </w:p>
          <w:p>
            <w:pPr>
              <w:spacing w:line="400" w:lineRule="exact"/>
              <w:rPr>
                <w:rFonts w:hint="eastAsia" w:eastAsia="宋体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观察内容：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观察幼儿在玩多米诺骨牌的游戏过程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400" w:lineRule="exact"/>
              <w:rPr>
                <w:rFonts w:hint="default" w:eastAsia="宋体" w:asciiTheme="minorEastAsia" w:hAnsi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观察背景：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在分享交流时，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XXY和WZX当听到伙伴去尝试了新的材料：多米诺骨牌，说了很多他们尝试的多米诺骨牌的玩法，可以摆放出自己喜欢的图案、形式：垒高</w:t>
            </w:r>
            <w:r>
              <w:rPr>
                <w:rFonts w:hint="eastAsia" w:asciiTheme="minorEastAsia" w:hAnsi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05" w:type="dxa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幼儿姓名</w:t>
            </w:r>
          </w:p>
        </w:tc>
        <w:tc>
          <w:tcPr>
            <w:tcW w:w="1652" w:type="dxa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有无计划(计划内容)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rPr>
                <w:rFonts w:hint="eastAsia" w:eastAsia="宋体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使用材料</w:t>
            </w: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rPr>
                <w:rFonts w:hint="eastAsia" w:eastAsia="宋体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游戏过程</w:t>
            </w:r>
          </w:p>
        </w:tc>
        <w:tc>
          <w:tcPr>
            <w:tcW w:w="4244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备注: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1305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7:50-7:58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XXY、WZX</w:t>
            </w:r>
          </w:p>
        </w:tc>
        <w:tc>
          <w:tcPr>
            <w:tcW w:w="1652" w:type="dxa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有（学号、日期、材料、玩法）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马克笔、纸</w:t>
            </w: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rPr>
                <w:rFonts w:hint="default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XXY和WZX来到了益智区，拿了多米诺骨牌这个游戏材料，XXY说：“我们先画计划，再去尝试摆放多米诺骨牌。”WZX点点头，拿了计划纸和笔，XXY我今天想多尝试几种玩法，WZX说：“我们刚尝试，可以从简单的慢慢尝试，慢慢的挑战。”</w:t>
            </w:r>
          </w:p>
          <w:p>
            <w:pPr>
              <w:spacing w:line="400" w:lineRule="exact"/>
              <w:rPr>
                <w:rFonts w:hint="default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4244" w:type="dxa"/>
            <w:vAlign w:val="center"/>
          </w:tcPr>
          <w:p>
            <w:pPr>
              <w:spacing w:line="240" w:lineRule="auto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102995" cy="828040"/>
                  <wp:effectExtent l="0" t="0" r="1905" b="10160"/>
                  <wp:docPr id="1" name="图片 1" descr="179C2DBC1A5667387F93AA4AD3787C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79C2DBC1A5667387F93AA4AD3787C1A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995" cy="82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116965" cy="837565"/>
                  <wp:effectExtent l="0" t="0" r="6985" b="635"/>
                  <wp:docPr id="8" name="图片 8" descr="866D13744DF3ABB1BE2868C094BBDC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866D13744DF3ABB1BE2868C094BBDC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965" cy="837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eastAsia="宋体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计划内容：XXY和WZX一起记录了学号、日期、所需要的材料：多米诺骨牌和想要尝试的玩法：1、先试试用稳定器来摆放2、自己随意摆放（不借助稳定器来帮助）3、垒高的摆放。</w:t>
            </w:r>
          </w:p>
          <w:p>
            <w:pPr>
              <w:spacing w:line="400" w:lineRule="exact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rPr>
                <w:rFonts w:hint="default" w:eastAsia="宋体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1305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7:58-8:05</w:t>
            </w:r>
          </w:p>
          <w:p>
            <w:pPr>
              <w:spacing w:line="400" w:lineRule="exact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XXY.WZX</w:t>
            </w:r>
          </w:p>
        </w:tc>
        <w:tc>
          <w:tcPr>
            <w:tcW w:w="1652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    /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rPr>
                <w:rFonts w:hint="eastAsia" w:eastAsia="宋体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计划、多米诺骨牌、稳定器</w:t>
            </w: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rPr>
                <w:rFonts w:hint="default" w:eastAsia="宋体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XXY和WZX先是开启了第一次尝试，每人拿了一根稳定器，两人合作合在了一起，一个一个的往稳定器空格处放多米诺骨牌。放满了之后，XXY说：“我们拿的时候要慢点，要往后拉。”WZX听后，慢慢地往后挪动，稳定器取出成功，XXY和WZX都露出了笑容，两人一起推起点的多米诺骨牌，成功！</w:t>
            </w:r>
          </w:p>
        </w:tc>
        <w:tc>
          <w:tcPr>
            <w:tcW w:w="4244" w:type="dxa"/>
            <w:vAlign w:val="center"/>
          </w:tcPr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175385" cy="881380"/>
                  <wp:effectExtent l="0" t="0" r="5715" b="13970"/>
                  <wp:docPr id="2" name="图片 2" descr="9EF6573E1523BC9180A7C0D2823E2A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9EF6573E1523BC9180A7C0D2823E2A0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385" cy="881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214120" cy="911225"/>
                  <wp:effectExtent l="0" t="0" r="5080" b="3175"/>
                  <wp:docPr id="3" name="图片 3" descr="C49CC7AEFBDA8445BBB8E11416BEBE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49CC7AEFBDA8445BBB8E11416BEBE6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91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1305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8:06-8:20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rPr>
                <w:rFonts w:hint="default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XXY、WZX</w:t>
            </w:r>
          </w:p>
        </w:tc>
        <w:tc>
          <w:tcPr>
            <w:tcW w:w="1652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   /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计划、多米诺骨牌</w:t>
            </w: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rPr>
                <w:rFonts w:hint="default" w:eastAsia="宋体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WZX和XXY第一次尝试成功、开启了第二次摆法的尝试，WZX说：“我们两先在自己的前面摆放，然后到最后我们一起连接起来。”两人先各自摆放，XXY说：“我想摆的特别，我要摆一个弯。”WZX说：“那我摆直线，正好和你的弯连接。”很快，两人便合作了起来，开始了连接的部分，慢慢地，小心的放进去。摆放完成，开启了激动时刻，WZX和XXY两人分别从两头一起推，成功1</w:t>
            </w:r>
          </w:p>
        </w:tc>
        <w:tc>
          <w:tcPr>
            <w:tcW w:w="4244" w:type="dxa"/>
            <w:vAlign w:val="center"/>
          </w:tcPr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1250315</wp:posOffset>
                  </wp:positionH>
                  <wp:positionV relativeFrom="paragraph">
                    <wp:posOffset>47625</wp:posOffset>
                  </wp:positionV>
                  <wp:extent cx="1226820" cy="920750"/>
                  <wp:effectExtent l="0" t="0" r="11430" b="12700"/>
                  <wp:wrapNone/>
                  <wp:docPr id="5" name="图片 5" descr="57C1FBB868E3C64EAED94B56B0743F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57C1FBB868E3C64EAED94B56B0743F0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820" cy="92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41275</wp:posOffset>
                  </wp:positionV>
                  <wp:extent cx="1190625" cy="893445"/>
                  <wp:effectExtent l="0" t="0" r="9525" b="1905"/>
                  <wp:wrapNone/>
                  <wp:docPr id="4" name="图片 4" descr="69DBF47E3B682EE9AD1FE725E878E95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69DBF47E3B682EE9AD1FE725E878E95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893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147320</wp:posOffset>
                  </wp:positionV>
                  <wp:extent cx="1248410" cy="936625"/>
                  <wp:effectExtent l="0" t="0" r="8890" b="15875"/>
                  <wp:wrapNone/>
                  <wp:docPr id="6" name="图片 6" descr="3E41CACC64CFD522F4A1D3EFFC5128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3E41CACC64CFD522F4A1D3EFFC5128D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93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1305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8:21-8:40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rPr>
                <w:rFonts w:hint="default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XXY/WZX</w:t>
            </w:r>
          </w:p>
        </w:tc>
        <w:tc>
          <w:tcPr>
            <w:tcW w:w="1652" w:type="dxa"/>
            <w:vAlign w:val="center"/>
          </w:tcPr>
          <w:p>
            <w:pPr>
              <w:spacing w:line="400" w:lineRule="exact"/>
              <w:ind w:firstLine="964" w:firstLineChars="400"/>
              <w:rPr>
                <w:rFonts w:hint="default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计划、多米诺骨牌</w:t>
            </w:r>
          </w:p>
        </w:tc>
        <w:tc>
          <w:tcPr>
            <w:tcW w:w="3960" w:type="dxa"/>
            <w:vAlign w:val="center"/>
          </w:tcPr>
          <w:p>
            <w:pPr>
              <w:tabs>
                <w:tab w:val="left" w:pos="1299"/>
              </w:tabs>
              <w:spacing w:line="400" w:lineRule="exact"/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WZX和XXY第二次摆放成功，XXY说：“我们来试试第三种摆放，说不定也会成功。”WZX：“我们还是跟刚才一样现在自己面前垒高，在连接吧。”两人一起先摆第一层，在慢慢地在第一层上放第二层的骨牌，第二层垒高都成功，两人又加了一层，在慢慢地摆放下也成功了。XXY说：“我们连接吧，我还是摆一个弯，你还是直线吧。”两人合作很快好了，两人开始推了，但是发现弯那的一块多米诺骨牌倒在了旁边，没推倒垒高的地方，</w:t>
            </w:r>
          </w:p>
          <w:p>
            <w:pPr>
              <w:tabs>
                <w:tab w:val="left" w:pos="1299"/>
              </w:tabs>
              <w:spacing w:line="400" w:lineRule="exact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WZX说：“我觉得可能是你的弯的方向没有对准垒高的骨牌。”XXY同意，两人重新开启第二次尝试，XXY将弯的最后一块骨牌对准了垒高的地方，两人开启了第二次推，这一次成功了。</w:t>
            </w:r>
          </w:p>
        </w:tc>
        <w:tc>
          <w:tcPr>
            <w:tcW w:w="4244" w:type="dxa"/>
            <w:vAlign w:val="center"/>
          </w:tcPr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1297305</wp:posOffset>
                  </wp:positionH>
                  <wp:positionV relativeFrom="paragraph">
                    <wp:posOffset>45720</wp:posOffset>
                  </wp:positionV>
                  <wp:extent cx="1152525" cy="864870"/>
                  <wp:effectExtent l="0" t="0" r="9525" b="11430"/>
                  <wp:wrapNone/>
                  <wp:docPr id="9" name="图片 9" descr="296C13D9DB9E10D1D42B722CAA90DA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296C13D9DB9E10D1D42B722CAA90DA1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86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57150</wp:posOffset>
                  </wp:positionV>
                  <wp:extent cx="1199515" cy="899795"/>
                  <wp:effectExtent l="0" t="0" r="635" b="14605"/>
                  <wp:wrapNone/>
                  <wp:docPr id="7" name="图片 7" descr="B326E6EDBD443ED82306B1E7E56CF3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B326E6EDBD443ED82306B1E7E56CF3C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51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87630</wp:posOffset>
                  </wp:positionV>
                  <wp:extent cx="1223010" cy="918210"/>
                  <wp:effectExtent l="0" t="0" r="15240" b="15240"/>
                  <wp:wrapNone/>
                  <wp:docPr id="10" name="图片 10" descr="A9A23370BE8E03EB6F980DA6A3406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A9A23370BE8E03EB6F980DA6A340677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918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1274445</wp:posOffset>
                  </wp:positionH>
                  <wp:positionV relativeFrom="paragraph">
                    <wp:posOffset>54610</wp:posOffset>
                  </wp:positionV>
                  <wp:extent cx="1223645" cy="918210"/>
                  <wp:effectExtent l="0" t="0" r="14605" b="15240"/>
                  <wp:wrapNone/>
                  <wp:docPr id="12" name="图片 12" descr="5C2C658B84213B440167A15F57702A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5C2C658B84213B440167A15F57702A08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918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55245</wp:posOffset>
                  </wp:positionV>
                  <wp:extent cx="1192530" cy="894715"/>
                  <wp:effectExtent l="0" t="0" r="7620" b="635"/>
                  <wp:wrapNone/>
                  <wp:docPr id="11" name="图片 11" descr="337C4BEA8865222995EB196BBCF088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337C4BEA8865222995EB196BBCF088D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asciiTheme="minorEastAsia" w:hAnsiTheme="minorEastAsia"/>
                <w:b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1285240</wp:posOffset>
                  </wp:positionH>
                  <wp:positionV relativeFrom="paragraph">
                    <wp:posOffset>85725</wp:posOffset>
                  </wp:positionV>
                  <wp:extent cx="1219200" cy="915035"/>
                  <wp:effectExtent l="0" t="0" r="0" b="18415"/>
                  <wp:wrapNone/>
                  <wp:docPr id="15" name="图片 15" descr="6D28A6E717F77B80CC740BE5C427B2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6D28A6E717F77B80CC740BE5C427B22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91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89535</wp:posOffset>
                  </wp:positionV>
                  <wp:extent cx="1175385" cy="882015"/>
                  <wp:effectExtent l="0" t="0" r="5715" b="13335"/>
                  <wp:wrapNone/>
                  <wp:docPr id="13" name="图片 13" descr="DF79759E84359183EBAED7E7660F3D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DF79759E84359183EBAED7E7660F3DE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385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               </w:t>
            </w:r>
          </w:p>
        </w:tc>
      </w:tr>
    </w:tbl>
    <w:p>
      <w:pPr>
        <w:rPr>
          <w:rFonts w:hint="eastAsia"/>
          <w:sz w:val="24"/>
          <w:szCs w:val="32"/>
          <w:lang w:eastAsia="zh-CN"/>
        </w:rPr>
      </w:pPr>
    </w:p>
    <w:tbl>
      <w:tblPr>
        <w:tblStyle w:val="3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069" w:type="dxa"/>
            <w:vAlign w:val="top"/>
          </w:tcPr>
          <w:p>
            <w:pPr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案例分析：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结论：（结合纲要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、指南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等进行分析与评价）</w:t>
            </w:r>
          </w:p>
          <w:p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《指南》中数学领域指出：5-6岁孩子能在游戏的过程中与他人合作与交流，能发现问题并用空间方位来解决问题，体验解决问题的乐趣，社会领域目标2：能与同伴友好相处中提出：5-6岁孩子能想办法，活动时能与同伴分工合作，遇到困难时能一起克服。5-6岁孩子能乐意倾听接受同伴的想法，如：在摆放的过程中，WZX和XXY先是摆放自己的部分，然后一起合作把两个部分连接起来。在第三次垒高摆放，在第一次尝试中，发现弯的最后一个骨牌没有推到垒高的地方，WZX提出了自己的想法，可能在弯摆放时，位置不正确，在第二次尝试，改变方向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对准发现最后成功了。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jc w:val="both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支持跟进策略：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1、与幼儿讨论我们还可以怎么去玩多米诺骨牌？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default" w:asciiTheme="majorEastAsia" w:hAnsiTheme="majorEastAsia" w:eastAsiaTheme="major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让幼儿说说自己在游戏中遇到了什么问题、怎么解决的？让幼儿在分享的过程中，师幼、幼幼之间总结经验为后续游戏做铺垫。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ZmY5NThlZmIwZDhmMDI0NjUwZDc2NzRhNmIxODQifQ=="/>
  </w:docVars>
  <w:rsids>
    <w:rsidRoot w:val="6C57659F"/>
    <w:rsid w:val="02B74A8F"/>
    <w:rsid w:val="03B11A5F"/>
    <w:rsid w:val="095306EF"/>
    <w:rsid w:val="0ACE4A7B"/>
    <w:rsid w:val="0E4F5E64"/>
    <w:rsid w:val="0F04363E"/>
    <w:rsid w:val="11C95F9C"/>
    <w:rsid w:val="15884226"/>
    <w:rsid w:val="15CE1DD3"/>
    <w:rsid w:val="181B5077"/>
    <w:rsid w:val="1F692CF2"/>
    <w:rsid w:val="23A3460D"/>
    <w:rsid w:val="246A5790"/>
    <w:rsid w:val="2864023C"/>
    <w:rsid w:val="2BE015B7"/>
    <w:rsid w:val="317339E3"/>
    <w:rsid w:val="3C964B49"/>
    <w:rsid w:val="3DFE0F9C"/>
    <w:rsid w:val="40874DD0"/>
    <w:rsid w:val="489F5899"/>
    <w:rsid w:val="49910EDD"/>
    <w:rsid w:val="4B683B54"/>
    <w:rsid w:val="535029CA"/>
    <w:rsid w:val="5C160B41"/>
    <w:rsid w:val="66011C3D"/>
    <w:rsid w:val="6875776D"/>
    <w:rsid w:val="6C57659F"/>
    <w:rsid w:val="6C5C0714"/>
    <w:rsid w:val="75C6638F"/>
    <w:rsid w:val="76632623"/>
    <w:rsid w:val="77757932"/>
    <w:rsid w:val="7E14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1399</Words>
  <Characters>1547</Characters>
  <Lines>0</Lines>
  <Paragraphs>0</Paragraphs>
  <TotalTime>12</TotalTime>
  <ScaleCrop>false</ScaleCrop>
  <LinksUpToDate>false</LinksUpToDate>
  <CharactersWithSpaces>1577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2021-09-21T12:36:00Z</dcterms:created>
  <dc:creator>hp</dc:creator>
  <cp:lastModifiedBy>昕轶</cp:lastModifiedBy>
  <cp:lastPrinted>2022-09-23T04:17:00Z</cp:lastPrinted>
  <dcterms:modified xsi:type="dcterms:W3CDTF">2022-10-23T08:52:06Z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F4EF8816085343B183D6D35DBEBA1DC1</vt:lpwstr>
  </property>
</Properties>
</file>