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utoSpaceDN w:val="0"/>
        <w:spacing w:line="0" w:lineRule="atLeast"/>
        <w:jc w:val="center"/>
        <w:rPr>
          <w:rFonts w:hint="eastAsia" w:ascii="宋体" w:hAnsi="宋体"/>
          <w:b/>
          <w:bCs/>
          <w:color w:val="000000"/>
          <w:sz w:val="28"/>
          <w:szCs w:val="28"/>
        </w:rPr>
      </w:pPr>
      <w:bookmarkStart w:id="0" w:name="_GoBack"/>
      <w:bookmarkEnd w:id="0"/>
      <w:r>
        <w:rPr>
          <w:rFonts w:hint="eastAsia" w:ascii="宋体" w:hAnsi="宋体"/>
          <w:b/>
          <w:bCs/>
          <w:color w:val="000000"/>
          <w:sz w:val="28"/>
          <w:szCs w:val="28"/>
        </w:rPr>
        <w:t>罗溪镇中心幼儿园20</w:t>
      </w:r>
      <w:r>
        <w:rPr>
          <w:rFonts w:hint="eastAsia" w:ascii="宋体" w:hAnsi="宋体"/>
          <w:b/>
          <w:bCs/>
          <w:color w:val="000000"/>
          <w:sz w:val="28"/>
          <w:szCs w:val="28"/>
          <w:lang w:val="en-US" w:eastAsia="zh-CN"/>
        </w:rPr>
        <w:t>22</w:t>
      </w:r>
      <w:r>
        <w:rPr>
          <w:rFonts w:hint="eastAsia" w:ascii="宋体" w:hAnsi="宋体"/>
          <w:b/>
          <w:bCs/>
          <w:color w:val="000000"/>
          <w:sz w:val="28"/>
          <w:szCs w:val="28"/>
        </w:rPr>
        <w:t>—202</w:t>
      </w:r>
      <w:r>
        <w:rPr>
          <w:rFonts w:hint="eastAsia" w:ascii="宋体" w:hAnsi="宋体"/>
          <w:b/>
          <w:bCs/>
          <w:color w:val="000000"/>
          <w:sz w:val="28"/>
          <w:szCs w:val="28"/>
          <w:lang w:val="en-US" w:eastAsia="zh-CN"/>
        </w:rPr>
        <w:t>3</w:t>
      </w:r>
      <w:r>
        <w:rPr>
          <w:rFonts w:hint="eastAsia" w:ascii="宋体" w:hAnsi="宋体"/>
          <w:b/>
          <w:bCs/>
          <w:color w:val="000000"/>
          <w:sz w:val="28"/>
          <w:szCs w:val="28"/>
        </w:rPr>
        <w:t>学年度第</w:t>
      </w:r>
      <w:r>
        <w:rPr>
          <w:rFonts w:hint="eastAsia" w:ascii="宋体" w:hAnsi="宋体"/>
          <w:b/>
          <w:bCs/>
          <w:color w:val="000000"/>
          <w:sz w:val="28"/>
          <w:szCs w:val="28"/>
          <w:lang w:val="en-US" w:eastAsia="zh-CN"/>
        </w:rPr>
        <w:t>一</w:t>
      </w:r>
      <w:r>
        <w:rPr>
          <w:rFonts w:hint="eastAsia" w:ascii="宋体" w:hAnsi="宋体"/>
          <w:b/>
          <w:bCs/>
          <w:color w:val="000000"/>
          <w:sz w:val="28"/>
          <w:szCs w:val="28"/>
        </w:rPr>
        <w:t>学期观察记录表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05"/>
        <w:gridCol w:w="1063"/>
        <w:gridCol w:w="1652"/>
        <w:gridCol w:w="298"/>
        <w:gridCol w:w="5094"/>
        <w:gridCol w:w="476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4174" w:type="dxa"/>
            <w:gridSpan w:val="6"/>
          </w:tcPr>
          <w:p>
            <w:pPr>
              <w:autoSpaceDN w:val="0"/>
              <w:spacing w:line="0" w:lineRule="atLeast"/>
              <w:jc w:val="left"/>
              <w:rPr>
                <w:rFonts w:hint="default" w:ascii="宋体" w:hAnsi="宋体"/>
                <w:b/>
                <w:bCs/>
                <w:color w:val="000000"/>
                <w:sz w:val="28"/>
                <w:szCs w:val="28"/>
                <w:vertAlign w:val="baseline"/>
                <w:lang w:val="en-US"/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观察时间：</w:t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2022年10月9日 8:07-8:17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4" w:type="dxa"/>
            <w:gridSpan w:val="6"/>
          </w:tcPr>
          <w:p>
            <w:pPr>
              <w:autoSpaceDN w:val="0"/>
              <w:spacing w:line="0" w:lineRule="atLeast"/>
              <w:jc w:val="left"/>
              <w:rPr>
                <w:rFonts w:hint="eastAsia" w:ascii="宋体" w:hAnsi="宋体" w:eastAsia="宋体"/>
                <w:b/>
                <w:bCs/>
                <w:color w:val="00000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观察者：</w:t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吴蝶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4" w:type="dxa"/>
            <w:gridSpan w:val="6"/>
          </w:tcPr>
          <w:p>
            <w:pPr>
              <w:autoSpaceDN w:val="0"/>
              <w:spacing w:line="0" w:lineRule="atLeast"/>
              <w:jc w:val="left"/>
              <w:rPr>
                <w:rFonts w:hint="default" w:ascii="宋体" w:hAnsi="宋体"/>
                <w:b/>
                <w:bCs/>
                <w:color w:val="000000"/>
                <w:sz w:val="28"/>
                <w:szCs w:val="28"/>
                <w:vertAlign w:val="baseline"/>
                <w:lang w:val="en-US"/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观察区域：</w:t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小3班图书区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020" w:type="dxa"/>
            <w:gridSpan w:val="3"/>
            <w:vAlign w:val="center"/>
          </w:tcPr>
          <w:p>
            <w:pPr>
              <w:tabs>
                <w:tab w:val="left" w:pos="2862"/>
              </w:tabs>
              <w:spacing w:line="400" w:lineRule="exact"/>
              <w:rPr>
                <w:rFonts w:hint="eastAsia" w:ascii="宋体" w:hAnsi="宋体" w:eastAsia="宋体"/>
                <w:b/>
                <w:bCs/>
                <w:color w:val="000000"/>
                <w:sz w:val="28"/>
                <w:szCs w:val="28"/>
                <w:vertAlign w:val="baseline"/>
                <w:lang w:eastAsia="zh-CN"/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儿童人数：</w:t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3名</w:t>
            </w:r>
            <w:r>
              <w:rPr>
                <w:rFonts w:hint="eastAsia" w:asciiTheme="minorEastAsia" w:hAnsiTheme="minorEastAsia"/>
                <w:sz w:val="24"/>
                <w:szCs w:val="24"/>
                <w:lang w:eastAsia="zh-CN"/>
              </w:rPr>
              <w:tab/>
            </w:r>
          </w:p>
        </w:tc>
        <w:tc>
          <w:tcPr>
            <w:tcW w:w="10154" w:type="dxa"/>
            <w:gridSpan w:val="3"/>
            <w:vAlign w:val="center"/>
          </w:tcPr>
          <w:p>
            <w:pPr>
              <w:tabs>
                <w:tab w:val="left" w:pos="2862"/>
              </w:tabs>
              <w:spacing w:line="400" w:lineRule="exact"/>
              <w:rPr>
                <w:rFonts w:hint="default" w:eastAsia="宋体" w:asciiTheme="minorEastAsia" w:hAnsiTheme="minorEastAsia"/>
                <w:b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  <w:lang w:eastAsia="zh-CN"/>
              </w:rPr>
              <w:t>成人人数：</w:t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1名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4" w:type="dxa"/>
            <w:gridSpan w:val="6"/>
            <w:vAlign w:val="center"/>
          </w:tcPr>
          <w:p>
            <w:pPr>
              <w:spacing w:line="400" w:lineRule="exact"/>
              <w:rPr>
                <w:rFonts w:hint="default" w:eastAsia="宋体" w:asciiTheme="minorEastAsia" w:hAnsi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观察对象</w:t>
            </w:r>
            <w:r>
              <w:rPr>
                <w:rFonts w:hint="eastAsia" w:asciiTheme="minorEastAsia" w:hAnsiTheme="minorEastAsia"/>
                <w:b/>
                <w:sz w:val="24"/>
                <w:szCs w:val="24"/>
                <w:lang w:eastAsia="zh-CN"/>
              </w:rPr>
              <w:t>及</w:t>
            </w: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年龄：：</w:t>
            </w:r>
            <w:r>
              <w:rPr>
                <w:rFonts w:hint="eastAsia" w:asciiTheme="minorEastAsia" w:hAnsiTheme="minorEastAsia"/>
                <w:b/>
                <w:sz w:val="24"/>
                <w:szCs w:val="24"/>
                <w:lang w:val="en-US" w:eastAsia="zh-CN"/>
              </w:rPr>
              <w:t>WYW（3岁7个月），ZYZ（4岁1个月），JZY（3周岁7个月)</w:t>
            </w:r>
          </w:p>
          <w:p>
            <w:pPr>
              <w:spacing w:line="400" w:lineRule="exact"/>
              <w:rPr>
                <w:rFonts w:hint="eastAsia" w:ascii="宋体" w:hAnsi="宋体"/>
                <w:b/>
                <w:bCs/>
                <w:color w:val="000000"/>
                <w:sz w:val="28"/>
                <w:szCs w:val="28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4" w:type="dxa"/>
            <w:gridSpan w:val="6"/>
            <w:vAlign w:val="center"/>
          </w:tcPr>
          <w:p>
            <w:pPr>
              <w:spacing w:line="400" w:lineRule="exact"/>
              <w:rPr>
                <w:rFonts w:hint="default" w:asciiTheme="minorEastAsia" w:hAnsiTheme="minorEastAsia"/>
                <w:sz w:val="24"/>
                <w:szCs w:val="24"/>
                <w:lang w:val="en-US"/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观察目的：</w:t>
            </w:r>
            <w:r>
              <w:rPr>
                <w:rFonts w:hint="eastAsia" w:asciiTheme="minorEastAsia" w:hAnsiTheme="minorEastAsia"/>
                <w:sz w:val="24"/>
                <w:szCs w:val="24"/>
              </w:rPr>
              <w:t>了解</w:t>
            </w:r>
            <w:r>
              <w:rPr>
                <w:rFonts w:hint="eastAsia" w:asciiTheme="minorEastAsia" w:hAnsiTheme="minorEastAsia"/>
                <w:sz w:val="24"/>
                <w:szCs w:val="24"/>
                <w:lang w:val="en-US" w:eastAsia="zh-CN"/>
              </w:rPr>
              <w:t>幼儿在图书区游戏时自主选择图书进行阅读的情况。</w:t>
            </w: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观察内容：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观察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游戏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过程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t>幼儿是否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会自主选择图书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t>，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爱护图书以及正确归还图书的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t>过程。</w:t>
            </w:r>
          </w:p>
          <w:p>
            <w:pPr>
              <w:spacing w:line="400" w:lineRule="exact"/>
              <w:rPr>
                <w:rFonts w:hint="default" w:eastAsia="宋体" w:asciiTheme="minorEastAsia" w:hAnsiTheme="minor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/>
                <w:b/>
                <w:bCs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t>观察背景：</w:t>
            </w:r>
            <w:r>
              <w:rPr>
                <w:rFonts w:hint="eastAsia" w:asciiTheme="minorEastAsia" w:hAnsiTheme="minorEastAsia"/>
                <w:b w:val="0"/>
                <w:bCs w:val="0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t>在</w:t>
            </w:r>
            <w:r>
              <w:rPr>
                <w:rFonts w:hint="eastAsia" w:asciiTheme="minorEastAsia" w:hAnsiTheme="minorEastAsia"/>
                <w:b w:val="0"/>
                <w:bCs w:val="0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区域游戏</w:t>
            </w:r>
            <w:r>
              <w:rPr>
                <w:rFonts w:hint="eastAsia" w:asciiTheme="minorEastAsia" w:hAnsiTheme="minorEastAsia"/>
                <w:b w:val="0"/>
                <w:bCs w:val="0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t>下，幼儿能</w:t>
            </w:r>
            <w:r>
              <w:rPr>
                <w:rFonts w:hint="eastAsia" w:asciiTheme="minorEastAsia" w:hAnsiTheme="minorEastAsia"/>
                <w:b w:val="0"/>
                <w:bCs w:val="0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选择自己喜欢的图书</w:t>
            </w:r>
            <w:r>
              <w:rPr>
                <w:rFonts w:hint="eastAsia" w:asciiTheme="minorEastAsia" w:hAnsiTheme="minorEastAsia"/>
                <w:b w:val="0"/>
                <w:bCs w:val="0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8" w:hRule="atLeast"/>
        </w:trPr>
        <w:tc>
          <w:tcPr>
            <w:tcW w:w="1305" w:type="dxa"/>
            <w:vAlign w:val="center"/>
          </w:tcPr>
          <w:p>
            <w:pPr>
              <w:spacing w:line="400" w:lineRule="exact"/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/>
                <w:sz w:val="24"/>
                <w:szCs w:val="24"/>
                <w:lang w:val="en-US" w:eastAsia="zh-CN"/>
              </w:rPr>
              <w:t>时间</w:t>
            </w:r>
          </w:p>
        </w:tc>
        <w:tc>
          <w:tcPr>
            <w:tcW w:w="1063" w:type="dxa"/>
            <w:vAlign w:val="center"/>
          </w:tcPr>
          <w:p>
            <w:pPr>
              <w:spacing w:line="400" w:lineRule="exact"/>
              <w:rPr>
                <w:rFonts w:hint="default" w:ascii="宋体" w:hAnsi="宋体" w:eastAsia="宋体" w:cs="宋体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lang w:val="en-US" w:eastAsia="zh-CN"/>
              </w:rPr>
              <w:t>幼儿姓名</w:t>
            </w:r>
          </w:p>
        </w:tc>
        <w:tc>
          <w:tcPr>
            <w:tcW w:w="1950" w:type="dxa"/>
            <w:gridSpan w:val="2"/>
            <w:vAlign w:val="center"/>
          </w:tcPr>
          <w:p>
            <w:pPr>
              <w:spacing w:line="400" w:lineRule="exact"/>
              <w:rPr>
                <w:rFonts w:hint="eastAsia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选择的图书</w:t>
            </w:r>
          </w:p>
        </w:tc>
        <w:tc>
          <w:tcPr>
            <w:tcW w:w="5094" w:type="dxa"/>
            <w:vAlign w:val="center"/>
          </w:tcPr>
          <w:p>
            <w:pPr>
              <w:spacing w:line="400" w:lineRule="exact"/>
              <w:rPr>
                <w:rFonts w:hint="eastAsia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游戏过程</w:t>
            </w:r>
          </w:p>
        </w:tc>
        <w:tc>
          <w:tcPr>
            <w:tcW w:w="4762" w:type="dxa"/>
            <w:vAlign w:val="center"/>
          </w:tcPr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照片: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55" w:hRule="atLeast"/>
        </w:trPr>
        <w:tc>
          <w:tcPr>
            <w:tcW w:w="1305" w:type="dxa"/>
            <w:vAlign w:val="center"/>
          </w:tcPr>
          <w:p>
            <w:pPr>
              <w:spacing w:line="400" w:lineRule="exact"/>
              <w:rPr>
                <w:rFonts w:hint="default" w:asciiTheme="minorEastAsia" w:hAnsiTheme="minorEastAsia"/>
                <w:b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8：07-8：12</w:t>
            </w:r>
          </w:p>
        </w:tc>
        <w:tc>
          <w:tcPr>
            <w:tcW w:w="1063" w:type="dxa"/>
            <w:vAlign w:val="center"/>
          </w:tcPr>
          <w:p>
            <w:pPr>
              <w:spacing w:line="400" w:lineRule="exact"/>
              <w:rPr>
                <w:rFonts w:hint="default" w:ascii="宋体" w:hAnsi="宋体" w:eastAsia="宋体" w:cs="宋体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/>
                <w:sz w:val="24"/>
                <w:szCs w:val="24"/>
                <w:lang w:val="en-US" w:eastAsia="zh-CN"/>
              </w:rPr>
              <w:t>ZYZ</w:t>
            </w:r>
          </w:p>
        </w:tc>
        <w:tc>
          <w:tcPr>
            <w:tcW w:w="1950" w:type="dxa"/>
            <w:gridSpan w:val="2"/>
            <w:vAlign w:val="center"/>
          </w:tcPr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《变变变》</w:t>
            </w: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《抱抱》</w:t>
            </w: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《听听身体怎么说》</w:t>
            </w: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</w:tc>
        <w:tc>
          <w:tcPr>
            <w:tcW w:w="509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firstLine="480" w:firstLineChars="200"/>
              <w:textAlignment w:val="auto"/>
              <w:rPr>
                <w:rFonts w:hint="default" w:ascii="宋体" w:hAnsi="宋体" w:cs="宋体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/>
                <w:sz w:val="24"/>
                <w:szCs w:val="24"/>
                <w:lang w:val="en-US" w:eastAsia="zh-CN"/>
              </w:rPr>
              <w:t>ZYZ手上拿着一本图书坐在灰色的坐垫上进行观看，翻了两页图书，WYW过来跟ZYZ聊天，ZYZ跟他说了话，他合上自己的图书，起身走到书架边放回了图书，回到WYW身边，对着WYW说：“你这个上边有好多糖果啊！”他又走到JZY旁边说：“哇，是动物世界！有大猩猩，猴子啊。这个还有这个，是大象，是河马。”他站起来走到书架旁边：“看，这又有这个书。”他拿过图书坐在灰色坐垫上进行翻阅，“好了，我看完了。”他合上书，将书还到书架上。他又拿起一本书坐在垫子上，他拿着书眼睛看着WYW的图书，他将书放在垫子上，站起来看向窗外。他又回到垫子上，坐下来打开图书翻阅。</w:t>
            </w:r>
          </w:p>
        </w:tc>
        <w:tc>
          <w:tcPr>
            <w:tcW w:w="4762" w:type="dxa"/>
            <w:vAlign w:val="center"/>
          </w:tcPr>
          <w:p>
            <w:pPr>
              <w:spacing w:line="400" w:lineRule="exact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-3810</wp:posOffset>
                  </wp:positionV>
                  <wp:extent cx="1795780" cy="1010285"/>
                  <wp:effectExtent l="0" t="0" r="2540" b="10795"/>
                  <wp:wrapSquare wrapText="bothSides"/>
                  <wp:docPr id="1" name="图片 1" descr="1E56REU0FBM`(NCN1W~B65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1E56REU0FBM`(NCN1W~B65X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5780" cy="1010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400" w:lineRule="exact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-1747520</wp:posOffset>
                  </wp:positionH>
                  <wp:positionV relativeFrom="paragraph">
                    <wp:posOffset>618490</wp:posOffset>
                  </wp:positionV>
                  <wp:extent cx="1949450" cy="1093470"/>
                  <wp:effectExtent l="0" t="0" r="1270" b="3810"/>
                  <wp:wrapTight wrapText="bothSides">
                    <wp:wrapPolygon>
                      <wp:start x="0" y="0"/>
                      <wp:lineTo x="0" y="21374"/>
                      <wp:lineTo x="21445" y="21374"/>
                      <wp:lineTo x="21445" y="0"/>
                      <wp:lineTo x="0" y="0"/>
                    </wp:wrapPolygon>
                  </wp:wrapTight>
                  <wp:docPr id="2" name="图片 2" descr="(29`ZCG4VS%DZPT4]U~J8O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(29`ZCG4VS%DZPT4]U~J8O4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9450" cy="1093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 xml:space="preserve">        </w:t>
            </w: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71755</wp:posOffset>
                  </wp:positionV>
                  <wp:extent cx="1511300" cy="1270635"/>
                  <wp:effectExtent l="0" t="0" r="12700" b="9525"/>
                  <wp:wrapSquare wrapText="bothSides"/>
                  <wp:docPr id="4" name="图片 4" descr="E@$B)_1F)}4_T]55LK1LAS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E@$B)_1F)}4_T]55LK1LAS5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1300" cy="1270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-1599565</wp:posOffset>
                  </wp:positionH>
                  <wp:positionV relativeFrom="paragraph">
                    <wp:posOffset>116840</wp:posOffset>
                  </wp:positionV>
                  <wp:extent cx="1586230" cy="1073785"/>
                  <wp:effectExtent l="0" t="0" r="13970" b="8255"/>
                  <wp:wrapSquare wrapText="bothSides"/>
                  <wp:docPr id="5" name="图片 5" descr="]09_{AK`M((7DH~`2)VCPR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]09_{AK`M((7DH~`2)VCPRC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6230" cy="1073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-1590675</wp:posOffset>
                  </wp:positionH>
                  <wp:positionV relativeFrom="paragraph">
                    <wp:posOffset>217805</wp:posOffset>
                  </wp:positionV>
                  <wp:extent cx="1510030" cy="1293495"/>
                  <wp:effectExtent l="0" t="0" r="13970" b="1905"/>
                  <wp:wrapSquare wrapText="bothSides"/>
                  <wp:docPr id="6" name="图片 6" descr="`O`AVRHT9~`GWPZEZKX3~TV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`O`AVRHT9~`GWPZEZKX3~TV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030" cy="1293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90" w:hRule="atLeast"/>
        </w:trPr>
        <w:tc>
          <w:tcPr>
            <w:tcW w:w="1305" w:type="dxa"/>
            <w:vAlign w:val="center"/>
          </w:tcPr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</w:tc>
        <w:tc>
          <w:tcPr>
            <w:tcW w:w="1063" w:type="dxa"/>
            <w:vAlign w:val="center"/>
          </w:tcPr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WYW</w:t>
            </w:r>
          </w:p>
        </w:tc>
        <w:tc>
          <w:tcPr>
            <w:tcW w:w="1950" w:type="dxa"/>
            <w:gridSpan w:val="2"/>
            <w:vAlign w:val="center"/>
          </w:tcPr>
          <w:p>
            <w:pPr>
              <w:spacing w:line="400" w:lineRule="exact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《抱抱》《点点点》《我的祖国》</w:t>
            </w:r>
          </w:p>
        </w:tc>
        <w:tc>
          <w:tcPr>
            <w:tcW w:w="509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firstLine="480" w:firstLineChars="200"/>
              <w:textAlignment w:val="auto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WYW从书架上拿了一本书坐到垫子上，打开了图书，，他看上JZY的图书，“这是大猩猩。”他一边翻阅着自己的图书，一边看着JZY，ZYZ的行为动作，ZYZ坐在垫子上，WYW：你看我的书吗？他合上书坐在自己的垫子上，他看着书架看了一伙，站起来看着书上的标记与书架上的标记，将书把放在标记一致的书架上，从旁边又拿了一本书，“快看我的动物，快看我的动物。”他将书展示给JZY看。他翻阅着自己手上的图书，将图书展示给ZYZ看。他又将图书还到书架上，拿了一本新的图书看。</w:t>
            </w:r>
          </w:p>
        </w:tc>
        <w:tc>
          <w:tcPr>
            <w:tcW w:w="4762" w:type="dxa"/>
            <w:vAlign w:val="center"/>
          </w:tcPr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  <w:r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347980</wp:posOffset>
                  </wp:positionV>
                  <wp:extent cx="2253615" cy="1264285"/>
                  <wp:effectExtent l="0" t="0" r="1905" b="635"/>
                  <wp:wrapSquare wrapText="bothSides"/>
                  <wp:docPr id="3" name="图片 3" descr="(29`ZCG4VS%DZPT4]U~J8O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(29`ZCG4VS%DZPT4]U~J8O4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3615" cy="1264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90" w:hRule="atLeast"/>
        </w:trPr>
        <w:tc>
          <w:tcPr>
            <w:tcW w:w="1305" w:type="dxa"/>
            <w:vAlign w:val="center"/>
          </w:tcPr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</w:tc>
        <w:tc>
          <w:tcPr>
            <w:tcW w:w="1063" w:type="dxa"/>
            <w:vAlign w:val="center"/>
          </w:tcPr>
          <w:p>
            <w:pPr>
              <w:spacing w:line="400" w:lineRule="exact"/>
              <w:rPr>
                <w:rFonts w:hint="default" w:ascii="宋体" w:hAnsi="宋体" w:cs="宋体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/>
                <w:sz w:val="24"/>
                <w:szCs w:val="24"/>
                <w:lang w:val="en-US" w:eastAsia="zh-CN"/>
              </w:rPr>
              <w:t>JZY</w:t>
            </w:r>
          </w:p>
        </w:tc>
        <w:tc>
          <w:tcPr>
            <w:tcW w:w="1950" w:type="dxa"/>
            <w:gridSpan w:val="2"/>
            <w:vAlign w:val="center"/>
          </w:tcPr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《123动物园》</w:t>
            </w:r>
          </w:p>
        </w:tc>
        <w:tc>
          <w:tcPr>
            <w:tcW w:w="509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firstLine="480" w:firstLineChars="200"/>
              <w:textAlignment w:val="auto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JZY坐在垫子上看书，跟ZYZ，WYW说：“猩猩没有尾巴。”之后一直坐在垫子上翻阅图书，然后他将图书合上，看着窗户外，然后看着垫子外边的地上，转过身重新翻开了书，一边翻阅着图书，一边看着其他区域的幼儿。</w:t>
            </w:r>
          </w:p>
        </w:tc>
        <w:tc>
          <w:tcPr>
            <w:tcW w:w="4762" w:type="dxa"/>
            <w:vAlign w:val="center"/>
          </w:tcPr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  <w:r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71120</wp:posOffset>
                  </wp:positionV>
                  <wp:extent cx="1582420" cy="1072515"/>
                  <wp:effectExtent l="0" t="0" r="2540" b="9525"/>
                  <wp:wrapSquare wrapText="bothSides"/>
                  <wp:docPr id="8" name="图片 8" descr="ER~RO@%%{9GNH}20T{PBHG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ER~RO@%%{9GNH}20T{PBHG8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2420" cy="1072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  <w:r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121285</wp:posOffset>
                  </wp:positionH>
                  <wp:positionV relativeFrom="paragraph">
                    <wp:posOffset>251460</wp:posOffset>
                  </wp:positionV>
                  <wp:extent cx="1876425" cy="1314450"/>
                  <wp:effectExtent l="0" t="0" r="13335" b="11430"/>
                  <wp:wrapSquare wrapText="bothSides"/>
                  <wp:docPr id="7" name="图片 7" descr="PS1[@6GEVA4@H[$)FL1Y4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PS1[@6GEVA4@H[$)FL1Y43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90" w:hRule="atLeast"/>
        </w:trPr>
        <w:tc>
          <w:tcPr>
            <w:tcW w:w="1305" w:type="dxa"/>
            <w:vAlign w:val="center"/>
          </w:tcPr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8.07-8.17</w:t>
            </w:r>
          </w:p>
        </w:tc>
        <w:tc>
          <w:tcPr>
            <w:tcW w:w="1063" w:type="dxa"/>
            <w:vAlign w:val="center"/>
          </w:tcPr>
          <w:p>
            <w:pPr>
              <w:spacing w:line="400" w:lineRule="exact"/>
              <w:rPr>
                <w:rFonts w:hint="default" w:ascii="宋体" w:hAnsi="宋体" w:cs="宋体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/>
                <w:sz w:val="24"/>
                <w:szCs w:val="24"/>
                <w:lang w:val="en-US" w:eastAsia="zh-CN"/>
              </w:rPr>
              <w:t>ZYZ</w:t>
            </w:r>
          </w:p>
        </w:tc>
        <w:tc>
          <w:tcPr>
            <w:tcW w:w="1950" w:type="dxa"/>
            <w:gridSpan w:val="2"/>
            <w:vAlign w:val="center"/>
          </w:tcPr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</w:tc>
        <w:tc>
          <w:tcPr>
            <w:tcW w:w="509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firstLine="480" w:firstLineChars="200"/>
              <w:textAlignment w:val="auto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ZYZ将手上的图书放回了书架上，回到灰色垫子上抱着粉色抱枕，WYW：你坐的这个垫子的。ZYZ抱着抱枕起身跪在另一个垫子上，他捏了捏抱枕将抱枕放在垫子上，他站在垫子上看着其他区域的幼儿玩耍，然后他坐在JZY的边上跟他一起看书，音乐响起，ZYZ：好了，结束啦，我们要一起走吧。</w:t>
            </w:r>
          </w:p>
        </w:tc>
        <w:tc>
          <w:tcPr>
            <w:tcW w:w="4762" w:type="dxa"/>
            <w:vAlign w:val="center"/>
          </w:tcPr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  <w: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-1214120</wp:posOffset>
                  </wp:positionV>
                  <wp:extent cx="2072640" cy="2177415"/>
                  <wp:effectExtent l="0" t="0" r="0" b="1905"/>
                  <wp:wrapSquare wrapText="bothSides"/>
                  <wp:docPr id="1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2640" cy="2177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90" w:hRule="atLeast"/>
        </w:trPr>
        <w:tc>
          <w:tcPr>
            <w:tcW w:w="1305" w:type="dxa"/>
            <w:vAlign w:val="center"/>
          </w:tcPr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</w:tc>
        <w:tc>
          <w:tcPr>
            <w:tcW w:w="1063" w:type="dxa"/>
            <w:vAlign w:val="center"/>
          </w:tcPr>
          <w:p>
            <w:pPr>
              <w:spacing w:line="400" w:lineRule="exact"/>
              <w:rPr>
                <w:rFonts w:hint="default" w:ascii="宋体" w:hAnsi="宋体" w:cs="宋体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/>
                <w:sz w:val="24"/>
                <w:szCs w:val="24"/>
                <w:lang w:val="en-US" w:eastAsia="zh-CN"/>
              </w:rPr>
              <w:t>WYW</w:t>
            </w:r>
          </w:p>
        </w:tc>
        <w:tc>
          <w:tcPr>
            <w:tcW w:w="1950" w:type="dxa"/>
            <w:gridSpan w:val="2"/>
            <w:vAlign w:val="center"/>
          </w:tcPr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《点点点》</w:t>
            </w:r>
          </w:p>
        </w:tc>
        <w:tc>
          <w:tcPr>
            <w:tcW w:w="509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firstLine="480" w:firstLineChars="200"/>
              <w:textAlignment w:val="auto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WYW坐在垫子上翻阅图书，翻阅完一本就去书架上重新拿一本，音乐响起，他去将JZY的图书合起来放在了书架上。</w:t>
            </w:r>
          </w:p>
        </w:tc>
        <w:tc>
          <w:tcPr>
            <w:tcW w:w="4762" w:type="dxa"/>
            <w:vAlign w:val="center"/>
          </w:tcPr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  <w:r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201930</wp:posOffset>
                  </wp:positionV>
                  <wp:extent cx="1582420" cy="1072515"/>
                  <wp:effectExtent l="0" t="0" r="2540" b="9525"/>
                  <wp:wrapSquare wrapText="bothSides"/>
                  <wp:docPr id="13" name="图片 13" descr="ER~RO@%%{9GNH}20T{PBHG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ER~RO@%%{9GNH}20T{PBHG8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2420" cy="1072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90" w:hRule="atLeast"/>
        </w:trPr>
        <w:tc>
          <w:tcPr>
            <w:tcW w:w="1305" w:type="dxa"/>
            <w:vAlign w:val="center"/>
          </w:tcPr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</w:tc>
        <w:tc>
          <w:tcPr>
            <w:tcW w:w="1063" w:type="dxa"/>
            <w:vAlign w:val="center"/>
          </w:tcPr>
          <w:p>
            <w:pPr>
              <w:spacing w:line="400" w:lineRule="exact"/>
              <w:rPr>
                <w:rFonts w:hint="default" w:ascii="宋体" w:hAnsi="宋体" w:cs="宋体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/>
                <w:sz w:val="24"/>
                <w:szCs w:val="24"/>
                <w:lang w:val="en-US" w:eastAsia="zh-CN"/>
              </w:rPr>
              <w:t>JZY</w:t>
            </w:r>
          </w:p>
        </w:tc>
        <w:tc>
          <w:tcPr>
            <w:tcW w:w="1950" w:type="dxa"/>
            <w:gridSpan w:val="2"/>
            <w:vAlign w:val="center"/>
          </w:tcPr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《谁藏起来了》</w:t>
            </w:r>
          </w:p>
        </w:tc>
        <w:tc>
          <w:tcPr>
            <w:tcW w:w="509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firstLine="480" w:firstLineChars="200"/>
              <w:textAlignment w:val="auto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JZY将图书放回书架上，重新拿了一本书坐在垫子上看书，音乐响起，ZYZ去合上JZY的书，他将ZYZ的手拿走。他看着其他区域的幼儿，然后拿起鞋开始穿。</w:t>
            </w:r>
          </w:p>
        </w:tc>
        <w:tc>
          <w:tcPr>
            <w:tcW w:w="4762" w:type="dxa"/>
            <w:vAlign w:val="center"/>
          </w:tcPr>
          <w:p>
            <w:pPr>
              <w:spacing w:line="400" w:lineRule="exact"/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</w:pPr>
            <w:r>
              <w:rPr>
                <w:rFonts w:hint="eastAsia" w:eastAsia="宋体" w:asciiTheme="minorEastAsia" w:hAnsiTheme="minorEastAsia"/>
                <w:b/>
                <w:sz w:val="24"/>
                <w:szCs w:val="24"/>
                <w:lang w:eastAsia="zh-CN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87630</wp:posOffset>
                  </wp:positionH>
                  <wp:positionV relativeFrom="paragraph">
                    <wp:posOffset>128270</wp:posOffset>
                  </wp:positionV>
                  <wp:extent cx="1876425" cy="1314450"/>
                  <wp:effectExtent l="0" t="0" r="13335" b="11430"/>
                  <wp:wrapSquare wrapText="bothSides"/>
                  <wp:docPr id="14" name="图片 14" descr="PS1[@6GEVA4@H[$)FL1Y4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PS1[@6GEVA4@H[$)FL1Y43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rPr>
          <w:rFonts w:hint="eastAsia"/>
          <w:sz w:val="24"/>
          <w:szCs w:val="32"/>
          <w:lang w:eastAsia="zh-CN"/>
        </w:rPr>
      </w:pPr>
    </w:p>
    <w:tbl>
      <w:tblPr>
        <w:tblStyle w:val="3"/>
        <w:tblW w:w="0" w:type="auto"/>
        <w:tblInd w:w="10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0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6" w:hRule="atLeast"/>
        </w:trPr>
        <w:tc>
          <w:tcPr>
            <w:tcW w:w="14069" w:type="dxa"/>
            <w:vAlign w:val="top"/>
          </w:tcPr>
          <w:p>
            <w:pPr>
              <w:spacing w:line="400" w:lineRule="exact"/>
              <w:rPr>
                <w:rFonts w:asciiTheme="minorEastAsia" w:hAnsiTheme="minorEastAsia"/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案例分析：</w:t>
            </w: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结论：（结合纲要</w:t>
            </w:r>
            <w:r>
              <w:rPr>
                <w:rFonts w:hint="eastAsia" w:asciiTheme="minorEastAsia" w:hAnsiTheme="minorEastAsia"/>
                <w:b/>
                <w:sz w:val="24"/>
                <w:szCs w:val="24"/>
                <w:lang w:eastAsia="zh-CN"/>
              </w:rPr>
              <w:t>、指南</w:t>
            </w: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等进行分析与评价）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firstLine="480" w:firstLineChars="200"/>
              <w:jc w:val="both"/>
              <w:textAlignment w:val="auto"/>
              <w:rPr>
                <w:rFonts w:hint="eastAsia" w:asciiTheme="minorEastAsia" w:hAnsi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sz w:val="24"/>
                <w:szCs w:val="24"/>
                <w:lang w:val="en-US" w:eastAsia="zh-CN"/>
              </w:rPr>
              <w:t>本次的游戏过程可以看出孩子们能与同伴友好相处，三位幼儿可以安静的翻阅自己选择的图书，能够对照标记归还图书。ZYZ喜欢与其他幼儿分享图书内容，更换图书比较频繁。WYW更换图书的频率一般，JZY更换图书的频率低，将一本书翻阅完才去更换书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both"/>
              <w:textAlignment w:val="auto"/>
              <w:rPr>
                <w:rFonts w:hint="eastAsia" w:asciiTheme="minorEastAsia" w:hAnsi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sz w:val="24"/>
                <w:szCs w:val="24"/>
                <w:lang w:val="en-US" w:eastAsia="zh-CN"/>
              </w:rPr>
              <w:t>对接指南：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b w:val="0"/>
                <w:bCs/>
                <w:sz w:val="24"/>
                <w:szCs w:val="24"/>
                <w:lang w:val="en-US" w:eastAsia="zh-CN"/>
              </w:rPr>
              <w:t>语言领域阅读与书写准备目标1要求3-4岁幼儿爱护图书，不乱扔、乱撕。三位幼儿达到了这个目标。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default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b w:val="0"/>
                <w:bCs/>
                <w:sz w:val="24"/>
                <w:szCs w:val="24"/>
                <w:lang w:val="en-US" w:eastAsia="zh-CN"/>
              </w:rPr>
              <w:t>语言领域阅读与书写准备目标2要求3-4岁幼儿会看画面，能根据画面说出图中有什么，发生了什么事等。ZYZ的表达能力比较强，而WYW和JZY的表达能力比较弱。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b w:val="0"/>
                <w:bCs/>
                <w:sz w:val="24"/>
                <w:szCs w:val="24"/>
              </w:rPr>
            </w:pPr>
            <w:r>
              <w:rPr>
                <w:rFonts w:hint="eastAsia"/>
                <w:b w:val="0"/>
                <w:bCs/>
                <w:sz w:val="24"/>
                <w:szCs w:val="24"/>
              </w:rPr>
              <w:t>支持跟进策略：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1、分享交流中向幼儿介绍有哪些种类的书。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leftChars="0"/>
              <w:textAlignment w:val="auto"/>
              <w:rPr>
                <w:rFonts w:hint="default" w:eastAsia="宋体" w:asciiTheme="majorEastAsia" w:hAnsiTheme="majorEastAsia"/>
                <w:b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2、</w:t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</w:rPr>
              <w:t>让幼儿说说自己在</w:t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图书中看的内容，分享给其他幼儿看，鼓励他们可以将书中的内容讲给其他幼儿听。</w:t>
            </w:r>
          </w:p>
        </w:tc>
      </w:tr>
    </w:tbl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D6821D2"/>
    <w:multiLevelType w:val="singleLevel"/>
    <w:tmpl w:val="8D6821D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QzMDVkNzZlZDliZjdiZWE3Y2Y0OGM0MGM1ODdjYmMifQ=="/>
  </w:docVars>
  <w:rsids>
    <w:rsidRoot w:val="6C57659F"/>
    <w:rsid w:val="02AB5E96"/>
    <w:rsid w:val="02B74A8F"/>
    <w:rsid w:val="03B11A5F"/>
    <w:rsid w:val="0886762D"/>
    <w:rsid w:val="0E184645"/>
    <w:rsid w:val="0F04363E"/>
    <w:rsid w:val="0F87169C"/>
    <w:rsid w:val="119D1668"/>
    <w:rsid w:val="189D783A"/>
    <w:rsid w:val="19AB5D2D"/>
    <w:rsid w:val="1C2E4105"/>
    <w:rsid w:val="1F692CF2"/>
    <w:rsid w:val="1FF1685D"/>
    <w:rsid w:val="238E0A0F"/>
    <w:rsid w:val="23A3460D"/>
    <w:rsid w:val="246A5790"/>
    <w:rsid w:val="2BE015B7"/>
    <w:rsid w:val="2DC21DC5"/>
    <w:rsid w:val="361C12EF"/>
    <w:rsid w:val="39C232A9"/>
    <w:rsid w:val="3AA12D62"/>
    <w:rsid w:val="3DC53C92"/>
    <w:rsid w:val="3DFE0F9C"/>
    <w:rsid w:val="40874DD0"/>
    <w:rsid w:val="42132798"/>
    <w:rsid w:val="438002C8"/>
    <w:rsid w:val="43CC271F"/>
    <w:rsid w:val="4646138E"/>
    <w:rsid w:val="489F5899"/>
    <w:rsid w:val="49910EDD"/>
    <w:rsid w:val="49AB775A"/>
    <w:rsid w:val="4C392DFB"/>
    <w:rsid w:val="51FF4AE6"/>
    <w:rsid w:val="52097F92"/>
    <w:rsid w:val="535029CA"/>
    <w:rsid w:val="54037FBB"/>
    <w:rsid w:val="54417FBB"/>
    <w:rsid w:val="57155506"/>
    <w:rsid w:val="598769CC"/>
    <w:rsid w:val="5C160B41"/>
    <w:rsid w:val="5C6365BE"/>
    <w:rsid w:val="606C2C2E"/>
    <w:rsid w:val="60AC366B"/>
    <w:rsid w:val="651D2CB4"/>
    <w:rsid w:val="65DD6A95"/>
    <w:rsid w:val="66011C3D"/>
    <w:rsid w:val="662021BE"/>
    <w:rsid w:val="67430B73"/>
    <w:rsid w:val="680131FD"/>
    <w:rsid w:val="6875776D"/>
    <w:rsid w:val="6C57659F"/>
    <w:rsid w:val="6E737F96"/>
    <w:rsid w:val="70E45081"/>
    <w:rsid w:val="713A2FED"/>
    <w:rsid w:val="74D74F4F"/>
    <w:rsid w:val="75C6638F"/>
    <w:rsid w:val="75E867C4"/>
    <w:rsid w:val="777579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1410</Words>
  <Characters>1536</Characters>
  <Lines>0</Lines>
  <Paragraphs>0</Paragraphs>
  <TotalTime>15</TotalTime>
  <ScaleCrop>false</ScaleCrop>
  <LinksUpToDate>false</LinksUpToDate>
  <CharactersWithSpaces>1546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2021-09-21T12:36:00Z</dcterms:created>
  <dc:creator>hp</dc:creator>
  <cp:lastModifiedBy>Administrator</cp:lastModifiedBy>
  <cp:lastPrinted>2022-09-23T04:17:00Z</cp:lastPrinted>
  <dcterms:modified xsi:type="dcterms:W3CDTF">2022-10-23T02:43:53Z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4E955DDEF1424DEEAB6A609990844285</vt:lpwstr>
  </property>
</Properties>
</file>