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DBEDF" w14:textId="5E1FF7FB" w:rsidR="00816A76" w:rsidRPr="00816A76" w:rsidRDefault="00816A76" w:rsidP="00816A76">
      <w:pPr>
        <w:jc w:val="center"/>
        <w:rPr>
          <w:sz w:val="28"/>
          <w:szCs w:val="28"/>
        </w:rPr>
      </w:pPr>
      <w:proofErr w:type="gramStart"/>
      <w:r w:rsidRPr="00816A76">
        <w:rPr>
          <w:rFonts w:hint="eastAsia"/>
          <w:sz w:val="28"/>
          <w:szCs w:val="28"/>
        </w:rPr>
        <w:t>画程软件</w:t>
      </w:r>
      <w:proofErr w:type="gramEnd"/>
      <w:r w:rsidRPr="00816A76">
        <w:rPr>
          <w:rFonts w:hint="eastAsia"/>
          <w:sz w:val="28"/>
          <w:szCs w:val="28"/>
        </w:rPr>
        <w:t>在教学实践中的一些思考</w:t>
      </w:r>
    </w:p>
    <w:p w14:paraId="54B68A92" w14:textId="77777777" w:rsidR="00393150" w:rsidRPr="00816A76" w:rsidRDefault="005F2430" w:rsidP="00816A76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816A76">
        <w:rPr>
          <w:rFonts w:hint="eastAsia"/>
          <w:sz w:val="24"/>
        </w:rPr>
        <w:t>学情分析：害怕编程</w:t>
      </w:r>
    </w:p>
    <w:p w14:paraId="79EED336" w14:textId="2E3539AB" w:rsidR="00393150" w:rsidRPr="00816A76" w:rsidRDefault="00E46F52" w:rsidP="00816A76">
      <w:pPr>
        <w:spacing w:line="360" w:lineRule="auto"/>
        <w:ind w:firstLineChars="200" w:firstLine="480"/>
        <w:rPr>
          <w:sz w:val="24"/>
        </w:rPr>
      </w:pPr>
      <w:r w:rsidRPr="00816A76">
        <w:rPr>
          <w:rFonts w:hint="eastAsia"/>
          <w:sz w:val="24"/>
        </w:rPr>
        <w:t>高一学生大部分没有接触过编程，可以说是零基础。编程语言</w:t>
      </w:r>
      <w:r w:rsidR="005F2430" w:rsidRPr="00816A76">
        <w:rPr>
          <w:rFonts w:hint="eastAsia"/>
          <w:sz w:val="24"/>
        </w:rPr>
        <w:t>概念多，关系杂——个个都是拦路虎；例子单调枯燥——提不起兴趣；课时少，</w:t>
      </w:r>
      <w:proofErr w:type="gramStart"/>
      <w:r w:rsidR="005F2430" w:rsidRPr="00816A76">
        <w:rPr>
          <w:rFonts w:hint="eastAsia"/>
          <w:sz w:val="24"/>
        </w:rPr>
        <w:t>每节课零基础</w:t>
      </w:r>
      <w:proofErr w:type="gramEnd"/>
      <w:r w:rsidR="005F2430" w:rsidRPr="00816A76">
        <w:rPr>
          <w:rFonts w:hint="eastAsia"/>
          <w:sz w:val="24"/>
        </w:rPr>
        <w:t>——无法积累、消化；课程地位低，学习动力不足——一切让位于高考</w:t>
      </w:r>
      <w:r w:rsidRPr="00816A76">
        <w:rPr>
          <w:rFonts w:hint="eastAsia"/>
          <w:sz w:val="24"/>
        </w:rPr>
        <w:t>。从一个学期的教学来看，很多学生都已经有点畏难情绪，害怕编程。</w:t>
      </w:r>
    </w:p>
    <w:p w14:paraId="5A29A618" w14:textId="282BBCF3" w:rsidR="00393150" w:rsidRPr="00816A76" w:rsidRDefault="008E51D5" w:rsidP="00816A76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界面友好，积木块编程</w:t>
      </w:r>
    </w:p>
    <w:p w14:paraId="0AD5BAB8" w14:textId="0AEE3E9B" w:rsidR="00393150" w:rsidRPr="00816A76" w:rsidRDefault="008E51D5" w:rsidP="00816A7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比起纯代码编写的界面，学生会更喜欢这种积木块式可拖拽</w:t>
      </w:r>
      <w:r w:rsidR="00513A48">
        <w:rPr>
          <w:rFonts w:hint="eastAsia"/>
          <w:sz w:val="24"/>
        </w:rPr>
        <w:t>界面</w:t>
      </w:r>
      <w:r>
        <w:rPr>
          <w:rFonts w:hint="eastAsia"/>
          <w:sz w:val="24"/>
        </w:rPr>
        <w:t>，能解决语法书写的困难，但并不是说摒弃语法不学，两者可以相结合</w:t>
      </w:r>
      <w:r w:rsidR="005F2430" w:rsidRPr="00816A76">
        <w:rPr>
          <w:rFonts w:hint="eastAsia"/>
          <w:sz w:val="24"/>
        </w:rPr>
        <w:t>！</w:t>
      </w:r>
      <w:r w:rsidR="00513A48">
        <w:rPr>
          <w:rFonts w:hint="eastAsia"/>
          <w:sz w:val="24"/>
        </w:rPr>
        <w:t>但比起小学生学习的</w:t>
      </w:r>
      <w:r w:rsidR="00513A48">
        <w:rPr>
          <w:rFonts w:hint="eastAsia"/>
          <w:sz w:val="24"/>
        </w:rPr>
        <w:t>s</w:t>
      </w:r>
      <w:r w:rsidR="00513A48">
        <w:rPr>
          <w:sz w:val="24"/>
        </w:rPr>
        <w:t>cratch</w:t>
      </w:r>
      <w:r w:rsidR="00513A48">
        <w:rPr>
          <w:rFonts w:hint="eastAsia"/>
          <w:sz w:val="24"/>
        </w:rPr>
        <w:t>和我们接触过的</w:t>
      </w:r>
      <w:proofErr w:type="spellStart"/>
      <w:r w:rsidR="00513A48">
        <w:rPr>
          <w:rFonts w:hint="eastAsia"/>
          <w:sz w:val="24"/>
        </w:rPr>
        <w:t>a</w:t>
      </w:r>
      <w:r w:rsidR="00513A48">
        <w:rPr>
          <w:sz w:val="24"/>
        </w:rPr>
        <w:t>ppinventer</w:t>
      </w:r>
      <w:proofErr w:type="spellEnd"/>
      <w:r w:rsidR="00AE5422">
        <w:rPr>
          <w:rFonts w:hint="eastAsia"/>
          <w:sz w:val="24"/>
        </w:rPr>
        <w:t>软件</w:t>
      </w:r>
      <w:r w:rsidR="00513A48">
        <w:rPr>
          <w:rFonts w:hint="eastAsia"/>
          <w:sz w:val="24"/>
        </w:rPr>
        <w:t>来说，</w:t>
      </w:r>
      <w:proofErr w:type="gramStart"/>
      <w:r w:rsidR="00AE5422">
        <w:rPr>
          <w:rFonts w:hint="eastAsia"/>
          <w:sz w:val="24"/>
        </w:rPr>
        <w:t>画程软件</w:t>
      </w:r>
      <w:proofErr w:type="gramEnd"/>
      <w:r w:rsidR="00AE5422">
        <w:rPr>
          <w:rFonts w:hint="eastAsia"/>
          <w:sz w:val="24"/>
        </w:rPr>
        <w:t>对基本语法的掌握还是有更进一步的要求的（赋值语句、输入输出语句、循环语句、分支语句、函数的定义使用等）。我认为它的</w:t>
      </w:r>
      <w:r>
        <w:rPr>
          <w:rFonts w:hint="eastAsia"/>
          <w:sz w:val="24"/>
        </w:rPr>
        <w:t>一大优势</w:t>
      </w:r>
      <w:r w:rsidR="00AE5422">
        <w:rPr>
          <w:rFonts w:hint="eastAsia"/>
          <w:sz w:val="24"/>
        </w:rPr>
        <w:t>是</w:t>
      </w:r>
      <w:r>
        <w:rPr>
          <w:rFonts w:hint="eastAsia"/>
          <w:sz w:val="24"/>
        </w:rPr>
        <w:t>对于三大结构的掌握更形象，比如说分支结构学生知道会选择判断框，当然反过来你拖出判断</w:t>
      </w:r>
      <w:proofErr w:type="gramStart"/>
      <w:r>
        <w:rPr>
          <w:rFonts w:hint="eastAsia"/>
          <w:sz w:val="24"/>
        </w:rPr>
        <w:t>框就要</w:t>
      </w:r>
      <w:proofErr w:type="gramEnd"/>
      <w:r>
        <w:rPr>
          <w:rFonts w:hint="eastAsia"/>
          <w:sz w:val="24"/>
        </w:rPr>
        <w:t>知道是</w:t>
      </w:r>
      <w:r>
        <w:rPr>
          <w:rFonts w:hint="eastAsia"/>
          <w:sz w:val="24"/>
        </w:rPr>
        <w:t>i</w:t>
      </w:r>
      <w:r>
        <w:rPr>
          <w:sz w:val="24"/>
        </w:rPr>
        <w:t>f</w:t>
      </w:r>
      <w:r>
        <w:rPr>
          <w:rFonts w:hint="eastAsia"/>
          <w:sz w:val="24"/>
        </w:rPr>
        <w:t>语句。</w:t>
      </w:r>
    </w:p>
    <w:p w14:paraId="4468C9B5" w14:textId="77777777" w:rsidR="00393150" w:rsidRPr="00816A76" w:rsidRDefault="005F2430" w:rsidP="00816A76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816A76">
        <w:rPr>
          <w:rFonts w:hint="eastAsia"/>
          <w:sz w:val="24"/>
        </w:rPr>
        <w:t>算法教学存在两个“结构性”障碍，让师生止步于“纸上谈兵”：分析问题时，我们得到了用自然语言表示的解题步骤，那么怎么把它转化为程序流程图？好不容易画出流程图后，再怎么转化为程序？</w:t>
      </w:r>
    </w:p>
    <w:p w14:paraId="030F0CAF" w14:textId="1AA7CE58" w:rsidR="00393150" w:rsidRPr="00816A76" w:rsidRDefault="005F2430" w:rsidP="00816A76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proofErr w:type="gramStart"/>
      <w:r w:rsidRPr="00816A76">
        <w:rPr>
          <w:rFonts w:hint="eastAsia"/>
          <w:sz w:val="24"/>
        </w:rPr>
        <w:t>画程软件</w:t>
      </w:r>
      <w:proofErr w:type="gramEnd"/>
      <w:r w:rsidRPr="00816A76">
        <w:rPr>
          <w:rFonts w:hint="eastAsia"/>
          <w:sz w:val="24"/>
        </w:rPr>
        <w:t>能解决三个难题：一是能方便快捷地绘制流程图，二是系统自动生成程序代码，三是能直接编译运行程序检验算法。</w:t>
      </w:r>
      <w:proofErr w:type="gramStart"/>
      <w:r w:rsidRPr="00816A76">
        <w:rPr>
          <w:rFonts w:hint="eastAsia"/>
          <w:sz w:val="24"/>
        </w:rPr>
        <w:t>画程软件</w:t>
      </w:r>
      <w:proofErr w:type="gramEnd"/>
      <w:r w:rsidRPr="00816A76">
        <w:rPr>
          <w:rFonts w:hint="eastAsia"/>
          <w:sz w:val="24"/>
        </w:rPr>
        <w:t>降低了算法入门的门槛，适合初学者，释放了学生，可轻而易举地改变算法，是学生自主研究算法的好工具，是我们教学极好的工具平台。</w:t>
      </w:r>
      <w:r w:rsidR="00E46F52" w:rsidRPr="00816A76">
        <w:rPr>
          <w:rFonts w:hint="eastAsia"/>
          <w:sz w:val="24"/>
        </w:rPr>
        <w:t>作为工具而言，我认为在今后的教学过程中，</w:t>
      </w:r>
      <w:proofErr w:type="gramStart"/>
      <w:r w:rsidR="00E46F52" w:rsidRPr="00816A76">
        <w:rPr>
          <w:rFonts w:hint="eastAsia"/>
          <w:sz w:val="24"/>
        </w:rPr>
        <w:t>画程软件</w:t>
      </w:r>
      <w:proofErr w:type="gramEnd"/>
      <w:r w:rsidR="00E46F52" w:rsidRPr="00816A76">
        <w:rPr>
          <w:rFonts w:hint="eastAsia"/>
          <w:sz w:val="24"/>
        </w:rPr>
        <w:t>还是首选，如果要与程序语言语法结合得更好，那我们在后期的教学中，可以通过读代码、代码填空、代码注释练练看等多种形式加强语法的巩固。</w:t>
      </w:r>
      <w:r>
        <w:rPr>
          <w:rFonts w:hint="eastAsia"/>
          <w:sz w:val="24"/>
        </w:rPr>
        <w:t>从几次听课专家同志的口中大概能探知，考试命题的方向编程试题的形式也就是填空，读代码</w:t>
      </w:r>
      <w:proofErr w:type="gramStart"/>
      <w:r>
        <w:rPr>
          <w:rFonts w:hint="eastAsia"/>
          <w:sz w:val="24"/>
        </w:rPr>
        <w:t>写结果</w:t>
      </w:r>
      <w:proofErr w:type="gramEnd"/>
      <w:r>
        <w:rPr>
          <w:rFonts w:hint="eastAsia"/>
          <w:sz w:val="24"/>
        </w:rPr>
        <w:t>等。</w:t>
      </w:r>
    </w:p>
    <w:p w14:paraId="6CC5D00B" w14:textId="16E44459" w:rsidR="00E46F52" w:rsidRDefault="00816A76" w:rsidP="00816A76">
      <w:pPr>
        <w:spacing w:line="360" w:lineRule="auto"/>
        <w:ind w:firstLineChars="200" w:firstLine="480"/>
      </w:pPr>
      <w:r>
        <w:rPr>
          <w:rFonts w:hint="eastAsia"/>
          <w:sz w:val="24"/>
        </w:rPr>
        <w:t>我的</w:t>
      </w:r>
      <w:r w:rsidR="00E46F52" w:rsidRPr="00816A76">
        <w:rPr>
          <w:rFonts w:hint="eastAsia"/>
          <w:sz w:val="24"/>
        </w:rPr>
        <w:t>困惑：</w:t>
      </w:r>
      <w:r w:rsidR="00AC73CE" w:rsidRPr="00816A76">
        <w:rPr>
          <w:rFonts w:hint="eastAsia"/>
          <w:sz w:val="24"/>
        </w:rPr>
        <w:t>在有了</w:t>
      </w:r>
      <w:r>
        <w:rPr>
          <w:rFonts w:hint="eastAsia"/>
          <w:sz w:val="24"/>
        </w:rPr>
        <w:t>编程</w:t>
      </w:r>
      <w:r w:rsidR="00AC73CE" w:rsidRPr="00816A76">
        <w:rPr>
          <w:rFonts w:hint="eastAsia"/>
          <w:sz w:val="24"/>
        </w:rPr>
        <w:t>工具的基础上，如何培养学生的算法思维，激发学生学习编程的兴趣，我认为是摆在我们面前的难题。设计一些贴近学生的小程序或者小型益智类游戏开发，充分调动学生小组合作的意识，说实话这学期的小组合作是形同虚设，帮困互助，共同学习讨论的氛围并没有，后面我们是不是可以搞一个实验班，脱离传统的教学模式。或者也能为学生参加竞赛找到一个较好的突</w:t>
      </w:r>
      <w:r w:rsidR="00AC73CE" w:rsidRPr="00816A76">
        <w:rPr>
          <w:rFonts w:hint="eastAsia"/>
          <w:sz w:val="24"/>
        </w:rPr>
        <w:lastRenderedPageBreak/>
        <w:t>破口。</w:t>
      </w:r>
    </w:p>
    <w:p w14:paraId="73664693" w14:textId="77777777" w:rsidR="00393150" w:rsidRDefault="005F2430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anchor distT="0" distB="0" distL="114300" distR="114300" simplePos="0" relativeHeight="251658240" behindDoc="0" locked="0" layoutInCell="1" allowOverlap="1" wp14:anchorId="7FB1F1B0" wp14:editId="6891F275">
            <wp:simplePos x="0" y="0"/>
            <wp:positionH relativeFrom="column">
              <wp:posOffset>147320</wp:posOffset>
            </wp:positionH>
            <wp:positionV relativeFrom="paragraph">
              <wp:posOffset>161925</wp:posOffset>
            </wp:positionV>
            <wp:extent cx="4927600" cy="3742055"/>
            <wp:effectExtent l="0" t="0" r="6350" b="10795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7600" cy="3742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35AE6DAA" w14:textId="77777777" w:rsidR="00393150" w:rsidRDefault="00393150"/>
    <w:sectPr w:rsidR="00393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9442E7A"/>
    <w:multiLevelType w:val="singleLevel"/>
    <w:tmpl w:val="D9442E7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400054"/>
    <w:rsid w:val="00393150"/>
    <w:rsid w:val="00513A48"/>
    <w:rsid w:val="005F2430"/>
    <w:rsid w:val="00816A76"/>
    <w:rsid w:val="008E51D5"/>
    <w:rsid w:val="00AC73CE"/>
    <w:rsid w:val="00AE5422"/>
    <w:rsid w:val="00E46F52"/>
    <w:rsid w:val="6940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E4701E"/>
  <w15:docId w15:val="{89D7CEED-4AA5-4425-8193-4C332B68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 俊</cp:lastModifiedBy>
  <cp:revision>5</cp:revision>
  <dcterms:created xsi:type="dcterms:W3CDTF">2021-01-08T07:52:00Z</dcterms:created>
  <dcterms:modified xsi:type="dcterms:W3CDTF">2021-01-10T13:04:00Z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