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384"/>
        <w:gridCol w:w="7138"/>
      </w:tblGrid>
      <w:tr w:rsidR="00E76E00" w:rsidTr="00E76E00">
        <w:tc>
          <w:tcPr>
            <w:tcW w:w="1384" w:type="dxa"/>
          </w:tcPr>
          <w:p w:rsidR="00E76E00" w:rsidRPr="00E76E00" w:rsidRDefault="00E76E00" w:rsidP="00E76E00">
            <w:pPr>
              <w:jc w:val="center"/>
              <w:rPr>
                <w:sz w:val="24"/>
                <w:szCs w:val="24"/>
              </w:rPr>
            </w:pPr>
            <w:r w:rsidRPr="00E76E00">
              <w:rPr>
                <w:sz w:val="24"/>
                <w:szCs w:val="24"/>
              </w:rPr>
              <w:t>课题</w:t>
            </w:r>
          </w:p>
        </w:tc>
        <w:tc>
          <w:tcPr>
            <w:tcW w:w="7138" w:type="dxa"/>
          </w:tcPr>
          <w:p w:rsidR="00E76E00" w:rsidRPr="00E76E00" w:rsidRDefault="003D0B8E" w:rsidP="003D0B8E">
            <w:pPr>
              <w:jc w:val="center"/>
              <w:rPr>
                <w:sz w:val="24"/>
                <w:szCs w:val="24"/>
              </w:rPr>
            </w:pPr>
            <w:r>
              <w:rPr>
                <w:sz w:val="24"/>
                <w:szCs w:val="24"/>
              </w:rPr>
              <w:t>民族区域自治制度</w:t>
            </w:r>
            <w:r>
              <w:rPr>
                <w:rFonts w:hint="eastAsia"/>
                <w:sz w:val="24"/>
                <w:szCs w:val="24"/>
              </w:rPr>
              <w:t>2</w:t>
            </w:r>
          </w:p>
        </w:tc>
      </w:tr>
      <w:tr w:rsidR="00E76E00" w:rsidTr="00E76E00">
        <w:tc>
          <w:tcPr>
            <w:tcW w:w="1384" w:type="dxa"/>
          </w:tcPr>
          <w:p w:rsidR="00E76E00" w:rsidRDefault="00E76E00" w:rsidP="00E76E00">
            <w:pPr>
              <w:jc w:val="center"/>
              <w:rPr>
                <w:sz w:val="24"/>
                <w:szCs w:val="24"/>
              </w:rPr>
            </w:pPr>
          </w:p>
          <w:p w:rsidR="00573E2F" w:rsidRDefault="00573E2F" w:rsidP="00E76E00">
            <w:pPr>
              <w:jc w:val="center"/>
              <w:rPr>
                <w:sz w:val="24"/>
                <w:szCs w:val="24"/>
              </w:rPr>
            </w:pPr>
          </w:p>
          <w:p w:rsidR="00E76E00" w:rsidRPr="00E76E00" w:rsidRDefault="00E76E00" w:rsidP="00E76E00">
            <w:pPr>
              <w:jc w:val="center"/>
              <w:rPr>
                <w:sz w:val="24"/>
                <w:szCs w:val="24"/>
              </w:rPr>
            </w:pPr>
            <w:r>
              <w:rPr>
                <w:sz w:val="24"/>
                <w:szCs w:val="24"/>
              </w:rPr>
              <w:t>教学目标</w:t>
            </w:r>
          </w:p>
        </w:tc>
        <w:tc>
          <w:tcPr>
            <w:tcW w:w="7138" w:type="dxa"/>
          </w:tcPr>
          <w:p w:rsidR="00E76E00" w:rsidRDefault="00E76E00">
            <w:pPr>
              <w:rPr>
                <w:sz w:val="24"/>
                <w:szCs w:val="24"/>
              </w:rPr>
            </w:pPr>
            <w:r>
              <w:rPr>
                <w:rFonts w:hint="eastAsia"/>
                <w:sz w:val="24"/>
                <w:szCs w:val="24"/>
              </w:rPr>
              <w:t>1</w:t>
            </w:r>
            <w:r w:rsidR="00E05337">
              <w:rPr>
                <w:rFonts w:hint="eastAsia"/>
                <w:sz w:val="24"/>
                <w:szCs w:val="24"/>
              </w:rPr>
              <w:t>、理解民族区域自治制度的内涵，知道自治地方和特别行政区的区别</w:t>
            </w:r>
          </w:p>
          <w:p w:rsidR="00E76E00" w:rsidRDefault="00573E2F">
            <w:pPr>
              <w:rPr>
                <w:sz w:val="24"/>
                <w:szCs w:val="24"/>
              </w:rPr>
            </w:pPr>
            <w:r>
              <w:rPr>
                <w:rFonts w:hint="eastAsia"/>
                <w:sz w:val="24"/>
                <w:szCs w:val="24"/>
              </w:rPr>
              <w:t>2</w:t>
            </w:r>
            <w:r>
              <w:rPr>
                <w:rFonts w:hint="eastAsia"/>
                <w:sz w:val="24"/>
                <w:szCs w:val="24"/>
              </w:rPr>
              <w:t>、</w:t>
            </w:r>
            <w:r w:rsidR="00E05337">
              <w:rPr>
                <w:rFonts w:hint="eastAsia"/>
                <w:sz w:val="24"/>
                <w:szCs w:val="24"/>
              </w:rPr>
              <w:t>我国社会主义民族关系，处理民族关系方针</w:t>
            </w:r>
          </w:p>
          <w:p w:rsidR="00573E2F" w:rsidRPr="00E76E00" w:rsidRDefault="00573E2F" w:rsidP="00E05337">
            <w:pPr>
              <w:rPr>
                <w:sz w:val="24"/>
                <w:szCs w:val="24"/>
              </w:rPr>
            </w:pPr>
            <w:r>
              <w:rPr>
                <w:rFonts w:hint="eastAsia"/>
                <w:sz w:val="24"/>
                <w:szCs w:val="24"/>
              </w:rPr>
              <w:t>3</w:t>
            </w:r>
            <w:r>
              <w:rPr>
                <w:rFonts w:hint="eastAsia"/>
                <w:sz w:val="24"/>
                <w:szCs w:val="24"/>
              </w:rPr>
              <w:t>、</w:t>
            </w:r>
            <w:r w:rsidR="00E05337">
              <w:rPr>
                <w:rFonts w:hint="eastAsia"/>
                <w:sz w:val="24"/>
                <w:szCs w:val="24"/>
              </w:rPr>
              <w:t>民族区域自治制度的优越性</w:t>
            </w:r>
          </w:p>
        </w:tc>
      </w:tr>
      <w:tr w:rsidR="00E76E00" w:rsidTr="00E76E00">
        <w:tc>
          <w:tcPr>
            <w:tcW w:w="1384" w:type="dxa"/>
          </w:tcPr>
          <w:p w:rsidR="00E76E00" w:rsidRPr="00E76E00" w:rsidRDefault="00E76E00" w:rsidP="00E76E00">
            <w:pPr>
              <w:jc w:val="center"/>
              <w:rPr>
                <w:sz w:val="24"/>
                <w:szCs w:val="24"/>
              </w:rPr>
            </w:pPr>
            <w:r>
              <w:rPr>
                <w:sz w:val="24"/>
                <w:szCs w:val="24"/>
              </w:rPr>
              <w:t>教学重点</w:t>
            </w:r>
          </w:p>
        </w:tc>
        <w:tc>
          <w:tcPr>
            <w:tcW w:w="7138" w:type="dxa"/>
          </w:tcPr>
          <w:p w:rsidR="00E76E00" w:rsidRPr="00573E2F" w:rsidRDefault="00E05337" w:rsidP="00573E2F">
            <w:pPr>
              <w:pStyle w:val="a4"/>
              <w:numPr>
                <w:ilvl w:val="0"/>
                <w:numId w:val="1"/>
              </w:numPr>
              <w:ind w:firstLineChars="0"/>
              <w:rPr>
                <w:sz w:val="24"/>
                <w:szCs w:val="24"/>
              </w:rPr>
            </w:pPr>
            <w:r>
              <w:rPr>
                <w:rFonts w:hint="eastAsia"/>
                <w:sz w:val="24"/>
                <w:szCs w:val="24"/>
              </w:rPr>
              <w:t>社会主义民族关系的内容</w:t>
            </w:r>
          </w:p>
          <w:p w:rsidR="00573E2F" w:rsidRPr="00573E2F" w:rsidRDefault="00E05337" w:rsidP="00573E2F">
            <w:pPr>
              <w:pStyle w:val="a4"/>
              <w:numPr>
                <w:ilvl w:val="0"/>
                <w:numId w:val="1"/>
              </w:numPr>
              <w:ind w:firstLineChars="0"/>
              <w:rPr>
                <w:sz w:val="24"/>
                <w:szCs w:val="24"/>
              </w:rPr>
            </w:pPr>
            <w:r>
              <w:rPr>
                <w:rFonts w:hint="eastAsia"/>
                <w:sz w:val="24"/>
                <w:szCs w:val="24"/>
              </w:rPr>
              <w:t>处理民族关系的方针及其关系</w:t>
            </w:r>
          </w:p>
        </w:tc>
      </w:tr>
      <w:tr w:rsidR="00E76E00" w:rsidTr="00E76E00">
        <w:tc>
          <w:tcPr>
            <w:tcW w:w="1384" w:type="dxa"/>
          </w:tcPr>
          <w:p w:rsidR="00E76E00" w:rsidRPr="00E76E00" w:rsidRDefault="00E76E00" w:rsidP="00E76E00">
            <w:pPr>
              <w:jc w:val="center"/>
              <w:rPr>
                <w:sz w:val="24"/>
                <w:szCs w:val="24"/>
              </w:rPr>
            </w:pPr>
            <w:r>
              <w:rPr>
                <w:sz w:val="24"/>
                <w:szCs w:val="24"/>
              </w:rPr>
              <w:t>教学难点</w:t>
            </w:r>
          </w:p>
        </w:tc>
        <w:tc>
          <w:tcPr>
            <w:tcW w:w="7138" w:type="dxa"/>
          </w:tcPr>
          <w:p w:rsidR="00E76E00" w:rsidRPr="00E76E00" w:rsidRDefault="00E05337">
            <w:pPr>
              <w:rPr>
                <w:sz w:val="24"/>
                <w:szCs w:val="24"/>
              </w:rPr>
            </w:pPr>
            <w:r>
              <w:rPr>
                <w:sz w:val="24"/>
                <w:szCs w:val="24"/>
              </w:rPr>
              <w:t>认同我国的民族区域自治制度</w:t>
            </w:r>
          </w:p>
        </w:tc>
      </w:tr>
      <w:tr w:rsidR="00E76E00" w:rsidTr="00E76E00">
        <w:tc>
          <w:tcPr>
            <w:tcW w:w="1384" w:type="dxa"/>
          </w:tcPr>
          <w:p w:rsidR="00E76E00" w:rsidRPr="00E76E00" w:rsidRDefault="00E76E00" w:rsidP="00E76E00">
            <w:pPr>
              <w:jc w:val="center"/>
              <w:rPr>
                <w:sz w:val="24"/>
                <w:szCs w:val="24"/>
              </w:rPr>
            </w:pPr>
            <w:r>
              <w:rPr>
                <w:sz w:val="24"/>
                <w:szCs w:val="24"/>
              </w:rPr>
              <w:t>教学准备</w:t>
            </w:r>
          </w:p>
        </w:tc>
        <w:tc>
          <w:tcPr>
            <w:tcW w:w="7138" w:type="dxa"/>
          </w:tcPr>
          <w:p w:rsidR="00573E2F" w:rsidRPr="00E76E00" w:rsidRDefault="00573E2F">
            <w:pPr>
              <w:rPr>
                <w:sz w:val="24"/>
                <w:szCs w:val="24"/>
              </w:rPr>
            </w:pPr>
            <w:r>
              <w:rPr>
                <w:sz w:val="24"/>
                <w:szCs w:val="24"/>
              </w:rPr>
              <w:t>PPT</w:t>
            </w:r>
          </w:p>
        </w:tc>
      </w:tr>
      <w:tr w:rsidR="00E76E00" w:rsidTr="00E76E00">
        <w:tc>
          <w:tcPr>
            <w:tcW w:w="1384" w:type="dxa"/>
          </w:tcPr>
          <w:p w:rsidR="00E76E00" w:rsidRPr="00E76E00" w:rsidRDefault="00E76E00" w:rsidP="00E76E00">
            <w:pPr>
              <w:jc w:val="center"/>
              <w:rPr>
                <w:sz w:val="24"/>
                <w:szCs w:val="24"/>
              </w:rPr>
            </w:pPr>
            <w:r>
              <w:rPr>
                <w:sz w:val="24"/>
                <w:szCs w:val="24"/>
              </w:rPr>
              <w:t>教学过程</w:t>
            </w:r>
          </w:p>
        </w:tc>
        <w:tc>
          <w:tcPr>
            <w:tcW w:w="7138" w:type="dxa"/>
          </w:tcPr>
          <w:p w:rsidR="00E05337" w:rsidRDefault="00E05337">
            <w:pPr>
              <w:rPr>
                <w:rFonts w:hint="eastAsia"/>
                <w:sz w:val="24"/>
                <w:szCs w:val="24"/>
              </w:rPr>
            </w:pPr>
            <w:r>
              <w:rPr>
                <w:rFonts w:hint="eastAsia"/>
                <w:sz w:val="24"/>
                <w:szCs w:val="24"/>
              </w:rPr>
              <w:t>导入：本次寒假期间我国发生了一件令人瞩目的大事，我国举办了北京冬奥会，在冬奥会期间发生了很多令人难忘的瞬间，比如谷爱凌、苏翊鸣夺冠，但其中最令人印象深刻的瞬间还要属开幕式的时候，国旗入场仪式。</w:t>
            </w:r>
          </w:p>
          <w:p w:rsidR="00E05337" w:rsidRDefault="00E05337" w:rsidP="00E05337">
            <w:pPr>
              <w:ind w:firstLineChars="200" w:firstLine="480"/>
              <w:rPr>
                <w:rFonts w:hint="eastAsia"/>
                <w:sz w:val="24"/>
                <w:szCs w:val="24"/>
              </w:rPr>
            </w:pPr>
            <w:r>
              <w:rPr>
                <w:rFonts w:hint="eastAsia"/>
                <w:sz w:val="24"/>
                <w:szCs w:val="24"/>
              </w:rPr>
              <w:t>下面让我们一起回顾一下那个片段，播放冬奥会开幕式</w:t>
            </w:r>
          </w:p>
          <w:p w:rsidR="00E05337" w:rsidRDefault="00E05337">
            <w:pPr>
              <w:rPr>
                <w:rFonts w:hint="eastAsia"/>
                <w:sz w:val="24"/>
                <w:szCs w:val="24"/>
              </w:rPr>
            </w:pPr>
            <w:r>
              <w:rPr>
                <w:rFonts w:hint="eastAsia"/>
                <w:sz w:val="24"/>
                <w:szCs w:val="24"/>
              </w:rPr>
              <w:t>——通过这个片段可以看出我国是一个统一的多民族国家</w:t>
            </w:r>
          </w:p>
          <w:p w:rsidR="00E76E00" w:rsidRDefault="00573E2F">
            <w:pPr>
              <w:rPr>
                <w:sz w:val="24"/>
                <w:szCs w:val="24"/>
              </w:rPr>
            </w:pPr>
            <w:r>
              <w:rPr>
                <w:sz w:val="24"/>
                <w:szCs w:val="24"/>
              </w:rPr>
              <w:t>议题一：</w:t>
            </w:r>
            <w:r w:rsidR="00E05337">
              <w:rPr>
                <w:rFonts w:hint="eastAsia"/>
                <w:sz w:val="24"/>
                <w:szCs w:val="24"/>
              </w:rPr>
              <w:t>如何</w:t>
            </w:r>
            <w:r w:rsidR="00E05337">
              <w:rPr>
                <w:sz w:val="24"/>
                <w:szCs w:val="24"/>
              </w:rPr>
              <w:t>认识我国的民族国情</w:t>
            </w:r>
          </w:p>
          <w:p w:rsidR="00573E2F" w:rsidRDefault="00E05337" w:rsidP="00E05337">
            <w:pPr>
              <w:pStyle w:val="a4"/>
              <w:ind w:left="360" w:firstLineChars="0" w:firstLine="0"/>
              <w:rPr>
                <w:rFonts w:hint="eastAsia"/>
                <w:sz w:val="24"/>
                <w:szCs w:val="24"/>
              </w:rPr>
            </w:pPr>
            <w:r>
              <w:rPr>
                <w:sz w:val="24"/>
                <w:szCs w:val="24"/>
              </w:rPr>
              <w:t xml:space="preserve"> </w:t>
            </w:r>
            <w:r>
              <w:rPr>
                <w:sz w:val="24"/>
                <w:szCs w:val="24"/>
              </w:rPr>
              <w:t>环节一：赏视频，明国情</w:t>
            </w:r>
          </w:p>
          <w:p w:rsidR="00E05337" w:rsidRDefault="00E05337" w:rsidP="00E05337">
            <w:pPr>
              <w:pStyle w:val="a4"/>
              <w:ind w:left="360" w:firstLineChars="0" w:firstLine="0"/>
              <w:rPr>
                <w:rFonts w:hint="eastAsia"/>
                <w:sz w:val="24"/>
                <w:szCs w:val="24"/>
              </w:rPr>
            </w:pPr>
            <w:r>
              <w:rPr>
                <w:rFonts w:hint="eastAsia"/>
                <w:sz w:val="24"/>
                <w:szCs w:val="24"/>
              </w:rPr>
              <w:t>说一说，结合视频和教材</w:t>
            </w:r>
            <w:r>
              <w:rPr>
                <w:rFonts w:hint="eastAsia"/>
                <w:sz w:val="24"/>
                <w:szCs w:val="24"/>
              </w:rPr>
              <w:t>P59</w:t>
            </w:r>
            <w:r>
              <w:rPr>
                <w:rFonts w:hint="eastAsia"/>
                <w:sz w:val="24"/>
                <w:szCs w:val="24"/>
              </w:rPr>
              <w:t>，我国民族格局有何特点</w:t>
            </w:r>
          </w:p>
          <w:p w:rsidR="00E05337" w:rsidRDefault="00E05337" w:rsidP="00E05337">
            <w:pPr>
              <w:ind w:firstLineChars="1900" w:firstLine="4560"/>
              <w:rPr>
                <w:rFonts w:hint="eastAsia"/>
                <w:sz w:val="24"/>
                <w:szCs w:val="24"/>
              </w:rPr>
            </w:pPr>
            <w:r w:rsidRPr="00E05337">
              <w:rPr>
                <w:rFonts w:hint="eastAsia"/>
                <w:sz w:val="24"/>
                <w:szCs w:val="24"/>
              </w:rPr>
              <w:t>——多元一体</w:t>
            </w:r>
          </w:p>
          <w:p w:rsidR="00E05337" w:rsidRDefault="00E05337" w:rsidP="00E05337">
            <w:pPr>
              <w:rPr>
                <w:rFonts w:hint="eastAsia"/>
                <w:sz w:val="24"/>
                <w:szCs w:val="24"/>
              </w:rPr>
            </w:pPr>
            <w:r>
              <w:rPr>
                <w:rFonts w:hint="eastAsia"/>
                <w:sz w:val="24"/>
                <w:szCs w:val="24"/>
              </w:rPr>
              <w:t>表现：（</w:t>
            </w:r>
            <w:r>
              <w:rPr>
                <w:rFonts w:hint="eastAsia"/>
                <w:sz w:val="24"/>
                <w:szCs w:val="24"/>
              </w:rPr>
              <w:t>1</w:t>
            </w:r>
            <w:r>
              <w:rPr>
                <w:rFonts w:hint="eastAsia"/>
                <w:sz w:val="24"/>
                <w:szCs w:val="24"/>
              </w:rPr>
              <w:t>）多元：各民族有自己的历史和文化</w:t>
            </w:r>
          </w:p>
          <w:p w:rsidR="00E05337" w:rsidRDefault="00E05337" w:rsidP="00E05337">
            <w:pPr>
              <w:rPr>
                <w:rFonts w:hint="eastAsia"/>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）一体：中华民族命运共体</w:t>
            </w:r>
          </w:p>
          <w:p w:rsidR="00E05337" w:rsidRDefault="00E05337" w:rsidP="00E05337">
            <w:pPr>
              <w:rPr>
                <w:rFonts w:hint="eastAsia"/>
                <w:sz w:val="24"/>
                <w:szCs w:val="24"/>
              </w:rPr>
            </w:pPr>
            <w:r>
              <w:rPr>
                <w:rFonts w:hint="eastAsia"/>
                <w:sz w:val="24"/>
                <w:szCs w:val="24"/>
              </w:rPr>
              <w:t>我国既然是一个统一的多民族国家，请问在我国行政区域有哪些？</w:t>
            </w:r>
          </w:p>
          <w:p w:rsidR="00E05337" w:rsidRPr="00E05337" w:rsidRDefault="00E05337" w:rsidP="00E05337">
            <w:pPr>
              <w:pStyle w:val="a4"/>
              <w:numPr>
                <w:ilvl w:val="0"/>
                <w:numId w:val="6"/>
              </w:numPr>
              <w:ind w:firstLineChars="0"/>
              <w:rPr>
                <w:rFonts w:hint="eastAsia"/>
                <w:sz w:val="24"/>
                <w:szCs w:val="24"/>
              </w:rPr>
            </w:pPr>
            <w:r w:rsidRPr="00E05337">
              <w:rPr>
                <w:rFonts w:hint="eastAsia"/>
                <w:sz w:val="24"/>
                <w:szCs w:val="24"/>
              </w:rPr>
              <w:t>一般行政地方：省、市、区</w:t>
            </w:r>
          </w:p>
          <w:p w:rsidR="00E05337" w:rsidRDefault="00E05337" w:rsidP="00E05337">
            <w:pPr>
              <w:pStyle w:val="a4"/>
              <w:numPr>
                <w:ilvl w:val="0"/>
                <w:numId w:val="6"/>
              </w:numPr>
              <w:ind w:firstLineChars="0"/>
              <w:rPr>
                <w:rFonts w:hint="eastAsia"/>
                <w:sz w:val="24"/>
                <w:szCs w:val="24"/>
              </w:rPr>
            </w:pPr>
            <w:r>
              <w:rPr>
                <w:rFonts w:hint="eastAsia"/>
                <w:sz w:val="24"/>
                <w:szCs w:val="24"/>
              </w:rPr>
              <w:t>民族自治地方：适用于民族区域自治地方</w:t>
            </w:r>
          </w:p>
          <w:p w:rsidR="00E05337" w:rsidRDefault="00E05337" w:rsidP="00E05337">
            <w:pPr>
              <w:pStyle w:val="a4"/>
              <w:numPr>
                <w:ilvl w:val="0"/>
                <w:numId w:val="6"/>
              </w:numPr>
              <w:ind w:firstLineChars="0"/>
              <w:rPr>
                <w:rFonts w:hint="eastAsia"/>
                <w:sz w:val="24"/>
                <w:szCs w:val="24"/>
              </w:rPr>
            </w:pPr>
            <w:r>
              <w:rPr>
                <w:rFonts w:hint="eastAsia"/>
                <w:sz w:val="24"/>
                <w:szCs w:val="24"/>
              </w:rPr>
              <w:t>特别行政区：港澳台地区</w:t>
            </w:r>
          </w:p>
          <w:p w:rsidR="00E05337" w:rsidRDefault="00E05337" w:rsidP="00E05337">
            <w:pPr>
              <w:ind w:firstLineChars="200" w:firstLine="480"/>
              <w:rPr>
                <w:rFonts w:hint="eastAsia"/>
                <w:sz w:val="24"/>
                <w:szCs w:val="24"/>
              </w:rPr>
            </w:pPr>
            <w:r w:rsidRPr="00E05337">
              <w:rPr>
                <w:rFonts w:hint="eastAsia"/>
                <w:sz w:val="24"/>
                <w:szCs w:val="24"/>
              </w:rPr>
              <w:t>虽然有民族自治地方和特别行政区，但它们都共同受到中央政府的统一管辖</w:t>
            </w:r>
            <w:r>
              <w:rPr>
                <w:rFonts w:hint="eastAsia"/>
                <w:sz w:val="24"/>
                <w:szCs w:val="24"/>
              </w:rPr>
              <w:t>，我们的主权和领土是不可分割的。</w:t>
            </w:r>
          </w:p>
          <w:p w:rsidR="00E05337" w:rsidRDefault="00E05337" w:rsidP="00E05337">
            <w:pPr>
              <w:ind w:firstLineChars="200" w:firstLine="480"/>
              <w:rPr>
                <w:rFonts w:hint="eastAsia"/>
                <w:sz w:val="24"/>
                <w:szCs w:val="24"/>
              </w:rPr>
            </w:pPr>
            <w:r>
              <w:rPr>
                <w:rFonts w:hint="eastAsia"/>
                <w:sz w:val="24"/>
                <w:szCs w:val="24"/>
              </w:rPr>
              <w:t>中华人民共和国只有一部宪法，一个中央政府。</w:t>
            </w:r>
          </w:p>
          <w:p w:rsidR="00E05337" w:rsidRDefault="00E05337" w:rsidP="00E05337">
            <w:pPr>
              <w:ind w:firstLineChars="200" w:firstLine="480"/>
              <w:rPr>
                <w:rFonts w:hint="eastAsia"/>
                <w:sz w:val="24"/>
                <w:szCs w:val="24"/>
              </w:rPr>
            </w:pPr>
            <w:r>
              <w:rPr>
                <w:rFonts w:hint="eastAsia"/>
                <w:sz w:val="24"/>
                <w:szCs w:val="24"/>
              </w:rPr>
              <w:t>在刚刚提到的民族自治地方，请问我们国家共有几个自治区？</w:t>
            </w:r>
          </w:p>
          <w:p w:rsidR="00E05337" w:rsidRDefault="00E05337" w:rsidP="00E05337">
            <w:pPr>
              <w:ind w:firstLineChars="200" w:firstLine="480"/>
              <w:rPr>
                <w:rFonts w:hint="eastAsia"/>
                <w:sz w:val="24"/>
                <w:szCs w:val="24"/>
              </w:rPr>
            </w:pPr>
            <w:r>
              <w:rPr>
                <w:rFonts w:hint="eastAsia"/>
                <w:sz w:val="24"/>
                <w:szCs w:val="24"/>
              </w:rPr>
              <w:t>1974</w:t>
            </w:r>
            <w:r>
              <w:rPr>
                <w:rFonts w:hint="eastAsia"/>
                <w:sz w:val="24"/>
                <w:szCs w:val="24"/>
              </w:rPr>
              <w:t>年</w:t>
            </w:r>
            <w:r>
              <w:rPr>
                <w:rFonts w:hint="eastAsia"/>
                <w:sz w:val="24"/>
                <w:szCs w:val="24"/>
              </w:rPr>
              <w:t>5</w:t>
            </w:r>
            <w:r>
              <w:rPr>
                <w:rFonts w:hint="eastAsia"/>
                <w:sz w:val="24"/>
                <w:szCs w:val="24"/>
              </w:rPr>
              <w:t>月，内蒙古自治区</w:t>
            </w:r>
          </w:p>
          <w:p w:rsidR="00E05337" w:rsidRDefault="00E05337" w:rsidP="00E05337">
            <w:pPr>
              <w:ind w:firstLineChars="200" w:firstLine="480"/>
              <w:rPr>
                <w:rFonts w:hint="eastAsia"/>
                <w:sz w:val="24"/>
                <w:szCs w:val="24"/>
              </w:rPr>
            </w:pPr>
            <w:r>
              <w:rPr>
                <w:rFonts w:hint="eastAsia"/>
                <w:sz w:val="24"/>
                <w:szCs w:val="24"/>
              </w:rPr>
              <w:t>1955</w:t>
            </w:r>
            <w:r>
              <w:rPr>
                <w:rFonts w:hint="eastAsia"/>
                <w:sz w:val="24"/>
                <w:szCs w:val="24"/>
              </w:rPr>
              <w:t>年</w:t>
            </w:r>
            <w:r>
              <w:rPr>
                <w:rFonts w:hint="eastAsia"/>
                <w:sz w:val="24"/>
                <w:szCs w:val="24"/>
              </w:rPr>
              <w:t>10</w:t>
            </w:r>
            <w:r>
              <w:rPr>
                <w:rFonts w:hint="eastAsia"/>
                <w:sz w:val="24"/>
                <w:szCs w:val="24"/>
              </w:rPr>
              <w:t>月，新疆维吾尔族自治区</w:t>
            </w:r>
          </w:p>
          <w:p w:rsidR="00E05337" w:rsidRDefault="00E05337" w:rsidP="00E05337">
            <w:pPr>
              <w:ind w:firstLineChars="200" w:firstLine="480"/>
              <w:rPr>
                <w:rFonts w:hint="eastAsia"/>
                <w:sz w:val="24"/>
                <w:szCs w:val="24"/>
              </w:rPr>
            </w:pPr>
            <w:r>
              <w:rPr>
                <w:rFonts w:hint="eastAsia"/>
                <w:sz w:val="24"/>
                <w:szCs w:val="24"/>
              </w:rPr>
              <w:t>1958</w:t>
            </w:r>
            <w:r>
              <w:rPr>
                <w:rFonts w:hint="eastAsia"/>
                <w:sz w:val="24"/>
                <w:szCs w:val="24"/>
              </w:rPr>
              <w:t>年</w:t>
            </w:r>
            <w:r>
              <w:rPr>
                <w:rFonts w:hint="eastAsia"/>
                <w:sz w:val="24"/>
                <w:szCs w:val="24"/>
              </w:rPr>
              <w:t>3</w:t>
            </w:r>
            <w:r>
              <w:rPr>
                <w:rFonts w:hint="eastAsia"/>
                <w:sz w:val="24"/>
                <w:szCs w:val="24"/>
              </w:rPr>
              <w:t>月，广西壮族自治区</w:t>
            </w:r>
          </w:p>
          <w:p w:rsidR="00E05337" w:rsidRDefault="00E05337" w:rsidP="00E05337">
            <w:pPr>
              <w:ind w:firstLineChars="200" w:firstLine="480"/>
              <w:rPr>
                <w:rFonts w:hint="eastAsia"/>
                <w:sz w:val="24"/>
                <w:szCs w:val="24"/>
              </w:rPr>
            </w:pPr>
            <w:r>
              <w:rPr>
                <w:rFonts w:hint="eastAsia"/>
                <w:sz w:val="24"/>
                <w:szCs w:val="24"/>
              </w:rPr>
              <w:t>1965</w:t>
            </w:r>
            <w:r>
              <w:rPr>
                <w:rFonts w:hint="eastAsia"/>
                <w:sz w:val="24"/>
                <w:szCs w:val="24"/>
              </w:rPr>
              <w:t>年</w:t>
            </w:r>
            <w:r>
              <w:rPr>
                <w:rFonts w:hint="eastAsia"/>
                <w:sz w:val="24"/>
                <w:szCs w:val="24"/>
              </w:rPr>
              <w:t>9</w:t>
            </w:r>
            <w:r>
              <w:rPr>
                <w:rFonts w:hint="eastAsia"/>
                <w:sz w:val="24"/>
                <w:szCs w:val="24"/>
              </w:rPr>
              <w:t>月，西藏自治区</w:t>
            </w:r>
          </w:p>
          <w:p w:rsidR="00E05337" w:rsidRDefault="00E05337" w:rsidP="00E05337">
            <w:pPr>
              <w:rPr>
                <w:rFonts w:hint="eastAsia"/>
                <w:sz w:val="24"/>
                <w:szCs w:val="24"/>
              </w:rPr>
            </w:pPr>
            <w:r>
              <w:rPr>
                <w:rFonts w:hint="eastAsia"/>
                <w:sz w:val="24"/>
                <w:szCs w:val="24"/>
              </w:rPr>
              <w:t>接下来，我们就以新疆维吾尔族自治区为切入点，共同学习与民族区域自治制度有关的内容。</w:t>
            </w:r>
          </w:p>
          <w:p w:rsidR="00E05337" w:rsidRDefault="00E05337" w:rsidP="00E05337">
            <w:pPr>
              <w:rPr>
                <w:rFonts w:hint="eastAsia"/>
                <w:sz w:val="24"/>
                <w:szCs w:val="24"/>
              </w:rPr>
            </w:pPr>
            <w:r>
              <w:rPr>
                <w:rFonts w:hint="eastAsia"/>
                <w:sz w:val="24"/>
                <w:szCs w:val="24"/>
              </w:rPr>
              <w:t>环节二：知疆情，晓政策</w:t>
            </w:r>
          </w:p>
          <w:p w:rsidR="00E05337" w:rsidRDefault="00E05337" w:rsidP="00E05337">
            <w:pPr>
              <w:rPr>
                <w:rFonts w:hint="eastAsia"/>
                <w:sz w:val="24"/>
                <w:szCs w:val="24"/>
              </w:rPr>
            </w:pPr>
            <w:r>
              <w:rPr>
                <w:rFonts w:hint="eastAsia"/>
                <w:sz w:val="24"/>
                <w:szCs w:val="24"/>
              </w:rPr>
              <w:t>阅读以下材料，结合所学知识回答以下问题</w:t>
            </w:r>
          </w:p>
          <w:p w:rsidR="00E05337" w:rsidRPr="00E85D78" w:rsidRDefault="00E85D78" w:rsidP="00E85D78">
            <w:pPr>
              <w:pStyle w:val="a4"/>
              <w:numPr>
                <w:ilvl w:val="0"/>
                <w:numId w:val="7"/>
              </w:numPr>
              <w:ind w:firstLineChars="0"/>
              <w:rPr>
                <w:rFonts w:hint="eastAsia"/>
                <w:sz w:val="24"/>
                <w:szCs w:val="24"/>
              </w:rPr>
            </w:pPr>
            <w:r w:rsidRPr="00E85D78">
              <w:rPr>
                <w:rFonts w:hint="eastAsia"/>
                <w:sz w:val="24"/>
                <w:szCs w:val="24"/>
              </w:rPr>
              <w:t>在新疆为什么要实行民族区域自治制度</w:t>
            </w:r>
            <w:r>
              <w:rPr>
                <w:rFonts w:hint="eastAsia"/>
                <w:sz w:val="24"/>
                <w:szCs w:val="24"/>
              </w:rPr>
              <w:t>？</w:t>
            </w:r>
          </w:p>
          <w:p w:rsidR="00E85D78" w:rsidRDefault="00E85D78" w:rsidP="00E85D78">
            <w:pPr>
              <w:pStyle w:val="a4"/>
              <w:numPr>
                <w:ilvl w:val="0"/>
                <w:numId w:val="7"/>
              </w:numPr>
              <w:ind w:firstLineChars="0"/>
              <w:rPr>
                <w:rFonts w:hint="eastAsia"/>
                <w:sz w:val="24"/>
                <w:szCs w:val="24"/>
              </w:rPr>
            </w:pPr>
            <w:r>
              <w:rPr>
                <w:rFonts w:hint="eastAsia"/>
                <w:sz w:val="24"/>
                <w:szCs w:val="24"/>
              </w:rPr>
              <w:t>新疆有哪些自治地方？</w:t>
            </w:r>
          </w:p>
          <w:p w:rsidR="00E85D78" w:rsidRDefault="00E85D78" w:rsidP="00E85D78">
            <w:pPr>
              <w:rPr>
                <w:rFonts w:hint="eastAsia"/>
                <w:sz w:val="24"/>
                <w:szCs w:val="24"/>
              </w:rPr>
            </w:pPr>
            <w:r>
              <w:rPr>
                <w:rFonts w:hint="eastAsia"/>
                <w:sz w:val="24"/>
                <w:szCs w:val="24"/>
              </w:rPr>
              <w:t>总结：民族区域自治制度</w:t>
            </w:r>
          </w:p>
          <w:p w:rsidR="00E85D78" w:rsidRPr="00E85D78" w:rsidRDefault="00E85D78" w:rsidP="00E85D78">
            <w:pPr>
              <w:pStyle w:val="a4"/>
              <w:numPr>
                <w:ilvl w:val="0"/>
                <w:numId w:val="8"/>
              </w:numPr>
              <w:ind w:firstLineChars="0"/>
              <w:rPr>
                <w:rFonts w:hint="eastAsia"/>
                <w:sz w:val="24"/>
                <w:szCs w:val="24"/>
              </w:rPr>
            </w:pPr>
            <w:r w:rsidRPr="00E85D78">
              <w:rPr>
                <w:rFonts w:hint="eastAsia"/>
                <w:sz w:val="24"/>
                <w:szCs w:val="24"/>
              </w:rPr>
              <w:t>原因：统一的多民族国家历史传统，大杂居、小聚居、交错居住的分布格局，各民族相互依存。</w:t>
            </w:r>
          </w:p>
          <w:p w:rsidR="00E85D78" w:rsidRDefault="00E85D78" w:rsidP="00E85D78">
            <w:pPr>
              <w:pStyle w:val="a4"/>
              <w:numPr>
                <w:ilvl w:val="0"/>
                <w:numId w:val="8"/>
              </w:numPr>
              <w:ind w:firstLineChars="0"/>
              <w:rPr>
                <w:rFonts w:hint="eastAsia"/>
                <w:sz w:val="24"/>
                <w:szCs w:val="24"/>
              </w:rPr>
            </w:pPr>
            <w:r>
              <w:rPr>
                <w:rFonts w:hint="eastAsia"/>
                <w:sz w:val="24"/>
                <w:szCs w:val="24"/>
              </w:rPr>
              <w:t>含义：国家统一领导下，各少数民族聚居的地方设立自治机关，依法行使自治权。</w:t>
            </w:r>
          </w:p>
          <w:p w:rsidR="00E85D78" w:rsidRDefault="00E85D78" w:rsidP="00E85D78">
            <w:pPr>
              <w:pStyle w:val="a4"/>
              <w:numPr>
                <w:ilvl w:val="0"/>
                <w:numId w:val="9"/>
              </w:numPr>
              <w:ind w:firstLineChars="0"/>
              <w:rPr>
                <w:rFonts w:hint="eastAsia"/>
                <w:sz w:val="24"/>
                <w:szCs w:val="24"/>
              </w:rPr>
            </w:pPr>
            <w:r>
              <w:rPr>
                <w:rFonts w:hint="eastAsia"/>
                <w:sz w:val="24"/>
                <w:szCs w:val="24"/>
              </w:rPr>
              <w:lastRenderedPageBreak/>
              <w:t>自治地方：自治区、自治州、自治县（不包括民族乡）</w:t>
            </w:r>
          </w:p>
          <w:p w:rsidR="00E85D78" w:rsidRDefault="00E85D78" w:rsidP="00E85D78">
            <w:pPr>
              <w:pStyle w:val="a4"/>
              <w:numPr>
                <w:ilvl w:val="0"/>
                <w:numId w:val="9"/>
              </w:numPr>
              <w:ind w:firstLineChars="0"/>
              <w:rPr>
                <w:rFonts w:hint="eastAsia"/>
                <w:sz w:val="24"/>
                <w:szCs w:val="24"/>
              </w:rPr>
            </w:pPr>
            <w:r>
              <w:rPr>
                <w:sz w:val="24"/>
                <w:szCs w:val="24"/>
              </w:rPr>
              <w:t>自治权：行使一般国家机关职权的同时，依法行使自治权</w:t>
            </w:r>
          </w:p>
          <w:p w:rsidR="00E85D78" w:rsidRDefault="00E85D78" w:rsidP="00E85D78">
            <w:pPr>
              <w:pStyle w:val="a4"/>
              <w:numPr>
                <w:ilvl w:val="0"/>
                <w:numId w:val="9"/>
              </w:numPr>
              <w:ind w:firstLineChars="0"/>
              <w:rPr>
                <w:rFonts w:hint="eastAsia"/>
                <w:sz w:val="24"/>
                <w:szCs w:val="24"/>
              </w:rPr>
            </w:pPr>
            <w:r>
              <w:rPr>
                <w:rFonts w:hint="eastAsia"/>
                <w:sz w:val="24"/>
                <w:szCs w:val="24"/>
              </w:rPr>
              <w:t>自治机关：自治地方的人民代表大会和人民政府（不包含监察机关和司法机关）</w:t>
            </w:r>
          </w:p>
          <w:p w:rsidR="00E85D78" w:rsidRPr="00E85D78" w:rsidRDefault="00E85D78" w:rsidP="00E85D78">
            <w:pPr>
              <w:pStyle w:val="a4"/>
              <w:numPr>
                <w:ilvl w:val="0"/>
                <w:numId w:val="8"/>
              </w:numPr>
              <w:ind w:firstLineChars="0"/>
              <w:rPr>
                <w:rFonts w:hint="eastAsia"/>
                <w:sz w:val="24"/>
                <w:szCs w:val="24"/>
              </w:rPr>
            </w:pPr>
            <w:r w:rsidRPr="00E85D78">
              <w:rPr>
                <w:rFonts w:hint="eastAsia"/>
                <w:sz w:val="24"/>
                <w:szCs w:val="24"/>
              </w:rPr>
              <w:t>前提和基础：国家统一领导</w:t>
            </w:r>
          </w:p>
          <w:p w:rsidR="00E85D78" w:rsidRPr="00E85D78" w:rsidRDefault="00E85D78" w:rsidP="00E85D78">
            <w:pPr>
              <w:pStyle w:val="a4"/>
              <w:ind w:left="360" w:firstLineChars="0" w:firstLine="0"/>
              <w:rPr>
                <w:sz w:val="24"/>
                <w:szCs w:val="24"/>
              </w:rPr>
            </w:pPr>
            <w:r>
              <w:rPr>
                <w:rFonts w:hint="eastAsia"/>
                <w:sz w:val="24"/>
                <w:szCs w:val="24"/>
              </w:rPr>
              <w:t>通过阅读课本知识，结合有关材料了解自治权</w:t>
            </w:r>
          </w:p>
          <w:p w:rsidR="00573E2F" w:rsidRDefault="00E05337" w:rsidP="00573E2F">
            <w:pPr>
              <w:rPr>
                <w:sz w:val="24"/>
                <w:szCs w:val="24"/>
              </w:rPr>
            </w:pPr>
            <w:r>
              <w:rPr>
                <w:rFonts w:hint="eastAsia"/>
                <w:sz w:val="24"/>
                <w:szCs w:val="24"/>
              </w:rPr>
              <w:t>议题二</w:t>
            </w:r>
            <w:r w:rsidR="00573E2F">
              <w:rPr>
                <w:rFonts w:hint="eastAsia"/>
                <w:sz w:val="24"/>
                <w:szCs w:val="24"/>
              </w:rPr>
              <w:t>：</w:t>
            </w:r>
            <w:r w:rsidR="00E85D78">
              <w:rPr>
                <w:rFonts w:hint="eastAsia"/>
                <w:sz w:val="24"/>
                <w:szCs w:val="24"/>
              </w:rPr>
              <w:t>如何促进各民族和谐发展</w:t>
            </w:r>
          </w:p>
          <w:p w:rsidR="00C76B36" w:rsidRDefault="00E85D78" w:rsidP="00573E2F">
            <w:pPr>
              <w:rPr>
                <w:sz w:val="24"/>
                <w:szCs w:val="24"/>
              </w:rPr>
            </w:pPr>
            <w:r>
              <w:rPr>
                <w:rFonts w:hint="eastAsia"/>
                <w:sz w:val="24"/>
                <w:szCs w:val="24"/>
              </w:rPr>
              <w:t>1</w:t>
            </w:r>
            <w:r>
              <w:rPr>
                <w:rFonts w:hint="eastAsia"/>
                <w:sz w:val="24"/>
                <w:szCs w:val="24"/>
              </w:rPr>
              <w:t>、社会主义民族关系及其形成原因</w:t>
            </w:r>
          </w:p>
          <w:p w:rsidR="00C76B36" w:rsidRDefault="00E85D78" w:rsidP="00573E2F">
            <w:pPr>
              <w:rPr>
                <w:sz w:val="24"/>
                <w:szCs w:val="24"/>
              </w:rPr>
            </w:pPr>
            <w:r>
              <w:rPr>
                <w:sz w:val="24"/>
                <w:szCs w:val="24"/>
              </w:rPr>
              <w:t>民族关系：平等团结互助和谐</w:t>
            </w:r>
          </w:p>
          <w:p w:rsidR="00C76B36" w:rsidRDefault="00E85D78" w:rsidP="00573E2F">
            <w:pPr>
              <w:rPr>
                <w:sz w:val="24"/>
                <w:szCs w:val="24"/>
              </w:rPr>
            </w:pPr>
            <w:r>
              <w:rPr>
                <w:sz w:val="24"/>
                <w:szCs w:val="24"/>
              </w:rPr>
              <w:t>形成原因：新民主主义革命时期，铲除民族压迫和民族歧视</w:t>
            </w:r>
          </w:p>
          <w:p w:rsidR="00C76B36" w:rsidRDefault="00E85D78" w:rsidP="00573E2F">
            <w:pPr>
              <w:rPr>
                <w:rFonts w:hint="eastAsia"/>
                <w:sz w:val="24"/>
                <w:szCs w:val="24"/>
              </w:rPr>
            </w:pPr>
            <w:r>
              <w:rPr>
                <w:rFonts w:hint="eastAsia"/>
                <w:sz w:val="24"/>
                <w:szCs w:val="24"/>
              </w:rPr>
              <w:t xml:space="preserve">          </w:t>
            </w:r>
            <w:r>
              <w:rPr>
                <w:rFonts w:hint="eastAsia"/>
                <w:sz w:val="24"/>
                <w:szCs w:val="24"/>
              </w:rPr>
              <w:t>新中国成立后，各族人民成为国家的主人，在根本利益上一致</w:t>
            </w:r>
          </w:p>
          <w:p w:rsidR="00E85D78" w:rsidRDefault="00E85D78" w:rsidP="00573E2F">
            <w:pPr>
              <w:rPr>
                <w:sz w:val="24"/>
                <w:szCs w:val="24"/>
              </w:rPr>
            </w:pPr>
            <w:r>
              <w:rPr>
                <w:rFonts w:hint="eastAsia"/>
                <w:sz w:val="24"/>
                <w:szCs w:val="24"/>
              </w:rPr>
              <w:t>2</w:t>
            </w:r>
            <w:r>
              <w:rPr>
                <w:rFonts w:hint="eastAsia"/>
                <w:sz w:val="24"/>
                <w:szCs w:val="24"/>
              </w:rPr>
              <w:t>、处理民族关系的方针</w:t>
            </w:r>
          </w:p>
          <w:p w:rsidR="00C76B36" w:rsidRDefault="00E85D78" w:rsidP="00573E2F">
            <w:pPr>
              <w:rPr>
                <w:rFonts w:hint="eastAsia"/>
                <w:sz w:val="24"/>
                <w:szCs w:val="24"/>
              </w:rPr>
            </w:pPr>
            <w:r>
              <w:rPr>
                <w:sz w:val="24"/>
                <w:szCs w:val="24"/>
              </w:rPr>
              <w:t>坚持民族平等、民族团结和各民族共同繁荣。</w:t>
            </w:r>
          </w:p>
          <w:p w:rsidR="00E85D78" w:rsidRDefault="00E85D78" w:rsidP="00573E2F">
            <w:pPr>
              <w:rPr>
                <w:rFonts w:hint="eastAsia"/>
                <w:sz w:val="24"/>
                <w:szCs w:val="24"/>
              </w:rPr>
            </w:pPr>
            <w:r>
              <w:rPr>
                <w:rFonts w:hint="eastAsia"/>
                <w:sz w:val="24"/>
                <w:szCs w:val="24"/>
              </w:rPr>
              <w:t>关系：民族平等是民族团结的政治基础；民族平等和民族团结是各民族共同繁荣的前提条件；各民族共同繁荣是民族平等和民族团结的物质保证。</w:t>
            </w:r>
          </w:p>
          <w:p w:rsidR="00E85D78" w:rsidRDefault="00E85D78" w:rsidP="00573E2F">
            <w:pPr>
              <w:rPr>
                <w:rFonts w:hint="eastAsia"/>
                <w:sz w:val="24"/>
                <w:szCs w:val="24"/>
              </w:rPr>
            </w:pPr>
            <w:r>
              <w:rPr>
                <w:rFonts w:hint="eastAsia"/>
                <w:sz w:val="24"/>
                <w:szCs w:val="24"/>
              </w:rPr>
              <w:t>环节三：找差异，强自信</w:t>
            </w:r>
          </w:p>
          <w:p w:rsidR="00E85D78" w:rsidRPr="00E85D78" w:rsidRDefault="00E85D78" w:rsidP="00E85D78">
            <w:pPr>
              <w:rPr>
                <w:rFonts w:hint="eastAsia"/>
                <w:sz w:val="24"/>
                <w:szCs w:val="24"/>
              </w:rPr>
            </w:pPr>
            <w:r>
              <w:rPr>
                <w:rFonts w:hint="eastAsia"/>
                <w:sz w:val="24"/>
                <w:szCs w:val="24"/>
              </w:rPr>
              <w:t>展示改革开放</w:t>
            </w:r>
            <w:r>
              <w:rPr>
                <w:rFonts w:hint="eastAsia"/>
                <w:sz w:val="24"/>
                <w:szCs w:val="24"/>
              </w:rPr>
              <w:t>40</w:t>
            </w:r>
            <w:r>
              <w:rPr>
                <w:rFonts w:hint="eastAsia"/>
                <w:sz w:val="24"/>
                <w:szCs w:val="24"/>
              </w:rPr>
              <w:t>年来取得的成就，说明</w:t>
            </w:r>
            <w:r w:rsidRPr="00E85D78">
              <w:rPr>
                <w:rFonts w:hint="eastAsia"/>
                <w:sz w:val="24"/>
                <w:szCs w:val="24"/>
              </w:rPr>
              <w:t>民族区域自治制度的优越性：</w:t>
            </w:r>
          </w:p>
          <w:p w:rsidR="001522CB" w:rsidRPr="001522CB" w:rsidRDefault="001522CB" w:rsidP="001522CB">
            <w:pPr>
              <w:pStyle w:val="a4"/>
              <w:ind w:left="360" w:firstLine="480"/>
              <w:rPr>
                <w:sz w:val="24"/>
                <w:szCs w:val="24"/>
              </w:rPr>
            </w:pPr>
            <w:r>
              <w:rPr>
                <w:rFonts w:hint="eastAsia"/>
                <w:sz w:val="24"/>
                <w:szCs w:val="24"/>
              </w:rPr>
              <w:t>（</w:t>
            </w:r>
            <w:r w:rsidRPr="001522CB">
              <w:rPr>
                <w:rFonts w:hint="eastAsia"/>
                <w:sz w:val="24"/>
                <w:szCs w:val="24"/>
              </w:rPr>
              <w:t>1</w:t>
            </w:r>
            <w:r w:rsidRPr="001522CB">
              <w:rPr>
                <w:rFonts w:hint="eastAsia"/>
                <w:sz w:val="24"/>
                <w:szCs w:val="24"/>
              </w:rPr>
              <w:t>）充分保证民族自治地方依法行使自治权，切实尊重和保障少数民族的合法权益，因地制宜采取措施，积极推动民族自治地方的经济社会文化发展。</w:t>
            </w:r>
          </w:p>
          <w:p w:rsidR="001522CB" w:rsidRPr="001522CB" w:rsidRDefault="001522CB" w:rsidP="001522CB">
            <w:pPr>
              <w:pStyle w:val="a4"/>
              <w:ind w:left="360" w:firstLine="480"/>
              <w:rPr>
                <w:sz w:val="24"/>
                <w:szCs w:val="24"/>
              </w:rPr>
            </w:pPr>
            <w:r w:rsidRPr="001522CB">
              <w:rPr>
                <w:rFonts w:hint="eastAsia"/>
                <w:sz w:val="24"/>
                <w:szCs w:val="24"/>
              </w:rPr>
              <w:t>（</w:t>
            </w:r>
            <w:r w:rsidRPr="001522CB">
              <w:rPr>
                <w:rFonts w:hint="eastAsia"/>
                <w:sz w:val="24"/>
                <w:szCs w:val="24"/>
              </w:rPr>
              <w:t>2</w:t>
            </w:r>
            <w:r w:rsidRPr="001522CB">
              <w:rPr>
                <w:rFonts w:hint="eastAsia"/>
                <w:sz w:val="24"/>
                <w:szCs w:val="24"/>
              </w:rPr>
              <w:t>）必须坚定不移地维护国家尊严，依法妥善处理影响民族关系的各种矛盾和问题，依法打击民族分裂势力及其活动坚决反对和有力回击境内外敌对势力利用民族问题进行的渗透、破坏活动。</w:t>
            </w:r>
          </w:p>
          <w:p w:rsidR="001522CB" w:rsidRPr="001522CB" w:rsidRDefault="001522CB" w:rsidP="001522CB">
            <w:pPr>
              <w:pStyle w:val="a4"/>
              <w:ind w:left="360" w:firstLine="480"/>
              <w:rPr>
                <w:sz w:val="24"/>
                <w:szCs w:val="24"/>
              </w:rPr>
            </w:pPr>
            <w:r w:rsidRPr="001522CB">
              <w:rPr>
                <w:rFonts w:hint="eastAsia"/>
                <w:sz w:val="24"/>
                <w:szCs w:val="24"/>
              </w:rPr>
              <w:t>（</w:t>
            </w:r>
            <w:r w:rsidRPr="001522CB">
              <w:rPr>
                <w:rFonts w:hint="eastAsia"/>
                <w:sz w:val="24"/>
                <w:szCs w:val="24"/>
              </w:rPr>
              <w:t>3</w:t>
            </w:r>
            <w:r w:rsidRPr="001522CB">
              <w:rPr>
                <w:rFonts w:hint="eastAsia"/>
                <w:sz w:val="24"/>
                <w:szCs w:val="24"/>
              </w:rPr>
              <w:t>）必须深化团结民族进步教育，加强各民族交流交融，不断增进各族群众对伟大祖国、中华民族、中华文化、中国共产党、中国特色社会主义的认同，铸牢中华民族共同体意识。</w:t>
            </w:r>
          </w:p>
          <w:p w:rsidR="00E85D78" w:rsidRPr="00E85D78" w:rsidRDefault="00E85D78" w:rsidP="00E85D78">
            <w:pPr>
              <w:pStyle w:val="a4"/>
              <w:ind w:left="360" w:firstLineChars="0" w:firstLine="0"/>
              <w:rPr>
                <w:sz w:val="24"/>
                <w:szCs w:val="24"/>
              </w:rPr>
            </w:pPr>
          </w:p>
          <w:p w:rsidR="00C76B36" w:rsidRDefault="00C76B36" w:rsidP="00573E2F">
            <w:pPr>
              <w:rPr>
                <w:sz w:val="24"/>
                <w:szCs w:val="24"/>
              </w:rPr>
            </w:pPr>
          </w:p>
          <w:p w:rsidR="00C76B36" w:rsidRDefault="00C76B36" w:rsidP="00573E2F">
            <w:pPr>
              <w:rPr>
                <w:sz w:val="24"/>
                <w:szCs w:val="24"/>
              </w:rPr>
            </w:pPr>
          </w:p>
          <w:p w:rsidR="00C76B36" w:rsidRDefault="00C76B36" w:rsidP="00573E2F">
            <w:pPr>
              <w:rPr>
                <w:sz w:val="24"/>
                <w:szCs w:val="24"/>
              </w:rPr>
            </w:pPr>
          </w:p>
          <w:p w:rsidR="00C76B36" w:rsidRDefault="00C76B36" w:rsidP="00573E2F">
            <w:pPr>
              <w:rPr>
                <w:sz w:val="24"/>
                <w:szCs w:val="24"/>
              </w:rPr>
            </w:pPr>
          </w:p>
          <w:p w:rsidR="00C76B36" w:rsidRDefault="00C76B36" w:rsidP="00573E2F">
            <w:pPr>
              <w:rPr>
                <w:sz w:val="24"/>
                <w:szCs w:val="24"/>
              </w:rPr>
            </w:pPr>
          </w:p>
          <w:p w:rsidR="00C76B36" w:rsidRDefault="00C76B36" w:rsidP="00573E2F">
            <w:pPr>
              <w:rPr>
                <w:sz w:val="24"/>
                <w:szCs w:val="24"/>
              </w:rPr>
            </w:pPr>
          </w:p>
          <w:p w:rsidR="00C76B36" w:rsidRDefault="00C76B36" w:rsidP="00573E2F">
            <w:pPr>
              <w:rPr>
                <w:sz w:val="24"/>
                <w:szCs w:val="24"/>
              </w:rPr>
            </w:pPr>
          </w:p>
          <w:p w:rsidR="00C76B36" w:rsidRDefault="00C76B36" w:rsidP="00573E2F">
            <w:pPr>
              <w:rPr>
                <w:sz w:val="24"/>
                <w:szCs w:val="24"/>
              </w:rPr>
            </w:pPr>
          </w:p>
          <w:p w:rsidR="00C76B36" w:rsidRDefault="00C76B36" w:rsidP="00573E2F">
            <w:pPr>
              <w:rPr>
                <w:sz w:val="24"/>
                <w:szCs w:val="24"/>
              </w:rPr>
            </w:pPr>
          </w:p>
          <w:p w:rsidR="00C76B36" w:rsidRDefault="00C76B36" w:rsidP="00573E2F">
            <w:pPr>
              <w:rPr>
                <w:sz w:val="24"/>
                <w:szCs w:val="24"/>
              </w:rPr>
            </w:pPr>
          </w:p>
          <w:p w:rsidR="00C76B36" w:rsidRDefault="00C76B36" w:rsidP="00573E2F">
            <w:pPr>
              <w:rPr>
                <w:sz w:val="24"/>
                <w:szCs w:val="24"/>
              </w:rPr>
            </w:pPr>
            <w:bookmarkStart w:id="0" w:name="_GoBack"/>
            <w:bookmarkEnd w:id="0"/>
          </w:p>
          <w:p w:rsidR="00C76B36" w:rsidRPr="00573E2F" w:rsidRDefault="00C76B36" w:rsidP="00E85D78">
            <w:pPr>
              <w:rPr>
                <w:sz w:val="24"/>
                <w:szCs w:val="24"/>
              </w:rPr>
            </w:pPr>
          </w:p>
        </w:tc>
      </w:tr>
    </w:tbl>
    <w:p w:rsidR="00637298" w:rsidRDefault="00637298"/>
    <w:sectPr w:rsidR="00637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07C0"/>
    <w:multiLevelType w:val="hybridMultilevel"/>
    <w:tmpl w:val="04C6A15A"/>
    <w:lvl w:ilvl="0" w:tplc="FDCE6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BE3ED8"/>
    <w:multiLevelType w:val="hybridMultilevel"/>
    <w:tmpl w:val="1D605774"/>
    <w:lvl w:ilvl="0" w:tplc="6C5A45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003C57"/>
    <w:multiLevelType w:val="hybridMultilevel"/>
    <w:tmpl w:val="15305100"/>
    <w:lvl w:ilvl="0" w:tplc="985A5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A929F0"/>
    <w:multiLevelType w:val="hybridMultilevel"/>
    <w:tmpl w:val="3D72B64C"/>
    <w:lvl w:ilvl="0" w:tplc="BF34D2C4">
      <w:start w:val="3"/>
      <w:numFmt w:val="bullet"/>
      <w:lvlText w:val=""/>
      <w:lvlJc w:val="left"/>
      <w:pPr>
        <w:ind w:left="840" w:hanging="480"/>
      </w:pPr>
      <w:rPr>
        <w:rFonts w:ascii="Wingdings" w:eastAsiaTheme="minorEastAsia" w:hAnsi="Wingdings"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459F3196"/>
    <w:multiLevelType w:val="hybridMultilevel"/>
    <w:tmpl w:val="97A62814"/>
    <w:lvl w:ilvl="0" w:tplc="BFE079A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62564DFF"/>
    <w:multiLevelType w:val="hybridMultilevel"/>
    <w:tmpl w:val="5F4692F2"/>
    <w:lvl w:ilvl="0" w:tplc="E1CC0A0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67B2544E"/>
    <w:multiLevelType w:val="hybridMultilevel"/>
    <w:tmpl w:val="D8388382"/>
    <w:lvl w:ilvl="0" w:tplc="FBA44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472F00"/>
    <w:multiLevelType w:val="hybridMultilevel"/>
    <w:tmpl w:val="DBFE6252"/>
    <w:lvl w:ilvl="0" w:tplc="532A0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65C767C"/>
    <w:multiLevelType w:val="hybridMultilevel"/>
    <w:tmpl w:val="ED881E0C"/>
    <w:lvl w:ilvl="0" w:tplc="FADED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2"/>
  </w:num>
  <w:num w:numId="4">
    <w:abstractNumId w:val="4"/>
  </w:num>
  <w:num w:numId="5">
    <w:abstractNumId w:val="3"/>
  </w:num>
  <w:num w:numId="6">
    <w:abstractNumId w:val="1"/>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E00"/>
    <w:rsid w:val="001522CB"/>
    <w:rsid w:val="003D0B8E"/>
    <w:rsid w:val="00573E2F"/>
    <w:rsid w:val="00637298"/>
    <w:rsid w:val="00C76B36"/>
    <w:rsid w:val="00E05337"/>
    <w:rsid w:val="00E76E00"/>
    <w:rsid w:val="00E85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6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3E2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6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3E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95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7</cp:revision>
  <dcterms:created xsi:type="dcterms:W3CDTF">2022-03-04T09:45:00Z</dcterms:created>
  <dcterms:modified xsi:type="dcterms:W3CDTF">2022-03-04T11:51:00Z</dcterms:modified>
</cp:coreProperties>
</file>