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  <w:lang w:val="en-US" w:eastAsia="zh-CN"/>
        </w:rPr>
        <w:t>基于问题意识的高中思政课研究</w:t>
      </w:r>
      <w:r>
        <w:rPr>
          <w:rFonts w:hint="eastAsia"/>
          <w:b/>
          <w:sz w:val="24"/>
          <w:szCs w:val="24"/>
        </w:rPr>
        <w:t>》第一学期研究计划</w:t>
      </w:r>
    </w:p>
    <w:p>
      <w:pPr>
        <w:jc w:val="center"/>
        <w:rPr>
          <w:b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研究目标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标新课标、着眼新高考，在当下的高中思想政治课教学和高考考察中，对学生核心素养的要求和反馈日渐凸显，其中较为突出的一个方面便是要培养学生的思辨性，对已有问题形成质疑、创新的习惯。本课题的研究，</w:t>
      </w:r>
      <w:r>
        <w:rPr>
          <w:rFonts w:hint="eastAsia"/>
          <w:sz w:val="28"/>
          <w:szCs w:val="28"/>
        </w:rPr>
        <w:t>旨在使学生能够具备较强的问题意识,深入实际了解现存问题及进行原因分析，最终都是为了落脚到能够通过高中思想政治课教学，来有效增强学生的问题意识。　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二、研究方法　　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采用课堂教学研究法、案例研究法、试验法、调查法、观察法、行动研究法、文献资料法、逻辑分析与整理统计法。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三、研究内容　　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  <w:lang w:val="en-US" w:eastAsia="zh-CN"/>
        </w:rPr>
        <w:t>准确把握“问题意识”的概念。通过查阅相关资料、文献，准确把握高中思想政治课中需要解决的关于学生“问题意识”的要求，做到心中有数，为后续活动的开展提供必要的理论基础。</w:t>
      </w:r>
    </w:p>
    <w:p>
      <w:pPr>
        <w:ind w:firstLine="560" w:firstLineChars="20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2．围绕“问题意识”进行课堂教学研究，侧重于探讨问题意识的培养与生成。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3.开展以“高中思想政治课视域下如何提高学生问题意识”的学术沙龙活动。结合课例进行讲座或沙龙，以总结“高中思想政治课视域下如提高学生问题意识”的策略和原则。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41460"/>
    <w:multiLevelType w:val="singleLevel"/>
    <w:tmpl w:val="E25414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564304"/>
    <w:rsid w:val="003F3D89"/>
    <w:rsid w:val="004D2D82"/>
    <w:rsid w:val="00564304"/>
    <w:rsid w:val="0064344B"/>
    <w:rsid w:val="007443F2"/>
    <w:rsid w:val="007D4DB5"/>
    <w:rsid w:val="00963D0B"/>
    <w:rsid w:val="00AE7D90"/>
    <w:rsid w:val="00BA0384"/>
    <w:rsid w:val="00F8611D"/>
    <w:rsid w:val="1C85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393</Characters>
  <Lines>3</Lines>
  <Paragraphs>1</Paragraphs>
  <TotalTime>14</TotalTime>
  <ScaleCrop>false</ScaleCrop>
  <LinksUpToDate>false</LinksUpToDate>
  <CharactersWithSpaces>460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2020-07-10T01:07:00Z</dcterms:created>
  <dc:creator>111</dc:creator>
  <cp:lastModifiedBy>溧阳人在大同</cp:lastModifiedBy>
  <dcterms:modified xsi:type="dcterms:W3CDTF">2023-03-06T06:05:52Z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CC1458AAD0224F7C9B0E92927CB950B0</vt:lpwstr>
  </property>
</Properties>
</file>