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3.1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b/>
          <w:bCs/>
          <w:color w:val="auto"/>
          <w:sz w:val="21"/>
          <w:szCs w:val="21"/>
          <w:u w:val="single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今日来园幼儿27人，6人请假。能够主动和老师打招呼的小朋友有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万煜铂、于锦楠、王翊行、冯皓辰、张佳妮、邓淼、鞠雨恒、李沐冉、张琳晞、臧宇朋、丁沐晞、曹铭轩、李雨菲、栾晞纯、万慕铄、万晞文、张轩睿、李一阳、王艺瑾、徐梓皓、陶栀夏、高宇辰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王翊行、冯皓辰、邓淼、鞠雨恒、臧宇朋、丁沐晞、曹铭轩、栾晞纯、万慕铄、万晞文、李一阳、王艺瑾、徐梓皓、陶栀夏、丁雅琦、王子嘉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二、集体活动篇——数学：这是我的家</w:t>
      </w:r>
    </w:p>
    <w:p>
      <w:pPr>
        <w:keepNext w:val="0"/>
        <w:keepLines w:val="0"/>
        <w:pageBreakBefore w:val="0"/>
        <w:widowControl w:val="0"/>
        <w:tabs>
          <w:tab w:val="left" w:pos="51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空间方位是一个关系概念，辨别时必须以一定的参照物（主体或客体）为标准，因此，它具有相对性。小班幼儿的空间概念有如下特点：从以自我为中心逐渐过渡到以客体为中心，是以自身为主要参照物的。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ˎ̥" w:hAnsi="ˎ̥" w:cs="宋体"/>
          <w:kern w:val="0"/>
          <w:sz w:val="24"/>
          <w:szCs w:val="24"/>
        </w:rPr>
      </w:pPr>
      <w:r>
        <w:rPr>
          <w:rFonts w:hint="eastAsia" w:ascii="ˎ̥" w:hAnsi="ˎ̥" w:cs="宋体"/>
          <w:kern w:val="0"/>
          <w:sz w:val="24"/>
          <w:szCs w:val="24"/>
        </w:rPr>
        <w:t>在日常生活中，幼儿能感知物体的方位，并通过语言来反应其对方位的认识：大部分幼儿只会说“那边、这边”之类的代词，有部分幼儿会用上、下来描述物体的方位，但是很难以客体为中心来辨别方位。这是幼儿首次接触方位，具有一定的难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/>
          <w:kern w:val="0"/>
          <w:sz w:val="24"/>
          <w:szCs w:val="24"/>
          <w:lang w:val="en-US" w:eastAsia="zh-CN"/>
        </w:rPr>
        <w:t>能</w:t>
      </w:r>
      <w:r>
        <w:rPr>
          <w:rFonts w:hint="eastAsia"/>
          <w:kern w:val="0"/>
          <w:sz w:val="24"/>
          <w:szCs w:val="24"/>
        </w:rPr>
        <w:t>初步感知方位，</w:t>
      </w:r>
      <w:r>
        <w:rPr>
          <w:rFonts w:hint="eastAsia"/>
          <w:color w:val="000000"/>
          <w:kern w:val="0"/>
          <w:sz w:val="24"/>
          <w:szCs w:val="24"/>
        </w:rPr>
        <w:t>能正确</w:t>
      </w:r>
      <w:r>
        <w:rPr>
          <w:rFonts w:hint="eastAsia"/>
          <w:kern w:val="0"/>
          <w:sz w:val="24"/>
          <w:szCs w:val="24"/>
        </w:rPr>
        <w:t>使用上面、下面、旁边等词描述物体的相对位置</w:t>
      </w:r>
      <w:r>
        <w:rPr>
          <w:rFonts w:hint="eastAsia"/>
          <w:kern w:val="0"/>
          <w:sz w:val="24"/>
          <w:szCs w:val="24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鞠雨恒、李沐冉、张琳晞、李雨萱、臧宇朋、丁沐晞、曹铭轩、李雨菲、栾晞纯、万慕铄、万晞文、张轩睿、李一阳、王艺瑾、徐梓皓、陶栀夏、丁雅琦、王子嘉</w:t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05pt;margin-top:3.6pt;height:1.2pt;width:513pt;z-index:251661312;mso-width-relative:page;mso-height-relative:page;" filled="f" stroked="t" coordsize="21600,21600" o:gfxdata="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iHyNPW&#10;AAAABwEAAA8AAAAAAAAAAQAgAAAAIgAAAGRycy9kb3ducmV2LnhtbFBLAQIUABQAAAAIAIdO4kBR&#10;0Kie6QEAALcDAAAOAAAAAAAAAAEAIAAAACU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今天我们的区域游戏中，大部分的孩子玩游戏比较专注，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李沐冉、臧宇朋、鞠雨恒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出现频繁换区域、换游戏的现象。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能够根据自己的兴趣和爱好选择区域并进区游戏的小朋友有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万煜铂、王翊行、冯皓辰、邓淼、鞠雨恒、李沐冉、张琳晞、李雨萱、吴弈鸣、臧宇朋、丁沐晞、曹铭轩、栾晞纯、万慕铄、万晞文、张轩睿、李一阳、王艺瑾、徐梓皓、陶栀夏、丁雅琦、王子嘉。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在区域分享中，能够根据自己的游戏，介绍自己的游戏过程、玩法的小朋友有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万煜铂、于锦楠、王翊行、冯皓辰、邓淼、鞠雨恒、李沐冉、张琳晞、臧宇朋、丁沐晞、曹铭轩、万晞文、张轩睿、王艺瑾、徐梓皓、陶栀夏、丁雅琦、王子嘉。</w:t>
      </w:r>
    </w:p>
    <w:tbl>
      <w:tblPr>
        <w:tblStyle w:val="3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0"/>
        <w:gridCol w:w="4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83" w:hRule="atLeast"/>
        </w:trPr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969895" cy="2227580"/>
                  <wp:effectExtent l="0" t="0" r="1905" b="12700"/>
                  <wp:docPr id="2" name="图片 2" descr="IMG_31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18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969895" cy="2227580"/>
                  <wp:effectExtent l="0" t="0" r="1905" b="12700"/>
                  <wp:docPr id="3" name="图片 3" descr="IMG_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1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91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9" w:hRule="atLeast"/>
        </w:trPr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969895" cy="2227580"/>
                  <wp:effectExtent l="0" t="0" r="1905" b="12700"/>
                  <wp:docPr id="6" name="图片 6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1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969895" cy="2227580"/>
                  <wp:effectExtent l="0" t="0" r="1905" b="12700"/>
                  <wp:docPr id="7" name="图片 7" descr="IMG_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491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自然材料区</w:t>
            </w:r>
          </w:p>
        </w:tc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53340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9.55pt;margin-top:4.2pt;height:1.2pt;width:513pt;z-index:251662336;mso-width-relative:page;mso-height-relative:page;" filled="f" stroked="t" coordsize="21600,21600" o:gfxdata="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dMu&#10;A9cAAAAIAQAADwAAAAAAAAABACAAAAAiAAAAZHJzL2Rvd25yZXYueG1sUEsBAhQAFAAAAAgAh07i&#10;QE/mNCb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五、生活篇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firstLine="480" w:firstLineChars="200"/>
        <w:textAlignment w:val="auto"/>
        <w:rPr>
          <w:rFonts w:hint="eastAsia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今天午饭吃的是炒饭，里面有青菜、玉米、香肠、胡萝卜丝，喝的是萝卜排骨汤。能够全部吃完的小朋友有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鞠雨恒、李沐冉、张琳晞、李雨萱、臧宇朋、丁沐晞、曹铭轩、李雨菲、栾晞纯、万慕铄、万晞文、李一阳、王艺瑾、徐梓皓、陶栀夏、高宇辰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王翊行、冯皓辰、邓淼、李沐冉、李雨萱、吴弈鸣、臧宇朋、丁沐晞、曹铭轩、栾晞纯、万慕铄、万晞文、李一阳、王艺瑾、徐梓皓、陶栀夏、丁雅琦、王子嘉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今天吃了两碗炒饭的小朋友有</w:t>
      </w:r>
      <w:r>
        <w:rPr>
          <w:rFonts w:hint="eastAsia" w:eastAsia="宋体"/>
          <w:b/>
          <w:bCs/>
          <w:sz w:val="24"/>
          <w:szCs w:val="24"/>
          <w:u w:val="single"/>
          <w:lang w:val="en-US" w:eastAsia="zh-CN"/>
        </w:rPr>
        <w:t>万煜铂、于锦楠、冯皓辰、鞠雨恒、张琳晞、万慕铄、李一阳、高宇辰、王子嘉。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李沐冉、张琳晞、李雨萱、吴弈鸣、臧宇朋、丁沐晞、曹铭轩、李雨菲、栾晞纯、万慕铄、万晞文、张轩睿、李一阳、王艺瑾、徐梓皓、陶栀夏、高宇辰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没有午睡。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0B541AB"/>
    <w:rsid w:val="34723806"/>
    <w:rsid w:val="3B1A0544"/>
    <w:rsid w:val="3C2E6C6E"/>
    <w:rsid w:val="3C6F5DAF"/>
    <w:rsid w:val="3CD43181"/>
    <w:rsid w:val="3D1843F4"/>
    <w:rsid w:val="3F561E44"/>
    <w:rsid w:val="45DF0C7B"/>
    <w:rsid w:val="49CB089C"/>
    <w:rsid w:val="4ADD6220"/>
    <w:rsid w:val="4FBB5100"/>
    <w:rsid w:val="50FC394D"/>
    <w:rsid w:val="52A7754F"/>
    <w:rsid w:val="53145346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</TotalTime>
  <ScaleCrop>false</ScaleCrop>
  <LinksUpToDate>false</LinksUpToDate>
  <CharactersWithSpaces>1285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2023-02-20T00:00:00Z</cp:lastPrinted>
  <dcterms:modified xsi:type="dcterms:W3CDTF">2023-03-01T04:56:48Z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62583A5514384A69907C682D02A582F2</vt:lpwstr>
  </property>
</Properties>
</file>