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>解困惑，赋能量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4"/>
          <w:shd w:val="clear" w:fill="FFFFFF"/>
          <w:lang w:val="en-US" w:eastAsia="zh-CN"/>
        </w:rPr>
        <w:t xml:space="preserve">                           ——听颜莹主编讲座有感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今天有幸观看了颜莹主编的关于教育写作的精彩讲座，令人受益匪浅。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颜莹主编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围绕“教师教育写作的现实困境与路径突围”这一主题，分析了教师教育写作的现实困境。提出教师写作中要紧抓落脚点，避免面面俱到；内容要紧扣主题，避免文不对题；选题要与时俱进，避免陈旧且缺乏时代感；要读懂文体的本质属性和表达规则。一个个具体的论文案例，全面加深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对论文写作的理解。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颜莹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主编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采用理论指引、实践指导相结合的方式对教育写作进行了细致的解读，带着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我们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重新认识教育写作，为老师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val="en-US" w:eastAsia="zh-CN"/>
        </w:rPr>
        <w:t>们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</w:rPr>
        <w:t>提供了可操作性的写作方法指导。鼓励老师们选题可以从感兴趣的研究领域聚焦寻找，要贴近自己的实践及问题，做适合教师自身价值的课题研究。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作为一线教师，我们身边时时刻刻都在发生着各种各样的故事，关于教学的故事，关于学生的故事，还有关于自己成长的故事，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lang w:val="en-US" w:eastAsia="zh-CN"/>
        </w:rPr>
        <w:t>这些故事就是我们绝佳的教学案例。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教学案例的撰写在于教育问题的发现，这就要求我们要善于审视日常的教学生活，培养自己捕捉教学问题的能力，学会从熟悉的、纷繁复杂的教育现象中发现问题、提出问题、 解决问题。在实践中， 我们不仅要具备敏锐的观察能力，更要形成善于思考、随时捕捉的习惯，及时将所思所想整理为课堂教学案例。在今后的教学中，我要带着研究者的意识，用眼睛去看，用耳朵去听，用心去体会，仔细观察学生的言行，特别是关注与众不同的声音、行为以及思维方式。用敏锐的洞察力去发现每堂课的精彩之处或缺憾之处，用情感、意识、思考去触摸事件的本质。通过观察、分析、思考、行动让整个教学过程成为一个活的教学案例，写作时精彩的案例才会信手拈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lang w:val="en-US" w:eastAsia="zh-CN"/>
        </w:rPr>
        <w:t>而教学案例的撰写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是否吸引人，就在于能否进行专业表达。听了颜莹主编针对论文写作的讲座，我对“专业表达”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lang w:val="en-US"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有了更深刻的认识，大到文章的整体风格，小到一个标点符号，都值得我们深思。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教育写作对每一个教育者来说都是意义非凡的事情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5"/>
          <w:sz w:val="21"/>
          <w:szCs w:val="21"/>
        </w:rPr>
        <w:t>作为一线教师，我们要有主题、有目标地去阅读、去写作、去实践，不断学习，不断进取，努力提升自我！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TQyY2YzNjBkNDBjODgzYzA1OTJhYzU3M2Y0NTYifQ=="/>
  </w:docVars>
  <w:rsids>
    <w:rsidRoot w:val="1E572783"/>
    <w:rsid w:val="014740DC"/>
    <w:rsid w:val="1E5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napToGrid w:val="0"/>
      <w:spacing w:line="240" w:lineRule="auto"/>
      <w:ind w:firstLine="560"/>
    </w:pPr>
    <w:rPr>
      <w:rFonts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852</Characters>
  <Lines>0</Lines>
  <Paragraphs>0</Paragraphs>
  <TotalTime>12</TotalTime>
  <ScaleCrop>false</ScaleCrop>
  <LinksUpToDate>false</LinksUpToDate>
  <CharactersWithSpaces>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2023-02-26T12:53:00Z</dcterms:created>
  <dc:creator>生旦净末你ya</dc:creator>
  <cp:lastModifiedBy>生旦净末你ya</cp:lastModifiedBy>
  <dcterms:modified xsi:type="dcterms:W3CDTF">2023-02-26T14:26:32Z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E824BA125C4D490E999D8BF6E24D11C9</vt:lpwstr>
  </property>
</Properties>
</file>