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555" w:rsidRDefault="00DB360A">
      <w:pPr>
        <w:widowControl/>
        <w:spacing w:line="57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bookmarkStart w:id="0" w:name="_GoBack"/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关于进一步从严教育系统因私出国（境）管理工作的通知</w:t>
      </w:r>
    </w:p>
    <w:bookmarkEnd w:id="0"/>
    <w:p w:rsidR="00B54555" w:rsidRDefault="00B54555">
      <w:pPr>
        <w:spacing w:line="57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B54555" w:rsidRDefault="00DB360A">
      <w:pPr>
        <w:widowControl/>
        <w:spacing w:line="570" w:lineRule="exact"/>
        <w:jc w:val="left"/>
        <w:rPr>
          <w:rFonts w:ascii="方正仿宋简体" w:eastAsia="方正仿宋简体" w:hAnsi="仿宋" w:cs="宋体"/>
          <w:kern w:val="0"/>
          <w:sz w:val="32"/>
          <w:szCs w:val="32"/>
        </w:rPr>
      </w:pPr>
      <w:r>
        <w:rPr>
          <w:rFonts w:ascii="方正仿宋简体" w:eastAsia="方正仿宋简体" w:hAnsi="仿宋" w:cs="宋体" w:hint="eastAsia"/>
          <w:kern w:val="0"/>
          <w:sz w:val="32"/>
          <w:szCs w:val="32"/>
        </w:rPr>
        <w:t>各中小学、幼儿园及有关学校：</w:t>
      </w:r>
    </w:p>
    <w:p w:rsidR="00B54555" w:rsidRDefault="00DB360A">
      <w:pPr>
        <w:widowControl/>
        <w:spacing w:line="570" w:lineRule="exact"/>
        <w:ind w:firstLineChars="200" w:firstLine="640"/>
        <w:jc w:val="left"/>
        <w:rPr>
          <w:rFonts w:ascii="方正仿宋简体" w:eastAsia="方正仿宋简体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ascii="方正仿宋简体" w:eastAsia="方正仿宋简体" w:hint="eastAsia"/>
          <w:sz w:val="32"/>
          <w:szCs w:val="32"/>
        </w:rPr>
        <w:t>为切实加强新形势下的干部因私出国（境）管理工作，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根据</w:t>
      </w:r>
      <w:r>
        <w:rPr>
          <w:rFonts w:ascii="方正仿宋简体" w:eastAsia="方正仿宋简体" w:hAnsi="仿宋" w:cs="宋体" w:hint="eastAsia"/>
          <w:kern w:val="0"/>
          <w:sz w:val="32"/>
          <w:szCs w:val="32"/>
        </w:rPr>
        <w:t>区委办公室</w:t>
      </w:r>
      <w:r>
        <w:rPr>
          <w:rFonts w:ascii="方正仿宋简体" w:eastAsia="方正仿宋简体" w:hAnsi="仿宋" w:cs="宋体" w:hint="eastAsia"/>
          <w:kern w:val="0"/>
          <w:sz w:val="32"/>
          <w:szCs w:val="32"/>
        </w:rPr>
        <w:t xml:space="preserve"> </w:t>
      </w:r>
      <w:r>
        <w:rPr>
          <w:rFonts w:ascii="方正仿宋简体" w:eastAsia="方正仿宋简体" w:hAnsi="仿宋" w:cs="宋体" w:hint="eastAsia"/>
          <w:kern w:val="0"/>
          <w:sz w:val="32"/>
          <w:szCs w:val="32"/>
        </w:rPr>
        <w:t>区政府办公室《关于进一步规范全区因私出国（境）管理工作的通知》、区委组织部《关于从严干部因私出国（境）管理工作的口径》等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有关规定，</w:t>
      </w:r>
      <w:r>
        <w:rPr>
          <w:rFonts w:ascii="方正仿宋简体" w:eastAsia="方正仿宋简体" w:hint="eastAsia"/>
          <w:sz w:val="32"/>
          <w:szCs w:val="32"/>
        </w:rPr>
        <w:t>结合区教育系统实际，现就进一步从严全区教育系统因私出国（境）管理工作通知如下。</w:t>
      </w:r>
    </w:p>
    <w:p w:rsidR="00B54555" w:rsidRDefault="00DB360A">
      <w:pPr>
        <w:widowControl/>
        <w:spacing w:line="570" w:lineRule="exact"/>
        <w:ind w:firstLineChars="200" w:firstLine="643"/>
        <w:jc w:val="left"/>
        <w:rPr>
          <w:rFonts w:ascii="方正仿宋简体" w:eastAsia="方正仿宋简体" w:hAnsi="仿宋" w:cs="宋体"/>
          <w:b/>
          <w:kern w:val="0"/>
          <w:sz w:val="32"/>
          <w:szCs w:val="32"/>
        </w:rPr>
      </w:pPr>
      <w:r>
        <w:rPr>
          <w:rFonts w:ascii="方正仿宋简体" w:eastAsia="方正仿宋简体" w:hAnsi="仿宋" w:cs="宋体" w:hint="eastAsia"/>
          <w:b/>
          <w:kern w:val="0"/>
          <w:sz w:val="32"/>
          <w:szCs w:val="32"/>
        </w:rPr>
        <w:t>一、范围对象</w:t>
      </w:r>
    </w:p>
    <w:p w:rsidR="00B54555" w:rsidRDefault="00DB360A">
      <w:pPr>
        <w:widowControl/>
        <w:spacing w:line="570" w:lineRule="exact"/>
        <w:ind w:firstLineChars="200" w:firstLine="640"/>
        <w:jc w:val="left"/>
        <w:rPr>
          <w:rFonts w:ascii="方正仿宋简体" w:eastAsia="方正仿宋简体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ascii="方正仿宋简体" w:eastAsia="方正仿宋简体" w:hAnsi="仿宋" w:cs="宋体" w:hint="eastAsia"/>
          <w:kern w:val="0"/>
          <w:sz w:val="32"/>
          <w:szCs w:val="32"/>
        </w:rPr>
        <w:t>武进区教育系统区管干部及部管干部，由区委组织部统一管理；武进区教育系统由区委教育工委和区教育局管理的校级领导（含已退出现职岗位但未办理退休手续的校级领导）、区教育局机关及局直属事业单位在职及退休工作人员（含退休区管干部），由区委教育工委、区教育局统一管理；各学校在职教职工（不包括区管、部管及局管干部）及退休教职工（含已退休校级领导），由各学校负责管理。</w:t>
      </w:r>
    </w:p>
    <w:p w:rsidR="00B54555" w:rsidRDefault="00DB360A">
      <w:pPr>
        <w:widowControl/>
        <w:spacing w:line="570" w:lineRule="exact"/>
        <w:ind w:firstLineChars="200" w:firstLine="643"/>
        <w:jc w:val="left"/>
        <w:rPr>
          <w:rFonts w:ascii="方正仿宋简体" w:eastAsia="方正仿宋简体" w:hAnsi="仿宋_GB2312" w:cs="仿宋_GB2312"/>
          <w:b/>
          <w:color w:val="000000"/>
          <w:kern w:val="0"/>
          <w:sz w:val="32"/>
          <w:szCs w:val="32"/>
          <w:lang w:bidi="ar"/>
        </w:rPr>
      </w:pPr>
      <w:r>
        <w:rPr>
          <w:rFonts w:ascii="方正仿宋简体" w:eastAsia="方正仿宋简体" w:hAnsi="仿宋_GB2312" w:cs="仿宋_GB2312" w:hint="eastAsia"/>
          <w:b/>
          <w:color w:val="000000"/>
          <w:kern w:val="0"/>
          <w:sz w:val="32"/>
          <w:szCs w:val="32"/>
          <w:lang w:bidi="ar"/>
        </w:rPr>
        <w:t>二、审批程序</w:t>
      </w:r>
    </w:p>
    <w:p w:rsidR="00B54555" w:rsidRDefault="00DB360A">
      <w:pPr>
        <w:widowControl/>
        <w:spacing w:line="570" w:lineRule="exact"/>
        <w:ind w:firstLineChars="200" w:firstLine="640"/>
        <w:jc w:val="left"/>
        <w:rPr>
          <w:rFonts w:ascii="方正仿宋简体" w:eastAsia="方正仿宋简体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ascii="方正仿宋简体" w:eastAsia="方正仿宋简体" w:hAnsi="仿宋_GB2312" w:cs="仿宋_GB2312"/>
          <w:color w:val="000000"/>
          <w:kern w:val="0"/>
          <w:sz w:val="32"/>
          <w:szCs w:val="32"/>
          <w:lang w:bidi="ar"/>
        </w:rPr>
        <w:t>1.</w:t>
      </w:r>
      <w:r>
        <w:rPr>
          <w:rFonts w:ascii="方正仿宋简体" w:eastAsia="方正仿宋简体" w:hAnsi="仿宋" w:cs="宋体" w:hint="eastAsia"/>
          <w:kern w:val="0"/>
          <w:sz w:val="32"/>
          <w:szCs w:val="32"/>
        </w:rPr>
        <w:t>武进区教育系统区管干部及部管干部，根据区委办公室</w:t>
      </w:r>
      <w:r>
        <w:rPr>
          <w:rFonts w:ascii="方正仿宋简体" w:eastAsia="方正仿宋简体" w:hAnsi="仿宋" w:cs="宋体" w:hint="eastAsia"/>
          <w:kern w:val="0"/>
          <w:sz w:val="32"/>
          <w:szCs w:val="32"/>
        </w:rPr>
        <w:t xml:space="preserve"> </w:t>
      </w:r>
      <w:r>
        <w:rPr>
          <w:rFonts w:ascii="方正仿宋简体" w:eastAsia="方正仿宋简体" w:hAnsi="仿宋" w:cs="宋体" w:hint="eastAsia"/>
          <w:kern w:val="0"/>
          <w:sz w:val="32"/>
          <w:szCs w:val="32"/>
        </w:rPr>
        <w:t>区政府办公室《关于进一步规范全区因私出国（境）管理工作的通知》文件精神，填写相应审批表，经区委教育工委初审后，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由区有关部门审核审批。</w:t>
      </w:r>
    </w:p>
    <w:p w:rsidR="00B54555" w:rsidRDefault="00DB360A">
      <w:pPr>
        <w:widowControl/>
        <w:spacing w:line="570" w:lineRule="exact"/>
        <w:ind w:firstLineChars="200" w:firstLine="640"/>
        <w:jc w:val="left"/>
        <w:rPr>
          <w:rFonts w:ascii="方正仿宋简体" w:eastAsia="方正仿宋简体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ascii="方正仿宋简体" w:eastAsia="方正仿宋简体" w:hAnsi="仿宋_GB2312" w:cs="仿宋_GB2312"/>
          <w:color w:val="000000"/>
          <w:kern w:val="0"/>
          <w:sz w:val="32"/>
          <w:szCs w:val="32"/>
          <w:lang w:bidi="ar"/>
        </w:rPr>
        <w:lastRenderedPageBreak/>
        <w:t>2.</w:t>
      </w:r>
      <w:r>
        <w:rPr>
          <w:rFonts w:ascii="方正仿宋简体" w:eastAsia="方正仿宋简体" w:hAnsi="仿宋" w:cs="宋体" w:hint="eastAsia"/>
          <w:kern w:val="0"/>
          <w:sz w:val="32"/>
          <w:szCs w:val="32"/>
        </w:rPr>
        <w:t>武进区教育系统由区委教育工委和区教育局管理的校级领导（含已退出现职岗位但未办理退休手续的校级领导）、区教育局机关及局直属事业单位在职工作人员，根据《关于进一步规范教育系统因私出国（境）管理工作的通知》文件精神，填写相应审批表，经所在学校（科室或单位）初审后，由区委教育工委审批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；</w:t>
      </w:r>
      <w:r>
        <w:rPr>
          <w:rFonts w:ascii="方正仿宋简体" w:eastAsia="方正仿宋简体" w:hAnsi="仿宋" w:cs="宋体" w:hint="eastAsia"/>
          <w:kern w:val="0"/>
          <w:sz w:val="32"/>
          <w:szCs w:val="32"/>
        </w:rPr>
        <w:t>区教育局机关及局直属事业单位退休工作人员（含退休区管干部）要按规定及时报备出行计划，填写（在职及</w:t>
      </w:r>
      <w:r>
        <w:rPr>
          <w:rFonts w:ascii="方正仿宋简体" w:eastAsia="方正仿宋简体" w:hAnsi="仿宋" w:cs="宋体" w:hint="eastAsia"/>
          <w:kern w:val="0"/>
          <w:sz w:val="32"/>
          <w:szCs w:val="32"/>
        </w:rPr>
        <w:t>退休）因私出国（境）情况表。</w:t>
      </w:r>
    </w:p>
    <w:p w:rsidR="00B54555" w:rsidRDefault="00DB360A">
      <w:pPr>
        <w:widowControl/>
        <w:spacing w:line="570" w:lineRule="exact"/>
        <w:ind w:firstLineChars="200" w:firstLine="640"/>
        <w:jc w:val="left"/>
        <w:rPr>
          <w:rFonts w:ascii="方正仿宋简体" w:eastAsia="方正仿宋简体" w:hAnsi="仿宋" w:cs="宋体"/>
          <w:kern w:val="0"/>
          <w:sz w:val="32"/>
          <w:szCs w:val="32"/>
        </w:rPr>
      </w:pPr>
      <w:r>
        <w:rPr>
          <w:rFonts w:ascii="方正仿宋简体" w:eastAsia="方正仿宋简体" w:hAnsi="仿宋_GB2312" w:cs="仿宋_GB2312"/>
          <w:color w:val="000000"/>
          <w:kern w:val="0"/>
          <w:sz w:val="32"/>
          <w:szCs w:val="32"/>
          <w:lang w:bidi="ar"/>
        </w:rPr>
        <w:t>3.</w:t>
      </w:r>
      <w:r>
        <w:rPr>
          <w:rFonts w:ascii="方正仿宋简体" w:eastAsia="方正仿宋简体" w:hAnsi="仿宋" w:cs="宋体" w:hint="eastAsia"/>
          <w:kern w:val="0"/>
          <w:sz w:val="32"/>
          <w:szCs w:val="32"/>
        </w:rPr>
        <w:t>各校在职教职工（不包括区管、部管及局管干部）因私出国（境）证件办理、证件保管及因私出国（境）审批，由所在学校负责；各校退休教职工（含已退休校级领导）要按规定及时报备出行计划，填写（在职及退休）因私出国（境）情况表。</w:t>
      </w:r>
    </w:p>
    <w:p w:rsidR="00B54555" w:rsidRDefault="00DB360A">
      <w:pPr>
        <w:widowControl/>
        <w:spacing w:line="570" w:lineRule="exact"/>
        <w:ind w:firstLineChars="200" w:firstLine="643"/>
        <w:jc w:val="left"/>
        <w:rPr>
          <w:rFonts w:ascii="方正仿宋简体" w:eastAsia="方正仿宋简体" w:hAnsi="仿宋" w:cs="宋体"/>
          <w:b/>
          <w:kern w:val="0"/>
          <w:sz w:val="32"/>
          <w:szCs w:val="32"/>
        </w:rPr>
      </w:pPr>
      <w:r>
        <w:rPr>
          <w:rFonts w:ascii="方正仿宋简体" w:eastAsia="方正仿宋简体" w:hAnsi="仿宋" w:cs="宋体" w:hint="eastAsia"/>
          <w:b/>
          <w:kern w:val="0"/>
          <w:sz w:val="32"/>
          <w:szCs w:val="32"/>
        </w:rPr>
        <w:t>三</w:t>
      </w:r>
      <w:r>
        <w:rPr>
          <w:rFonts w:ascii="方正仿宋简体" w:eastAsia="方正仿宋简体" w:hAnsi="仿宋" w:cs="宋体"/>
          <w:b/>
          <w:kern w:val="0"/>
          <w:sz w:val="32"/>
          <w:szCs w:val="32"/>
        </w:rPr>
        <w:t>、</w:t>
      </w:r>
      <w:r>
        <w:rPr>
          <w:rFonts w:ascii="方正仿宋简体" w:eastAsia="方正仿宋简体" w:hAnsi="仿宋" w:cs="宋体" w:hint="eastAsia"/>
          <w:b/>
          <w:kern w:val="0"/>
          <w:sz w:val="32"/>
          <w:szCs w:val="32"/>
        </w:rPr>
        <w:t>有关要求</w:t>
      </w:r>
    </w:p>
    <w:p w:rsidR="00B54555" w:rsidRDefault="00DB360A">
      <w:pPr>
        <w:widowControl/>
        <w:spacing w:line="570" w:lineRule="exact"/>
        <w:ind w:firstLineChars="200" w:firstLine="640"/>
        <w:jc w:val="left"/>
        <w:rPr>
          <w:rFonts w:ascii="方正仿宋简体" w:eastAsia="方正仿宋简体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1.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现阶段，纳入统一管理的在职人员因私出国（境）审批工作，需根据干部管理权限，严格按照出行事由分类别进行审批。若因私出国（境）事由为</w:t>
      </w:r>
      <w:r>
        <w:rPr>
          <w:rFonts w:ascii="方正仿宋简体" w:eastAsia="方正仿宋简体" w:hAnsi="仿宋_GB2312" w:cs="仿宋_GB2312" w:hint="eastAsia"/>
          <w:b/>
          <w:color w:val="000000"/>
          <w:kern w:val="0"/>
          <w:sz w:val="32"/>
          <w:szCs w:val="32"/>
          <w:lang w:bidi="ar"/>
        </w:rPr>
        <w:t>探亲、看病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（不包含接种疫苗）的，参照相关文件要求，实行“一事一批”“一人一批”，其他事由建议从严把关（若有变化将另行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通知）。</w:t>
      </w:r>
    </w:p>
    <w:p w:rsidR="00B54555" w:rsidRDefault="00DB360A">
      <w:pPr>
        <w:widowControl/>
        <w:spacing w:line="570" w:lineRule="exact"/>
        <w:ind w:firstLineChars="200" w:firstLine="640"/>
        <w:jc w:val="left"/>
        <w:rPr>
          <w:rFonts w:ascii="方正仿宋简体" w:eastAsia="方正仿宋简体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ascii="方正仿宋简体" w:eastAsia="方正仿宋简体" w:hAnsi="仿宋_GB2312" w:cs="仿宋_GB2312"/>
          <w:color w:val="000000"/>
          <w:kern w:val="0"/>
          <w:sz w:val="32"/>
          <w:szCs w:val="32"/>
          <w:lang w:bidi="ar"/>
        </w:rPr>
        <w:t>2.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各校要进一步加强对退休人员因私出国（境）的管理（含</w:t>
      </w:r>
      <w:r>
        <w:rPr>
          <w:rFonts w:ascii="方正仿宋简体" w:eastAsia="方正仿宋简体" w:hAnsi="仿宋_GB2312" w:cs="仿宋_GB2312" w:hint="eastAsia"/>
          <w:b/>
          <w:bCs/>
          <w:color w:val="000000"/>
          <w:kern w:val="0"/>
          <w:sz w:val="32"/>
          <w:szCs w:val="32"/>
          <w:lang w:bidi="ar"/>
        </w:rPr>
        <w:t>退休领导干部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和一般干部）</w:t>
      </w:r>
      <w:r>
        <w:rPr>
          <w:rFonts w:ascii="方正仿宋简体" w:eastAsia="方正仿宋简体" w:hAnsi="仿宋_GB2312" w:cs="仿宋_GB2312" w:hint="eastAsia"/>
          <w:kern w:val="0"/>
          <w:sz w:val="32"/>
          <w:szCs w:val="32"/>
          <w:lang w:bidi="ar"/>
        </w:rPr>
        <w:t>，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认真开展摸排，督促退休人员定期报备出行计划，及时掌握</w:t>
      </w:r>
      <w:r>
        <w:rPr>
          <w:rFonts w:ascii="方正仿宋简体" w:eastAsia="方正仿宋简体" w:hAnsi="仿宋_GB2312" w:cs="仿宋_GB2312" w:hint="eastAsia"/>
          <w:kern w:val="0"/>
          <w:sz w:val="32"/>
          <w:szCs w:val="32"/>
          <w:lang w:bidi="ar"/>
        </w:rPr>
        <w:t>本单位人员出国</w:t>
      </w:r>
      <w:r>
        <w:rPr>
          <w:rFonts w:ascii="方正仿宋简体" w:eastAsia="方正仿宋简体" w:hAnsi="仿宋_GB2312" w:cs="仿宋_GB2312" w:hint="eastAsia"/>
          <w:kern w:val="0"/>
          <w:sz w:val="32"/>
          <w:szCs w:val="32"/>
          <w:lang w:bidi="ar"/>
        </w:rPr>
        <w:lastRenderedPageBreak/>
        <w:t>（境）底数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，并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定期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集中报送本校人员（在职及退休）因私出国（境）情况汇总表（详见附件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1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）。区委教育工委将适时开展年度因私出国（境）专项检查，确保应管尽管，应报尽报。</w:t>
      </w:r>
    </w:p>
    <w:p w:rsidR="00B54555" w:rsidRDefault="00DB360A">
      <w:pPr>
        <w:widowControl/>
        <w:spacing w:line="570" w:lineRule="exact"/>
        <w:ind w:firstLineChars="200" w:firstLine="640"/>
        <w:jc w:val="left"/>
        <w:rPr>
          <w:rFonts w:ascii="方正仿宋简体" w:eastAsia="方正仿宋简体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ascii="方正仿宋简体" w:eastAsia="方正仿宋简体"/>
          <w:sz w:val="32"/>
          <w:szCs w:val="32"/>
        </w:rPr>
        <w:t>3.</w:t>
      </w:r>
      <w:r>
        <w:rPr>
          <w:rFonts w:ascii="方正仿宋简体" w:eastAsia="方正仿宋简体" w:hint="eastAsia"/>
          <w:sz w:val="32"/>
          <w:szCs w:val="32"/>
        </w:rPr>
        <w:t>各校要进一步增强因私出国（境）管理工作的政治责任感，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从严把关，认真自查，进一步</w:t>
      </w:r>
      <w:r>
        <w:rPr>
          <w:rFonts w:ascii="方正仿宋简体" w:eastAsia="方正仿宋简体" w:hint="eastAsia"/>
          <w:sz w:val="32"/>
          <w:szCs w:val="32"/>
        </w:rPr>
        <w:t>规范全区教育系统因私出国（境）管理工作</w:t>
      </w: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。</w:t>
      </w:r>
    </w:p>
    <w:p w:rsidR="00B54555" w:rsidRDefault="00DB360A">
      <w:pPr>
        <w:spacing w:line="57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Ansi="仿宋_GB2312" w:cs="仿宋_GB2312" w:hint="eastAsia"/>
          <w:color w:val="000000"/>
          <w:kern w:val="0"/>
          <w:sz w:val="32"/>
          <w:szCs w:val="32"/>
          <w:lang w:bidi="ar"/>
        </w:rPr>
        <w:t>联系人</w:t>
      </w:r>
      <w:r>
        <w:rPr>
          <w:rFonts w:ascii="方正仿宋简体" w:eastAsia="方正仿宋简体" w:hAnsi="仿宋_GB2312" w:cs="仿宋_GB2312"/>
          <w:color w:val="000000"/>
          <w:kern w:val="0"/>
          <w:sz w:val="32"/>
          <w:szCs w:val="32"/>
          <w:lang w:bidi="ar"/>
        </w:rPr>
        <w:t>：汪琳</w:t>
      </w:r>
      <w:proofErr w:type="gramStart"/>
      <w:r>
        <w:rPr>
          <w:rFonts w:ascii="方正仿宋简体" w:eastAsia="方正仿宋简体" w:hAnsi="仿宋_GB2312" w:cs="仿宋_GB2312"/>
          <w:color w:val="000000"/>
          <w:kern w:val="0"/>
          <w:sz w:val="32"/>
          <w:szCs w:val="32"/>
          <w:lang w:bidi="ar"/>
        </w:rPr>
        <w:t>琳</w:t>
      </w:r>
      <w:proofErr w:type="gramEnd"/>
      <w:r>
        <w:rPr>
          <w:rFonts w:ascii="方正仿宋简体" w:eastAsia="方正仿宋简体" w:hAnsi="仿宋_GB2312" w:cs="仿宋_GB2312"/>
          <w:color w:val="000000"/>
          <w:kern w:val="0"/>
          <w:sz w:val="32"/>
          <w:szCs w:val="32"/>
          <w:lang w:bidi="ar"/>
        </w:rPr>
        <w:t>，</w:t>
      </w:r>
      <w:r>
        <w:rPr>
          <w:rFonts w:ascii="方正仿宋简体" w:eastAsia="方正仿宋简体" w:hint="eastAsia"/>
          <w:sz w:val="32"/>
          <w:szCs w:val="32"/>
        </w:rPr>
        <w:t>联系电话：</w:t>
      </w:r>
      <w:r>
        <w:rPr>
          <w:rFonts w:ascii="方正仿宋简体" w:eastAsia="方正仿宋简体" w:hAnsi="Times New Roman" w:cs="Times New Roman" w:hint="eastAsia"/>
          <w:sz w:val="32"/>
          <w:szCs w:val="32"/>
        </w:rPr>
        <w:t>86310611</w:t>
      </w:r>
      <w:r>
        <w:rPr>
          <w:rFonts w:ascii="方正仿宋简体" w:eastAsia="方正仿宋简体" w:hint="eastAsia"/>
          <w:sz w:val="32"/>
          <w:szCs w:val="32"/>
        </w:rPr>
        <w:t>。</w:t>
      </w:r>
    </w:p>
    <w:p w:rsidR="00B54555" w:rsidRDefault="00B54555">
      <w:pPr>
        <w:spacing w:line="570" w:lineRule="exact"/>
        <w:ind w:firstLineChars="200" w:firstLine="640"/>
        <w:rPr>
          <w:rFonts w:ascii="方正仿宋简体" w:eastAsia="方正仿宋简体"/>
          <w:sz w:val="32"/>
          <w:szCs w:val="32"/>
        </w:rPr>
      </w:pPr>
    </w:p>
    <w:p w:rsidR="00B54555" w:rsidRDefault="00DB360A">
      <w:pPr>
        <w:spacing w:line="57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附件</w:t>
      </w:r>
      <w:r>
        <w:rPr>
          <w:rFonts w:ascii="方正仿宋简体" w:eastAsia="方正仿宋简体" w:hint="eastAsia"/>
          <w:sz w:val="32"/>
          <w:szCs w:val="32"/>
        </w:rPr>
        <w:t>1</w:t>
      </w:r>
      <w:r>
        <w:rPr>
          <w:rFonts w:ascii="方正仿宋简体" w:eastAsia="方正仿宋简体" w:hint="eastAsia"/>
          <w:sz w:val="32"/>
          <w:szCs w:val="32"/>
        </w:rPr>
        <w:t>：</w:t>
      </w:r>
      <w:r>
        <w:rPr>
          <w:rFonts w:ascii="方正仿宋简体" w:eastAsia="方正仿宋简体" w:hint="eastAsia"/>
          <w:sz w:val="32"/>
          <w:szCs w:val="32"/>
        </w:rPr>
        <w:t>XX</w:t>
      </w:r>
      <w:r>
        <w:rPr>
          <w:rFonts w:ascii="方正仿宋简体" w:eastAsia="方正仿宋简体"/>
          <w:sz w:val="32"/>
          <w:szCs w:val="32"/>
        </w:rPr>
        <w:t>学校</w:t>
      </w:r>
      <w:r>
        <w:rPr>
          <w:rFonts w:ascii="方正仿宋简体" w:eastAsia="方正仿宋简体" w:hAnsi="Times New Roman" w:cs="Times New Roman" w:hint="eastAsia"/>
          <w:sz w:val="32"/>
          <w:szCs w:val="32"/>
        </w:rPr>
        <w:t>XX</w:t>
      </w:r>
      <w:r>
        <w:rPr>
          <w:rFonts w:ascii="方正仿宋简体" w:eastAsia="方正仿宋简体" w:hint="eastAsia"/>
          <w:sz w:val="32"/>
          <w:szCs w:val="32"/>
        </w:rPr>
        <w:t>年度因私出国（境）情况汇总表</w:t>
      </w:r>
    </w:p>
    <w:p w:rsidR="00B54555" w:rsidRDefault="00DB360A">
      <w:pPr>
        <w:spacing w:line="57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附件</w:t>
      </w:r>
      <w:r>
        <w:rPr>
          <w:rFonts w:ascii="方正仿宋简体" w:eastAsia="方正仿宋简体" w:hint="eastAsia"/>
          <w:sz w:val="32"/>
          <w:szCs w:val="32"/>
        </w:rPr>
        <w:t>2</w:t>
      </w:r>
      <w:r>
        <w:rPr>
          <w:rFonts w:ascii="方正仿宋简体" w:eastAsia="方正仿宋简体" w:hint="eastAsia"/>
          <w:sz w:val="32"/>
          <w:szCs w:val="32"/>
        </w:rPr>
        <w:t>：</w:t>
      </w:r>
      <w:r>
        <w:rPr>
          <w:rFonts w:ascii="方正仿宋简体" w:eastAsia="方正仿宋简体" w:hAnsi="Times New Roman" w:cs="Times New Roman" w:hint="eastAsia"/>
          <w:sz w:val="32"/>
          <w:szCs w:val="32"/>
        </w:rPr>
        <w:t>武进区教育系统因私出国（境）审批表及因私出国（境）承诺书</w:t>
      </w:r>
    </w:p>
    <w:p w:rsidR="00B54555" w:rsidRDefault="00B54555">
      <w:pPr>
        <w:widowControl/>
        <w:spacing w:line="570" w:lineRule="exact"/>
        <w:jc w:val="left"/>
        <w:rPr>
          <w:rFonts w:ascii="方正仿宋简体" w:eastAsia="方正仿宋简体" w:hAnsi="仿宋_GB2312" w:cs="仿宋_GB2312"/>
          <w:color w:val="000000"/>
          <w:kern w:val="0"/>
          <w:sz w:val="32"/>
          <w:szCs w:val="32"/>
          <w:lang w:bidi="ar"/>
        </w:rPr>
      </w:pPr>
    </w:p>
    <w:p w:rsidR="00B54555" w:rsidRDefault="00B54555">
      <w:pPr>
        <w:spacing w:line="570" w:lineRule="exact"/>
        <w:rPr>
          <w:rFonts w:ascii="方正仿宋简体" w:eastAsia="方正仿宋简体" w:hAnsi="仿宋_GB2312" w:cs="仿宋_GB2312"/>
          <w:sz w:val="32"/>
          <w:szCs w:val="32"/>
        </w:rPr>
      </w:pPr>
    </w:p>
    <w:p w:rsidR="00B54555" w:rsidRDefault="00B54555">
      <w:pPr>
        <w:spacing w:line="570" w:lineRule="exact"/>
        <w:rPr>
          <w:rFonts w:ascii="方正仿宋简体" w:eastAsia="方正仿宋简体" w:hAnsi="仿宋_GB2312" w:cs="仿宋_GB2312"/>
          <w:sz w:val="32"/>
          <w:szCs w:val="32"/>
        </w:rPr>
      </w:pPr>
    </w:p>
    <w:p w:rsidR="00B54555" w:rsidRDefault="00DB360A">
      <w:pPr>
        <w:spacing w:line="570" w:lineRule="exact"/>
        <w:ind w:firstLineChars="900" w:firstLine="2880"/>
        <w:jc w:val="left"/>
        <w:rPr>
          <w:rFonts w:ascii="方正仿宋简体" w:eastAsia="方正仿宋简体" w:hAnsi="Times New Roman" w:cs="Times New Roman"/>
          <w:sz w:val="32"/>
          <w:szCs w:val="32"/>
        </w:rPr>
      </w:pPr>
      <w:r>
        <w:rPr>
          <w:rFonts w:ascii="方正仿宋简体" w:eastAsia="方正仿宋简体" w:hAnsi="Times New Roman" w:cs="Times New Roman" w:hint="eastAsia"/>
          <w:sz w:val="32"/>
          <w:szCs w:val="32"/>
        </w:rPr>
        <w:t>中共常州市武进区委教育</w:t>
      </w:r>
      <w:r>
        <w:rPr>
          <w:rFonts w:ascii="方正仿宋简体" w:eastAsia="方正仿宋简体" w:hAnsi="Times New Roman" w:cs="Times New Roman"/>
          <w:sz w:val="32"/>
          <w:szCs w:val="32"/>
        </w:rPr>
        <w:t>工作委员会</w:t>
      </w:r>
    </w:p>
    <w:p w:rsidR="00B54555" w:rsidRDefault="00DB360A">
      <w:r>
        <w:rPr>
          <w:rFonts w:ascii="方正仿宋简体" w:eastAsia="方正仿宋简体" w:hAnsi="Times New Roman" w:cs="Times New Roman" w:hint="eastAsia"/>
          <w:sz w:val="32"/>
          <w:szCs w:val="32"/>
        </w:rPr>
        <w:t xml:space="preserve">                        2023</w:t>
      </w:r>
      <w:r>
        <w:rPr>
          <w:rFonts w:ascii="方正仿宋简体" w:eastAsia="方正仿宋简体" w:hAnsi="Times New Roman" w:cs="Times New Roman" w:hint="eastAsia"/>
          <w:sz w:val="32"/>
          <w:szCs w:val="32"/>
        </w:rPr>
        <w:t>年</w:t>
      </w:r>
      <w:r>
        <w:rPr>
          <w:rFonts w:ascii="方正仿宋简体" w:eastAsia="方正仿宋简体" w:hAnsi="Times New Roman" w:cs="Times New Roman" w:hint="eastAsia"/>
          <w:sz w:val="32"/>
          <w:szCs w:val="32"/>
        </w:rPr>
        <w:t>2</w:t>
      </w:r>
      <w:r>
        <w:rPr>
          <w:rFonts w:ascii="方正仿宋简体" w:eastAsia="方正仿宋简体" w:hAnsi="Times New Roman" w:cs="Times New Roman" w:hint="eastAsia"/>
          <w:sz w:val="32"/>
          <w:szCs w:val="32"/>
        </w:rPr>
        <w:t>月</w:t>
      </w:r>
      <w:r>
        <w:rPr>
          <w:rFonts w:ascii="方正仿宋简体" w:eastAsia="方正仿宋简体" w:hAnsi="Times New Roman" w:cs="Times New Roman"/>
          <w:sz w:val="32"/>
          <w:szCs w:val="32"/>
        </w:rPr>
        <w:t>23</w:t>
      </w:r>
      <w:r>
        <w:rPr>
          <w:rFonts w:ascii="方正仿宋简体" w:eastAsia="方正仿宋简体" w:hAnsi="Times New Roman" w:cs="Times New Roman" w:hint="eastAsia"/>
          <w:sz w:val="32"/>
          <w:szCs w:val="32"/>
        </w:rPr>
        <w:t>日</w:t>
      </w:r>
    </w:p>
    <w:sectPr w:rsidR="00B545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5ODM0YmMxOWJiYWQyNDU4MGIzYWRmYTA0ZmI5NDcifQ=="/>
  </w:docVars>
  <w:rsids>
    <w:rsidRoot w:val="00936309"/>
    <w:rsid w:val="00341184"/>
    <w:rsid w:val="003D1A43"/>
    <w:rsid w:val="006F4860"/>
    <w:rsid w:val="00936309"/>
    <w:rsid w:val="00B1038C"/>
    <w:rsid w:val="00B54555"/>
    <w:rsid w:val="00DB360A"/>
    <w:rsid w:val="00FD6A14"/>
    <w:rsid w:val="32CA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2E82B"/>
  <w15:docId w15:val="{27106738-C90C-47AF-A91F-EBA03453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189</Words>
  <Characters>1080</Characters>
  <Application>Microsoft Office Word</Application>
  <DocSecurity>0</DocSecurity>
  <Lines>9</Lines>
  <Paragraphs>2</Paragraphs>
  <ScaleCrop>false</ScaleCrop>
  <Company>微软中国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汪琳琳</dc:creator>
  <cp:lastModifiedBy>汪琳琳</cp:lastModifiedBy>
  <cp:revision>4</cp:revision>
  <dcterms:created xsi:type="dcterms:W3CDTF">2023-02-21T03:13:00Z</dcterms:created>
  <dcterms:modified xsi:type="dcterms:W3CDTF">2023-02-23T00:53:00Z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EF566B6672F04CBC95762335BB4423A7</vt:lpwstr>
  </property>
</Properties>
</file>