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76" w:afterAutospacing="0" w:line="375" w:lineRule="atLeast"/>
        <w:jc w:val="both"/>
        <w:rPr>
          <w:rFonts w:ascii="Tahoma" w:hAnsi="Tahoma" w:eastAsia="宋体" w:cs="Tahoma"/>
          <w:b/>
          <w:bCs/>
          <w:color w:val="333333"/>
          <w:sz w:val="28"/>
          <w:szCs w:val="28"/>
          <w:shd w:val="clear" w:color="auto" w:fill="FFFFFF"/>
        </w:rPr>
      </w:pPr>
      <w:r>
        <w:rPr>
          <w:rFonts w:ascii="Tahoma" w:hAnsi="Tahoma" w:eastAsia="Tahoma" w:cs="Tahoma"/>
          <w:color w:val="333333"/>
          <w:sz w:val="21"/>
          <w:szCs w:val="21"/>
          <w:shd w:val="clear" w:color="auto" w:fill="FFFFFF"/>
        </w:rPr>
        <w:t>　</w:t>
      </w:r>
      <w:r>
        <w:rPr>
          <w:rFonts w:hint="eastAsia" w:ascii="Tahoma" w:hAnsi="Tahoma" w:eastAsia="宋体" w:cs="Tahoma"/>
          <w:color w:val="333333"/>
          <w:sz w:val="21"/>
          <w:szCs w:val="21"/>
          <w:shd w:val="clear" w:color="auto" w:fill="FFFFFF"/>
        </w:rPr>
        <w:t xml:space="preserve">  </w:t>
      </w:r>
      <w:r>
        <w:rPr>
          <w:rFonts w:hint="eastAsia" w:ascii="Tahoma" w:hAnsi="Tahoma" w:eastAsia="宋体" w:cs="Tahoma"/>
          <w:b/>
          <w:bCs/>
          <w:color w:val="333333"/>
          <w:sz w:val="28"/>
          <w:szCs w:val="28"/>
          <w:shd w:val="clear" w:color="auto" w:fill="FFFFFF"/>
        </w:rPr>
        <w:t>202</w:t>
      </w:r>
      <w:r>
        <w:rPr>
          <w:rFonts w:hint="eastAsia" w:ascii="Tahoma" w:hAnsi="Tahoma" w:eastAsia="宋体" w:cs="Tahoma"/>
          <w:b/>
          <w:bCs/>
          <w:color w:val="333333"/>
          <w:sz w:val="28"/>
          <w:szCs w:val="28"/>
          <w:shd w:val="clear" w:color="auto" w:fill="FFFFFF"/>
          <w:lang w:val="en-US" w:eastAsia="zh-CN"/>
        </w:rPr>
        <w:t>2</w:t>
      </w:r>
      <w:r>
        <w:rPr>
          <w:rFonts w:hint="eastAsia" w:ascii="Tahoma" w:hAnsi="Tahoma" w:eastAsia="宋体" w:cs="Tahoma"/>
          <w:b/>
          <w:bCs/>
          <w:color w:val="333333"/>
          <w:sz w:val="28"/>
          <w:szCs w:val="28"/>
          <w:shd w:val="clear" w:color="auto" w:fill="FFFFFF"/>
        </w:rPr>
        <w:t>-202</w:t>
      </w:r>
      <w:r>
        <w:rPr>
          <w:rFonts w:hint="eastAsia" w:ascii="Tahoma" w:hAnsi="Tahoma" w:eastAsia="宋体" w:cs="Tahoma"/>
          <w:b/>
          <w:bCs/>
          <w:color w:val="333333"/>
          <w:sz w:val="28"/>
          <w:szCs w:val="28"/>
          <w:shd w:val="clear" w:color="auto" w:fill="FFFFFF"/>
          <w:lang w:val="en-US" w:eastAsia="zh-CN"/>
        </w:rPr>
        <w:t>3</w:t>
      </w:r>
      <w:r>
        <w:rPr>
          <w:rFonts w:hint="eastAsia" w:ascii="Tahoma" w:hAnsi="Tahoma" w:eastAsia="宋体" w:cs="Tahoma"/>
          <w:b/>
          <w:bCs/>
          <w:color w:val="333333"/>
          <w:sz w:val="28"/>
          <w:szCs w:val="28"/>
          <w:shd w:val="clear" w:color="auto" w:fill="FFFFFF"/>
        </w:rPr>
        <w:t>学年度第二学期奔牛初中学生发展处工作计划</w:t>
      </w:r>
    </w:p>
    <w:p>
      <w:pPr>
        <w:pStyle w:val="7"/>
        <w:widowControl/>
        <w:spacing w:beforeAutospacing="0" w:after="76" w:afterAutospacing="0" w:line="375" w:lineRule="atLeast"/>
        <w:ind w:firstLine="5250" w:firstLineChars="2500"/>
        <w:jc w:val="both"/>
        <w:rPr>
          <w:rFonts w:ascii="Tahoma" w:hAnsi="Tahoma" w:eastAsia="宋体" w:cs="Tahoma"/>
          <w:color w:val="333333"/>
          <w:sz w:val="21"/>
          <w:szCs w:val="21"/>
          <w:shd w:val="clear" w:color="auto" w:fill="FFFFFF"/>
        </w:rPr>
      </w:pPr>
      <w:r>
        <w:rPr>
          <w:rFonts w:hint="eastAsia" w:ascii="Tahoma" w:hAnsi="Tahoma" w:eastAsia="宋体" w:cs="Tahoma"/>
          <w:color w:val="333333"/>
          <w:sz w:val="21"/>
          <w:szCs w:val="21"/>
          <w:shd w:val="clear" w:color="auto" w:fill="FFFFFF"/>
        </w:rPr>
        <w:t>202</w:t>
      </w:r>
      <w:r>
        <w:rPr>
          <w:rFonts w:hint="eastAsia" w:ascii="Tahoma" w:hAnsi="Tahoma" w:eastAsia="宋体" w:cs="Tahoma"/>
          <w:color w:val="333333"/>
          <w:sz w:val="21"/>
          <w:szCs w:val="21"/>
          <w:shd w:val="clear" w:color="auto" w:fill="FFFFFF"/>
          <w:lang w:val="en-US" w:eastAsia="zh-CN"/>
        </w:rPr>
        <w:t>3.2</w:t>
      </w:r>
      <w:r>
        <w:rPr>
          <w:rFonts w:hint="eastAsia" w:ascii="Tahoma" w:hAnsi="Tahoma" w:eastAsia="宋体" w:cs="Tahoma"/>
          <w:color w:val="333333"/>
          <w:sz w:val="21"/>
          <w:szCs w:val="21"/>
          <w:shd w:val="clear" w:color="auto" w:fill="FFFFFF"/>
        </w:rPr>
        <w:t>（沈小丽））</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为深入贯彻落实立德树人根本任务，加强对中小学德育工作的指导，切实将党和国家关于中小学德育工作的要求落细落小落实，着力构建方向正确、内容完善、学段衔接、载体丰富、常态开展的德育工作体系，大力促进德育工作专业化、规范化、实效化，努力形成全员育人、全程育人、全方位育人的德育工作格局，</w:t>
      </w:r>
      <w:r>
        <w:rPr>
          <w:rFonts w:hint="eastAsia" w:ascii="宋体" w:hAnsi="宋体" w:eastAsia="宋体" w:cs="宋体"/>
          <w:color w:val="333333"/>
          <w:sz w:val="21"/>
          <w:szCs w:val="21"/>
          <w:shd w:val="clear" w:color="auto" w:fill="FFFFFF"/>
          <w:lang w:val="en-US" w:eastAsia="zh-CN"/>
        </w:rPr>
        <w:t>制定本校德育计划</w:t>
      </w:r>
      <w:r>
        <w:rPr>
          <w:rFonts w:hint="eastAsia" w:ascii="宋体" w:hAnsi="宋体" w:eastAsia="宋体" w:cs="宋体"/>
          <w:color w:val="333333"/>
          <w:sz w:val="21"/>
          <w:szCs w:val="21"/>
          <w:shd w:val="clear" w:color="auto" w:fill="FFFFFF"/>
        </w:rPr>
        <w:t>。</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一、指导思想</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全面贯彻党的十八大和十八届三中、四中、五中、六中全会精神，深入贯彻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2015年修订）》为抓手，坚持教育与生产劳动、社会实践相结合，坚持学校教育与家庭教育、社会教育相结合，不断完善中小学德育工作长效机制，全面提高中小学德育工作水平，为中国特色社会主义事业培养合格建设者和可靠接班人。</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二、基本原则</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（一）坚持正确方向。加强党对中小学校的领导，全面贯彻党的教育方针，坚持社会主义办学方向，牢牢把握中小学思想政治和德育工作主导权，保证中小学校成为坚持党的领导的坚强阵地。</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（二）坚持遵循规律。符合中小学生年龄特点、认知规律和教育规律，注重学段衔接和知行统一，强化道德实践、情感培育和行为习惯养成，努力增强德育工作的吸引力、感染力和针对性、实效性。</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（三）坚持协同配合。发挥学校主导作用，引导家庭、社会增强育人责任意识，提高对学生道德发展、成长成人的重视程度和参与度，形成学校、家庭、社会协调一致的育人合力。</w:t>
      </w:r>
    </w:p>
    <w:p>
      <w:pPr>
        <w:pStyle w:val="7"/>
        <w:widowControl/>
        <w:spacing w:beforeAutospacing="0" w:after="76" w:afterAutospacing="0" w:line="375" w:lineRule="atLeast"/>
        <w:ind w:firstLine="420" w:firstLineChars="20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（四）坚持常态开展。推进德育工作制度化常态化，创新途径和载体，将中小学德育工作要求贯穿融入到学校各项日常工作中，努力形成一以贯之、久久为功的德育工作长效机制。</w:t>
      </w:r>
    </w:p>
    <w:p>
      <w:pPr>
        <w:pStyle w:val="7"/>
        <w:widowControl/>
        <w:numPr>
          <w:numId w:val="0"/>
        </w:numPr>
        <w:spacing w:beforeAutospacing="0" w:after="76" w:afterAutospacing="0" w:line="375" w:lineRule="atLeast"/>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二、</w:t>
      </w:r>
      <w:r>
        <w:rPr>
          <w:rFonts w:hint="eastAsia" w:ascii="宋体" w:hAnsi="宋体" w:eastAsia="宋体" w:cs="宋体"/>
          <w:color w:val="333333"/>
          <w:sz w:val="21"/>
          <w:szCs w:val="21"/>
          <w:shd w:val="clear" w:color="auto" w:fill="FFFFFF"/>
        </w:rPr>
        <w:t>工作目标</w:t>
      </w:r>
    </w:p>
    <w:p>
      <w:pPr>
        <w:pStyle w:val="7"/>
        <w:widowControl/>
        <w:spacing w:beforeAutospacing="0" w:after="76" w:afterAutospacing="0" w:line="375" w:lineRule="atLeast"/>
        <w:ind w:firstLine="420" w:firstLineChars="200"/>
        <w:jc w:val="both"/>
        <w:rPr>
          <w:rFonts w:hint="eastAsia" w:ascii="宋体" w:hAnsi="宋体" w:eastAsia="宋体" w:cs="宋体"/>
          <w:sz w:val="21"/>
          <w:szCs w:val="21"/>
        </w:rPr>
      </w:pPr>
      <w:r>
        <w:rPr>
          <w:rFonts w:hint="eastAsia" w:ascii="宋体" w:hAnsi="宋体" w:eastAsia="宋体" w:cs="宋体"/>
          <w:sz w:val="21"/>
          <w:szCs w:val="21"/>
        </w:rPr>
        <w:t>培养学生爱党爱国爱人民，增强国家意识和社会责任意识，教育学生理解、认同和拥护国家政治制度，了解中华优秀传统文化和革命文化、社会主义先进文化，增强中国特色社会主义道路自信、理论自信、制度自信、文化自信，引导学生准确理解和把握社会主义核心价值观的深刻内涵和实践要求，养成良好政治素质、道德品质、法治意识和行为习惯，形成积极健康的人格和良好心理品质，促进学生核心素养提升和全面发展，为学生一生成长奠定坚实的思想基础。</w:t>
      </w:r>
    </w:p>
    <w:p>
      <w:pPr>
        <w:pStyle w:val="7"/>
        <w:widowControl/>
        <w:spacing w:beforeAutospacing="0" w:after="76" w:afterAutospacing="0" w:line="375" w:lineRule="atLeast"/>
        <w:ind w:firstLine="420" w:firstLineChars="200"/>
        <w:jc w:val="both"/>
        <w:rPr>
          <w:rFonts w:hint="eastAsia" w:ascii="宋体" w:hAnsi="宋体" w:eastAsia="宋体" w:cs="宋体"/>
          <w:sz w:val="21"/>
          <w:szCs w:val="21"/>
        </w:rPr>
      </w:pP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三、工作重点：</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1、加强德育队伍建设，对班主任队伍，尤其是年轻班主任进行有针对性的培训，提高班主任老师的理论水平和管理水平。教会班主任科学、合法、合情、合理、有效的进行班级管理。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2、常规管理工作常抓不懈。</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通过对学生日常行为规范的检查评比，促进班级建设。充分发挥全员育人的作用。结合我校“十好”教育（立好德、树好标、守好法、行好礼、读好书、干好活、出好操、吃好饭、着好装、用好网），融入到学生一日常规管理考核之中。利用班校会时间上好形式新颖、主题鲜明的班会课，教导处将采取“推门听课”的形式抽查各班班会情况。</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3、继续开展“文明礼仪”教育活动，寓教育于各项活动中。通过主题班会、演讲、广播、板报宣传及各种小型文体活动，培养学生的集体荣誉感和团结、进取的精神及审美意识。</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4、通过形式不同的家访，促进老师、家长、学生之间的相互理解，架起一座理解的桥梁。利用社区资源对学生进行教育，办好家长学校，形成教育的合力。</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xml:space="preserve">　　四、工作要求 </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（一）课程育人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充分发挥课堂教学的主渠道作用，将中小学德育内容细化落实到各学科课程的教学目标之中，融入渗透到教育教学全过程。</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严格落实德育课程。按照义务教育、普通高中课程方案和标准，上好道德与法治、思想政治课，落实课时，不得减少课时或挪作他用。</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要围绕课程目标联系学生生活实际，挖掘课程思想内涵，充分利用时政媒体资源，精心设计教学内容，优化教学方法，发展学生道德认知，注重学生的情感体验和道德实践。</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统筹安排地方和学校课程，开展法治教育、廉洁教育、反邪教教育、文明礼仪教育、环境教育、心理健康教育、劳动教育、毒品预防教育、影视教育等专题教育。</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（二）文化育人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要依据学校办学理念，结合文明校园创建活动，因地制宜开展校园文化建设，使校园秩序良好、环境优美，校园文化积极向上、格调高雅，提高校园文明水平，让校园处处成为育人场所。</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优化校园环境。建好共青团、少先队活动室。积极建设校史陈列室、图书馆（室）、广播室、学校标志性景观。学校、教室要在明显位置张贴社会主义核心价值观24字、《中小学生守则（2015年修订）》。教室正前上方有国旗标识。</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要充分利用板报、橱窗、走廊、墙壁、地面等进行文化建设。</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营造文化氛围。凝练学校办学理念，加强校风教风学风建设，形成引导全校师生共同进步的精神力量</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建设班级文化，鼓励学生自主设计班名、班训、班歌、班徽、班级口号等，增强班级凝聚力。</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推进书香班级、书香校园建设，向学生推荐阅读书目，调动学生阅读积极性。提倡小学生每天课外阅读至少半小时、中学生每天课外阅读至少1小时。</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建设网络文化。积极建设校园绿色网络，开发网络德育资源，搭建校园网站、论坛、信箱、博客、微信群、QQ群等网上宣传交流平台，通过网络开展主题班（队）会、冬（夏）令营、家校互动等活动，引导学生合理使用网络，避免沉溺网络游戏，远离有害信息，防止网络沉迷和伤害，提升网络素养，打造清朗的校园网络文化。</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（三）活动育人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组织开展主题明确、内容丰富、形式多样、吸引力强的教育活动，以鲜明正确的价值导向引导学生，以积极向上的力量激励学生，促进学生形成良好的思想品德和行为习惯。</w:t>
      </w:r>
    </w:p>
    <w:p>
      <w:pPr>
        <w:pStyle w:val="7"/>
        <w:widowControl/>
        <w:spacing w:beforeAutospacing="0" w:after="76" w:afterAutospacing="0" w:line="375" w:lineRule="atLeast"/>
        <w:ind w:firstLine="420"/>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1、开学第一二周，</w:t>
      </w:r>
      <w:r>
        <w:rPr>
          <w:rFonts w:hint="eastAsia" w:ascii="宋体" w:hAnsi="宋体" w:eastAsia="宋体" w:cs="宋体"/>
          <w:color w:val="333333"/>
          <w:sz w:val="21"/>
          <w:szCs w:val="21"/>
          <w:shd w:val="clear" w:color="auto" w:fill="FFFFFF"/>
          <w:lang w:val="en-US" w:eastAsia="zh-CN"/>
        </w:rPr>
        <w:t>以十好教育为抓手</w:t>
      </w:r>
      <w:r>
        <w:rPr>
          <w:rFonts w:hint="eastAsia" w:ascii="宋体" w:hAnsi="宋体" w:eastAsia="宋体" w:cs="宋体"/>
          <w:color w:val="333333"/>
          <w:sz w:val="21"/>
          <w:szCs w:val="21"/>
          <w:shd w:val="clear" w:color="auto" w:fill="FFFFFF"/>
        </w:rPr>
        <w:t>，七、八、九年级分别以习惯、坚持、梦想为主题，利用班会或其他形式，开展一系列教育活动，强化学生品德和行为的提升。</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2、通过举行校园礼仪风采展示、“手拉手、一帮一”等一系列的主题教育活动，加强学生文明礼仪规范教育。从平时的一点一滴做起，培养学生文明礼貌的习惯，传承中华民族的美德。</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3、</w:t>
      </w:r>
      <w:r>
        <w:rPr>
          <w:rFonts w:hint="eastAsia" w:ascii="宋体" w:hAnsi="宋体" w:eastAsia="宋体" w:cs="宋体"/>
          <w:color w:val="333333"/>
          <w:sz w:val="21"/>
          <w:szCs w:val="21"/>
          <w:shd w:val="clear" w:color="auto" w:fill="FFFFFF"/>
          <w:lang w:val="en-US" w:eastAsia="zh-CN"/>
        </w:rPr>
        <w:t>结合</w:t>
      </w:r>
      <w:r>
        <w:rPr>
          <w:rFonts w:hint="eastAsia" w:ascii="宋体" w:hAnsi="宋体" w:eastAsia="宋体" w:cs="宋体"/>
          <w:color w:val="333333"/>
          <w:sz w:val="21"/>
          <w:szCs w:val="21"/>
          <w:shd w:val="clear" w:color="auto" w:fill="FFFFFF"/>
        </w:rPr>
        <w:t>植树节、劳动节、青年节、儿童节、教师节、国庆节等重大节庆日集中开展爱党爱国、民族团结、热爱劳动、尊师重教、爱护环境等主题教育活动。</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4、感恩教育。本学期结合5月节日继续开展感恩教育活动，感恩就是要从爱父母，爱老师、爱同学、爱身边的人开始，对给予自己关怀和帮助过的人应抱有感激之心。通过主题班会等形式对学生进行教育，使学生学会关心、学会做人。</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5、励志教育。各年级围绕学习状态对学生进行励志教育，学会面对挫折、培养克服困难的一直品质，特别是针对九年级中考进行励志以及心理调适的辅导，以保障升学工作的顺利展开。</w:t>
      </w:r>
    </w:p>
    <w:p>
      <w:pPr>
        <w:pStyle w:val="7"/>
        <w:widowControl/>
        <w:spacing w:beforeAutospacing="0" w:after="76" w:afterAutospacing="0" w:line="375" w:lineRule="atLeast"/>
        <w:ind w:firstLine="420"/>
        <w:jc w:val="both"/>
        <w:rPr>
          <w:rFonts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6、生态环保、节约资源教育。结合“地球日”“世界环境日”“世界无烟日”，通过橱窗、国旗下讲话、板报宣传、班会等形式，组织学生开展有意义的活动，提高学生的环保意识和节约意识，引导学生正确的行为，从小事抓起。</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7、</w:t>
      </w:r>
      <w:r>
        <w:rPr>
          <w:rFonts w:hint="eastAsia" w:ascii="宋体" w:hAnsi="宋体" w:eastAsia="宋体" w:cs="宋体"/>
          <w:color w:val="333333"/>
          <w:sz w:val="21"/>
          <w:szCs w:val="21"/>
          <w:shd w:val="clear" w:color="auto" w:fill="FFFFFF"/>
        </w:rPr>
        <w:t>开展节日纪念日活动。利用春节、元宵、清明、端午、中秋、重阳等中华传统节日以及二十四节气，开展介绍节日历史渊源、精神内涵、文化习俗等校园文化活动，增强传统节日的体验感和文化感。</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8、</w:t>
      </w:r>
      <w:r>
        <w:rPr>
          <w:rFonts w:hint="eastAsia" w:ascii="宋体" w:hAnsi="宋体" w:eastAsia="宋体" w:cs="宋体"/>
          <w:color w:val="333333"/>
          <w:sz w:val="21"/>
          <w:szCs w:val="21"/>
          <w:shd w:val="clear" w:color="auto" w:fill="FFFFFF"/>
        </w:rPr>
        <w:t>举办入学仪式、毕业仪式、成人仪式等有特殊意义的仪式活动</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开展校园节（会）活动。举办丰富多彩、寓教于乐的校园节（会）活动，培养学生兴趣爱好，充实学生校园生活，磨练学生意志品质，促进学生身心健康发展。</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9、 </w:t>
      </w:r>
      <w:r>
        <w:rPr>
          <w:rFonts w:hint="eastAsia" w:ascii="宋体" w:hAnsi="宋体" w:eastAsia="宋体" w:cs="宋体"/>
          <w:color w:val="333333"/>
          <w:sz w:val="21"/>
          <w:szCs w:val="21"/>
          <w:shd w:val="clear" w:color="auto" w:fill="FFFFFF"/>
        </w:rPr>
        <w:t>学校每学年至少举办一次科技节、艺术节、运动会、读书会。</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（四）实践育人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广泛开展社会实践，每学年至少安排一周时间，开展有益于学生身心发展的实践活动，不断增强学生的社会责任感、创新精神和实践能力。</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开展各类主题实践。利用爱国主义教育基地、公益性文化设施、公共机构、企事业单位、各类校外活动场所、专题教育社会实践基地等资源，开展不同主题的实践活动。</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加强劳动实践。在学校日常运行中渗透劳动教育，积极组织学生参与校园卫生保洁、绿化美化，普及校园种植。</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开展学雷锋志愿服务。要广泛开展与学生年龄、智力相适应的志愿服务活动。</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发挥本校团组织、少先队组织的作用，抓好学生志愿服务的具体组织、实施、考核评估等工作</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加强学生志愿服务先进典型宣传。</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（五）管理育人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1、</w:t>
      </w:r>
      <w:r>
        <w:rPr>
          <w:rFonts w:hint="eastAsia" w:ascii="宋体" w:hAnsi="宋体" w:eastAsia="宋体" w:cs="宋体"/>
          <w:color w:val="333333"/>
          <w:sz w:val="21"/>
          <w:szCs w:val="21"/>
          <w:shd w:val="clear" w:color="auto" w:fill="FFFFFF"/>
        </w:rPr>
        <w:t>完善管理制度。制定校规校纪，健全学校管理制度，规范学校治理行为，形成全体师生广泛认同和自觉遵守的制度规范。</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w:t>
      </w:r>
      <w:r>
        <w:rPr>
          <w:rFonts w:hint="eastAsia" w:ascii="宋体" w:hAnsi="宋体" w:eastAsia="宋体" w:cs="宋体"/>
          <w:color w:val="333333"/>
          <w:sz w:val="21"/>
          <w:szCs w:val="21"/>
          <w:shd w:val="clear" w:color="auto" w:fill="FFFFFF"/>
          <w:lang w:val="en-US" w:eastAsia="zh-CN"/>
        </w:rPr>
        <w:t>2、</w:t>
      </w:r>
      <w:r>
        <w:rPr>
          <w:rFonts w:hint="eastAsia" w:ascii="宋体" w:hAnsi="宋体" w:eastAsia="宋体" w:cs="宋体"/>
          <w:color w:val="333333"/>
          <w:sz w:val="21"/>
          <w:szCs w:val="21"/>
          <w:shd w:val="clear" w:color="auto" w:fill="FFFFFF"/>
        </w:rPr>
        <w:t>抓好行为规范教育。开学伊始，各班要利用班会组织学生认真学习贯彻《中学生守则》、《中学生日常行为规范》，学生发展处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学生发展处、年级、班级管理为一体，形成一个良好的校风。加强值班领导、值班教师和值周学生常规检查反馈、督促作用，使常规管理达到精细化。</w:t>
      </w:r>
    </w:p>
    <w:p>
      <w:pPr>
        <w:pStyle w:val="7"/>
        <w:widowControl/>
        <w:numPr>
          <w:ilvl w:val="0"/>
          <w:numId w:val="1"/>
        </w:numPr>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加强班集体管理</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强化集体教育，建设良好班风，通过多种形式加强与学生家长的沟通联系。</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4、加强</w:t>
      </w:r>
      <w:r>
        <w:rPr>
          <w:rFonts w:hint="eastAsia" w:ascii="宋体" w:hAnsi="宋体" w:eastAsia="宋体" w:cs="宋体"/>
          <w:color w:val="333333"/>
          <w:sz w:val="21"/>
          <w:szCs w:val="21"/>
          <w:shd w:val="clear" w:color="auto" w:fill="FFFFFF"/>
        </w:rPr>
        <w:t>心理健康教育</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开展好学生的心理健康教育、青春期教育。做好学生心理的疏导，教师要积极创设良好的课堂氛围和保证学生心理健康发展的人文环境。充分利用学校的心理健康教育咨询室和心理社团活动（沈小丽、王亚男老师负责），保证心理健康教育活动的正常化、规范化，促进学生身心全面健康地发展。</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5、</w:t>
      </w:r>
      <w:r>
        <w:rPr>
          <w:rFonts w:hint="eastAsia" w:ascii="宋体" w:hAnsi="宋体" w:eastAsia="宋体" w:cs="宋体"/>
          <w:color w:val="333333"/>
          <w:sz w:val="21"/>
          <w:szCs w:val="21"/>
          <w:shd w:val="clear" w:color="auto" w:fill="FFFFFF"/>
        </w:rPr>
        <w:t>法制教育紧抓不放</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充分利用法制教育报告会、政治课、班会课、校会、国旗下讲话等进行普法教育，增强法律意识和法制观念，使学生知法、懂法、守法。</w:t>
      </w:r>
    </w:p>
    <w:p>
      <w:pPr>
        <w:pStyle w:val="7"/>
        <w:widowControl/>
        <w:numPr>
          <w:numId w:val="0"/>
        </w:numPr>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6、</w:t>
      </w:r>
      <w:r>
        <w:rPr>
          <w:rFonts w:hint="eastAsia" w:ascii="宋体" w:hAnsi="宋体" w:eastAsia="宋体" w:cs="宋体"/>
          <w:color w:val="333333"/>
          <w:sz w:val="21"/>
          <w:szCs w:val="21"/>
          <w:shd w:val="clear" w:color="auto" w:fill="FFFFFF"/>
        </w:rPr>
        <w:t>关爱特殊群体。要加强对经济困难家庭子女、单亲家庭子女、学习困难学生、进城务工人员随迁子女、农村留守儿童</w:t>
      </w:r>
      <w:r>
        <w:rPr>
          <w:rFonts w:hint="eastAsia" w:ascii="宋体" w:hAnsi="宋体" w:eastAsia="宋体" w:cs="宋体"/>
          <w:color w:val="333333"/>
          <w:sz w:val="21"/>
          <w:szCs w:val="21"/>
          <w:shd w:val="clear" w:color="auto" w:fill="FFFFFF"/>
          <w:lang w:eastAsia="zh-CN"/>
        </w:rPr>
        <w:t>、</w:t>
      </w:r>
      <w:r>
        <w:rPr>
          <w:rFonts w:hint="eastAsia" w:ascii="宋体" w:hAnsi="宋体" w:eastAsia="宋体" w:cs="宋体"/>
          <w:color w:val="333333"/>
          <w:sz w:val="21"/>
          <w:szCs w:val="21"/>
          <w:shd w:val="clear" w:color="auto" w:fill="FFFFFF"/>
        </w:rPr>
        <w:t>问题学生等群体的教育关爱，完善学校联系关爱机制，及时关注其心理健康状况，积极开展心理辅导，提供情感关怀，引导学生心理、人格积极健康发展。</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lang w:val="en-US" w:eastAsia="zh-CN"/>
        </w:rPr>
        <w:t xml:space="preserve">    7、安全教育。</w:t>
      </w:r>
      <w:r>
        <w:rPr>
          <w:rFonts w:hint="eastAsia" w:ascii="宋体" w:hAnsi="宋体" w:eastAsia="宋体" w:cs="宋体"/>
          <w:color w:val="333333"/>
          <w:sz w:val="21"/>
          <w:szCs w:val="21"/>
          <w:shd w:val="clear" w:color="auto" w:fill="FFFFFF"/>
        </w:rPr>
        <w:t>通过学生自我教育、自我管理，使学生树立安全意识，教育和引导学生不参与有害身心健康的电子游戏、不到网吧上网，重视学生的交通安全教育，加强防范意识教育，创建安全文明的校园。</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lang w:val="en-US" w:eastAsia="zh-CN"/>
        </w:rPr>
        <w:t xml:space="preserve">   </w:t>
      </w:r>
      <w:r>
        <w:rPr>
          <w:rFonts w:hint="eastAsia" w:ascii="宋体" w:hAnsi="宋体" w:eastAsia="宋体" w:cs="宋体"/>
          <w:color w:val="333333"/>
          <w:sz w:val="21"/>
          <w:szCs w:val="21"/>
          <w:shd w:val="clear" w:color="auto" w:fill="FFFFFF"/>
        </w:rPr>
        <w:t>（六）协同育人</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要积极争取家庭、社会共同参与和支持学校德育工作，引导家长注重家庭、注重家教、注重家风，营造积极向上的良好社会氛围。</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　　加强家庭教育指导。要建立健全家庭教育工作机制，统筹家长委员会、家长学校、家长会、家访、家长开放日、家长接待日等各种家校沟通渠道，丰富学校指导服务内容，及时了解、沟通和反馈学生思想状况和行为表现，认真听取家长对学校的意见和建议，促进家长了解学校办学理念、教育教学改进措施，帮助家长提高家教水平。</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构建社会共育机制。要主动联系本地宣传、综治、公安、司法、民政、文化、共青团、妇联、关工委、卫计委等部门、组织，注重发挥党政机关和企事业单位领导干部、专家学者以及老干部、老战士、老专家、老教师、老模范的作用，建立多方联动机制，搭建社会育人平台，实现社会资源共享共建，净化学生成长环境，助力广大中小学生健康成长。</w:t>
      </w:r>
    </w:p>
    <w:p>
      <w:pPr>
        <w:pStyle w:val="7"/>
        <w:widowControl/>
        <w:spacing w:beforeAutospacing="0" w:after="76" w:afterAutospacing="0" w:line="375" w:lineRule="atLeast"/>
        <w:jc w:val="both"/>
        <w:rPr>
          <w:rFonts w:ascii="宋体" w:hAnsi="宋体" w:eastAsia="宋体" w:cs="宋体"/>
          <w:sz w:val="21"/>
          <w:szCs w:val="21"/>
        </w:rPr>
      </w:pPr>
      <w:r>
        <w:rPr>
          <w:rFonts w:hint="eastAsia" w:ascii="宋体" w:hAnsi="宋体" w:eastAsia="宋体" w:cs="宋体"/>
          <w:color w:val="333333"/>
          <w:sz w:val="21"/>
          <w:szCs w:val="21"/>
          <w:shd w:val="clear" w:color="auto" w:fill="FFFFFF"/>
        </w:rPr>
        <w:t>　　</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在新学期将继续按照计划认真执行，将德育工作落到实处，积极主动地、创新性地开展工作，开创学校德育工作的新局面。</w:t>
      </w: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ind w:firstLine="420"/>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lang w:val="en-US" w:eastAsia="zh-CN"/>
        </w:rPr>
      </w:pPr>
      <w:r>
        <w:rPr>
          <w:rFonts w:hint="eastAsia" w:ascii="宋体" w:hAnsi="宋体" w:eastAsia="宋体" w:cs="宋体"/>
          <w:color w:val="333333"/>
          <w:sz w:val="21"/>
          <w:szCs w:val="21"/>
          <w:shd w:val="clear" w:color="auto" w:fill="FFFFFF"/>
          <w:lang w:val="en-US" w:eastAsia="zh-CN"/>
        </w:rPr>
        <w:t>以下附行事历：</w:t>
      </w: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p>
    <w:p>
      <w:pPr>
        <w:ind w:firstLine="1687" w:firstLineChars="600"/>
        <w:jc w:val="both"/>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202</w:t>
      </w:r>
      <w:r>
        <w:rPr>
          <w:rFonts w:hint="eastAsia" w:asciiTheme="majorEastAsia" w:hAnsiTheme="majorEastAsia" w:eastAsiaTheme="majorEastAsia" w:cstheme="majorEastAsia"/>
          <w:b/>
          <w:bCs/>
          <w:sz w:val="28"/>
          <w:szCs w:val="28"/>
          <w:lang w:val="en-US" w:eastAsia="zh-CN"/>
        </w:rPr>
        <w:t>2-2023</w:t>
      </w:r>
      <w:r>
        <w:rPr>
          <w:rFonts w:hint="eastAsia" w:asciiTheme="majorEastAsia" w:hAnsiTheme="majorEastAsia" w:eastAsiaTheme="majorEastAsia" w:cstheme="majorEastAsia"/>
          <w:b/>
          <w:bCs/>
          <w:sz w:val="28"/>
          <w:szCs w:val="28"/>
        </w:rPr>
        <w:t>年</w:t>
      </w:r>
      <w:r>
        <w:rPr>
          <w:rFonts w:hint="eastAsia" w:asciiTheme="majorEastAsia" w:hAnsiTheme="majorEastAsia" w:eastAsiaTheme="majorEastAsia" w:cstheme="majorEastAsia"/>
          <w:b/>
          <w:bCs/>
          <w:sz w:val="28"/>
          <w:szCs w:val="28"/>
          <w:lang w:eastAsia="zh-CN"/>
        </w:rPr>
        <w:t>度第二学期</w:t>
      </w:r>
      <w:r>
        <w:rPr>
          <w:rFonts w:hint="eastAsia" w:asciiTheme="majorEastAsia" w:hAnsiTheme="majorEastAsia" w:eastAsiaTheme="majorEastAsia" w:cstheme="majorEastAsia"/>
          <w:b/>
          <w:bCs/>
          <w:sz w:val="28"/>
          <w:szCs w:val="28"/>
        </w:rPr>
        <w:t>新北区</w:t>
      </w:r>
      <w:r>
        <w:rPr>
          <w:rFonts w:hint="eastAsia" w:asciiTheme="majorEastAsia" w:hAnsiTheme="majorEastAsia" w:eastAsiaTheme="majorEastAsia" w:cstheme="majorEastAsia"/>
          <w:b/>
          <w:bCs/>
          <w:sz w:val="28"/>
          <w:szCs w:val="28"/>
          <w:lang w:eastAsia="zh-CN"/>
        </w:rPr>
        <w:t>奔牛初级中学</w:t>
      </w:r>
    </w:p>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lang w:eastAsia="zh-CN"/>
        </w:rPr>
        <w:t>学生发展处</w:t>
      </w:r>
      <w:r>
        <w:rPr>
          <w:rFonts w:hint="eastAsia" w:asciiTheme="majorEastAsia" w:hAnsiTheme="majorEastAsia" w:eastAsiaTheme="majorEastAsia" w:cstheme="majorEastAsia"/>
          <w:b/>
          <w:bCs/>
          <w:sz w:val="28"/>
          <w:szCs w:val="28"/>
        </w:rPr>
        <w:t>工作行事历</w:t>
      </w:r>
    </w:p>
    <w:tbl>
      <w:tblPr>
        <w:tblStyle w:val="11"/>
        <w:tblW w:w="988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4330"/>
        <w:gridCol w:w="2357"/>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750"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序号</w:t>
            </w:r>
          </w:p>
        </w:tc>
        <w:tc>
          <w:tcPr>
            <w:tcW w:w="4330"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内  容</w:t>
            </w:r>
          </w:p>
        </w:tc>
        <w:tc>
          <w:tcPr>
            <w:tcW w:w="2357"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参与范围</w:t>
            </w:r>
          </w:p>
        </w:tc>
        <w:tc>
          <w:tcPr>
            <w:tcW w:w="2443" w:type="dxa"/>
            <w:shd w:val="clear" w:color="auto" w:fill="auto"/>
            <w:vAlign w:val="center"/>
          </w:tcPr>
          <w:p>
            <w:pPr>
              <w:widowControl/>
              <w:spacing w:line="280" w:lineRule="exact"/>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召开班主任工作会议，布置新学期工作</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全体班主任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开学典礼</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校长室、全校</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4330" w:type="dxa"/>
            <w:shd w:val="clear" w:color="auto" w:fill="auto"/>
            <w:vAlign w:val="center"/>
          </w:tcPr>
          <w:p>
            <w:pPr>
              <w:pStyle w:val="7"/>
              <w:keepNext w:val="0"/>
              <w:keepLines w:val="0"/>
              <w:widowControl/>
              <w:suppressLineNumbers w:val="0"/>
              <w:spacing w:before="0" w:beforeAutospacing="0" w:after="0" w:afterAutospacing="0"/>
              <w:ind w:left="0" w:right="0"/>
              <w:rPr>
                <w:rFonts w:hint="eastAsia" w:ascii="宋体" w:hAnsi="宋体" w:eastAsia="宋体" w:cs="宋体"/>
                <w:color w:val="000000"/>
                <w:kern w:val="0"/>
                <w:sz w:val="22"/>
                <w:lang w:eastAsia="zh-CN"/>
              </w:rPr>
            </w:pPr>
            <w:r>
              <w:rPr>
                <w:rFonts w:hint="eastAsia" w:ascii="宋体" w:hAnsi="宋体" w:eastAsia="宋体" w:cs="宋体"/>
                <w:sz w:val="24"/>
                <w:szCs w:val="24"/>
                <w:lang w:eastAsia="zh-CN"/>
              </w:rPr>
              <w:t>布置各班</w:t>
            </w:r>
            <w:r>
              <w:rPr>
                <w:rFonts w:hint="eastAsia" w:ascii="宋体" w:hAnsi="宋体" w:eastAsia="宋体" w:cs="宋体"/>
                <w:sz w:val="24"/>
                <w:szCs w:val="24"/>
              </w:rPr>
              <w:t>黑板报</w:t>
            </w:r>
            <w:r>
              <w:rPr>
                <w:rFonts w:hint="eastAsia" w:ascii="宋体" w:hAnsi="宋体" w:eastAsia="宋体" w:cs="宋体"/>
                <w:sz w:val="24"/>
                <w:szCs w:val="24"/>
                <w:lang w:eastAsia="zh-CN"/>
              </w:rPr>
              <w:t>，</w:t>
            </w:r>
            <w:r>
              <w:rPr>
                <w:rFonts w:hint="eastAsia" w:ascii="宋体" w:hAnsi="宋体" w:eastAsia="宋体" w:cs="宋体"/>
                <w:sz w:val="24"/>
                <w:szCs w:val="24"/>
              </w:rPr>
              <w:t>并进行检查评比</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汇总寒假系列活动材料（征文活动）、</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总结表彰</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表彰上学期文明班级、优秀班主任</w:t>
            </w:r>
          </w:p>
        </w:tc>
        <w:tc>
          <w:tcPr>
            <w:tcW w:w="2357" w:type="dxa"/>
            <w:shd w:val="clear" w:color="auto" w:fill="auto"/>
            <w:vAlign w:val="center"/>
          </w:tcPr>
          <w:p>
            <w:pPr>
              <w:widowControl/>
              <w:spacing w:line="380" w:lineRule="exact"/>
              <w:jc w:val="both"/>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各班级 </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sz w:val="24"/>
                <w:szCs w:val="24"/>
                <w:lang w:eastAsia="zh-CN"/>
              </w:rPr>
              <w:t>布置各班早读励志标语</w:t>
            </w:r>
            <w:r>
              <w:rPr>
                <w:rFonts w:hint="eastAsia" w:ascii="宋体" w:hAnsi="宋体" w:eastAsia="宋体" w:cs="宋体"/>
                <w:sz w:val="24"/>
                <w:szCs w:val="24"/>
                <w:lang w:val="en-US" w:eastAsia="zh-CN"/>
              </w:rPr>
              <w:t>PPT</w:t>
            </w:r>
          </w:p>
        </w:tc>
        <w:tc>
          <w:tcPr>
            <w:tcW w:w="2357" w:type="dxa"/>
            <w:shd w:val="clear" w:color="auto" w:fill="auto"/>
            <w:vAlign w:val="center"/>
          </w:tcPr>
          <w:p>
            <w:pPr>
              <w:widowControl/>
              <w:spacing w:line="380" w:lineRule="exact"/>
              <w:jc w:val="both"/>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布置安排班主任基本功竞赛活动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符合条件的班主任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rPr>
              <w:t>班主任制定本学期班级工作计划。</w:t>
            </w:r>
          </w:p>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准备新学期开学第一</w:t>
            </w:r>
            <w:r>
              <w:rPr>
                <w:rFonts w:hint="eastAsia" w:ascii="宋体" w:hAnsi="宋体" w:eastAsia="宋体" w:cs="宋体"/>
                <w:color w:val="000000"/>
                <w:kern w:val="0"/>
                <w:sz w:val="22"/>
                <w:lang w:val="en-US" w:eastAsia="zh-CN"/>
              </w:rPr>
              <w:t>课</w:t>
            </w:r>
            <w:r>
              <w:rPr>
                <w:rFonts w:hint="eastAsia" w:ascii="宋体" w:hAnsi="宋体" w:eastAsia="宋体" w:cs="宋体"/>
                <w:color w:val="000000"/>
                <w:kern w:val="0"/>
                <w:sz w:val="22"/>
              </w:rPr>
              <w:t>。</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全体班主任</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班级文化布置</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制定学生常规考核要求、</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lang w:eastAsia="zh-CN"/>
              </w:rPr>
              <w:t>各班文明监督岗会议</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迎接督导（国旗下讲话）</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全校、</w:t>
            </w: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2</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结合</w:t>
            </w:r>
            <w:r>
              <w:rPr>
                <w:rFonts w:hint="eastAsia" w:ascii="宋体" w:hAnsi="宋体" w:eastAsia="宋体" w:cs="宋体"/>
                <w:color w:val="000000"/>
                <w:kern w:val="0"/>
                <w:sz w:val="22"/>
                <w:lang w:val="en-US" w:eastAsia="zh-CN"/>
              </w:rPr>
              <w:t>督导活动</w:t>
            </w:r>
            <w:r>
              <w:rPr>
                <w:rFonts w:hint="eastAsia" w:ascii="宋体" w:hAnsi="宋体" w:eastAsia="宋体" w:cs="宋体"/>
                <w:color w:val="000000"/>
                <w:kern w:val="0"/>
                <w:sz w:val="22"/>
                <w:lang w:eastAsia="zh-CN"/>
              </w:rPr>
              <w:t>，安排各年级主题班会</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全校各班级</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社团活动正常开展（</w:t>
            </w:r>
            <w:r>
              <w:rPr>
                <w:rFonts w:hint="eastAsia" w:ascii="宋体" w:hAnsi="宋体" w:eastAsia="宋体" w:cs="宋体"/>
                <w:color w:val="000000"/>
                <w:kern w:val="0"/>
                <w:sz w:val="22"/>
                <w:lang w:val="en-US" w:eastAsia="zh-CN"/>
              </w:rPr>
              <w:t>结合劳动教育</w:t>
            </w:r>
            <w:r>
              <w:rPr>
                <w:rFonts w:hint="eastAsia" w:ascii="宋体" w:hAnsi="宋体" w:eastAsia="宋体" w:cs="宋体"/>
                <w:color w:val="000000"/>
                <w:kern w:val="0"/>
                <w:sz w:val="22"/>
                <w:lang w:eastAsia="zh-CN"/>
              </w:rPr>
              <w:t>）</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学生发展处、</w:t>
            </w:r>
          </w:p>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社团老师</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安排国旗下讲话（</w:t>
            </w:r>
            <w:r>
              <w:rPr>
                <w:rFonts w:hint="eastAsia" w:ascii="宋体" w:hAnsi="宋体" w:eastAsia="宋体" w:cs="宋体"/>
                <w:color w:val="000000"/>
                <w:kern w:val="0"/>
                <w:sz w:val="22"/>
                <w:lang w:val="en-US" w:eastAsia="zh-CN"/>
              </w:rPr>
              <w:t>文明礼仪伴我行</w:t>
            </w:r>
            <w:r>
              <w:rPr>
                <w:rFonts w:hint="eastAsia" w:ascii="宋体" w:hAnsi="宋体" w:eastAsia="宋体" w:cs="宋体"/>
                <w:color w:val="000000"/>
                <w:kern w:val="0"/>
                <w:sz w:val="22"/>
                <w:lang w:eastAsia="zh-CN"/>
              </w:rPr>
              <w:t>）</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学生发展处、七</w:t>
            </w:r>
            <w:r>
              <w:rPr>
                <w:rFonts w:hint="eastAsia" w:ascii="宋体" w:hAnsi="宋体" w:eastAsia="宋体" w:cs="宋体"/>
                <w:color w:val="000000"/>
                <w:kern w:val="0"/>
                <w:sz w:val="22"/>
                <w:lang w:val="en-US" w:eastAsia="zh-CN"/>
              </w:rPr>
              <w:t>7班</w:t>
            </w:r>
          </w:p>
        </w:tc>
        <w:tc>
          <w:tcPr>
            <w:tcW w:w="2443"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(第3周）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汇总上交假日缤纷活动材料</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第3.4周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sz w:val="21"/>
                <w:szCs w:val="21"/>
                <w:lang w:val="en-US" w:eastAsia="zh-CN"/>
              </w:rPr>
              <w:t>班主任基本功竞赛活动选拔、材料上交区德育</w:t>
            </w:r>
          </w:p>
        </w:tc>
        <w:tc>
          <w:tcPr>
            <w:tcW w:w="2357"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sz w:val="21"/>
                <w:szCs w:val="21"/>
              </w:rPr>
              <w:t>校团委</w:t>
            </w:r>
            <w:r>
              <w:rPr>
                <w:rFonts w:hint="eastAsia" w:ascii="宋体" w:hAnsi="宋体" w:eastAsia="宋体" w:cs="宋体"/>
                <w:sz w:val="21"/>
                <w:szCs w:val="21"/>
                <w:lang w:eastAsia="zh-CN"/>
              </w:rPr>
              <w:t>、学生发展处</w:t>
            </w:r>
          </w:p>
        </w:tc>
        <w:tc>
          <w:tcPr>
            <w:tcW w:w="2443" w:type="dxa"/>
            <w:shd w:val="clear" w:color="auto" w:fill="auto"/>
            <w:vAlign w:val="center"/>
          </w:tcPr>
          <w:p>
            <w:pPr>
              <w:widowControl/>
              <w:spacing w:line="380" w:lineRule="exact"/>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月</w:t>
            </w:r>
            <w:r>
              <w:rPr>
                <w:rFonts w:hint="eastAsia" w:ascii="宋体" w:hAnsi="宋体" w:eastAsia="宋体" w:cs="宋体"/>
                <w:color w:val="000000"/>
                <w:kern w:val="0"/>
                <w:sz w:val="21"/>
                <w:szCs w:val="21"/>
                <w:lang w:eastAsia="zh-CN"/>
              </w:rPr>
              <w:t>（第</w:t>
            </w:r>
            <w:r>
              <w:rPr>
                <w:rFonts w:hint="eastAsia" w:ascii="宋体" w:hAnsi="宋体" w:eastAsia="宋体" w:cs="宋体"/>
                <w:color w:val="000000"/>
                <w:kern w:val="0"/>
                <w:sz w:val="21"/>
                <w:szCs w:val="21"/>
                <w:lang w:val="en-US" w:eastAsia="zh-CN"/>
              </w:rPr>
              <w:t>3.4</w:t>
            </w:r>
            <w:r>
              <w:rPr>
                <w:rFonts w:hint="eastAsia" w:ascii="宋体" w:hAnsi="宋体" w:eastAsia="宋体" w:cs="宋体"/>
                <w:color w:val="000000"/>
                <w:kern w:val="0"/>
                <w:sz w:val="21"/>
                <w:szCs w:val="21"/>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val="en-US" w:eastAsia="zh-CN"/>
              </w:rPr>
              <w:t>布置中小学艺术活动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2月（3.4周）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18</w:t>
            </w:r>
          </w:p>
        </w:tc>
        <w:tc>
          <w:tcPr>
            <w:tcW w:w="4330"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组织开展</w:t>
            </w:r>
            <w:r>
              <w:rPr>
                <w:rFonts w:hint="eastAsia" w:ascii="宋体" w:hAnsi="宋体" w:eastAsia="宋体" w:cs="宋体"/>
                <w:color w:val="000000"/>
                <w:kern w:val="0"/>
                <w:sz w:val="22"/>
                <w:lang w:val="en-US" w:eastAsia="zh-CN"/>
              </w:rPr>
              <w:t>学雷锋活动、</w:t>
            </w:r>
            <w:r>
              <w:rPr>
                <w:rFonts w:hint="eastAsia" w:ascii="宋体" w:hAnsi="宋体" w:eastAsia="宋体" w:cs="宋体"/>
                <w:color w:val="000000"/>
                <w:kern w:val="0"/>
                <w:sz w:val="22"/>
              </w:rPr>
              <w:t>生命教育活动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收集生命教育主题班会材料</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结合劳动教育</w:t>
            </w:r>
            <w:r>
              <w:rPr>
                <w:rFonts w:hint="eastAsia" w:ascii="宋体" w:hAnsi="宋体" w:eastAsia="宋体" w:cs="宋体"/>
                <w:color w:val="000000"/>
                <w:kern w:val="0"/>
                <w:sz w:val="22"/>
                <w:lang w:eastAsia="zh-CN"/>
              </w:rPr>
              <w:t>）</w:t>
            </w:r>
          </w:p>
        </w:tc>
        <w:tc>
          <w:tcPr>
            <w:tcW w:w="2357"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9</w:t>
            </w:r>
          </w:p>
        </w:tc>
        <w:tc>
          <w:tcPr>
            <w:tcW w:w="4330" w:type="dxa"/>
            <w:shd w:val="clear" w:color="auto" w:fill="auto"/>
            <w:textDirection w:val="lrTb"/>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lang w:eastAsia="zh-CN"/>
              </w:rPr>
              <w:t>感恩母亲（</w:t>
            </w:r>
            <w:r>
              <w:rPr>
                <w:rFonts w:hint="eastAsia" w:ascii="宋体" w:hAnsi="宋体" w:eastAsia="宋体" w:cs="宋体"/>
                <w:color w:val="000000"/>
                <w:kern w:val="0"/>
                <w:sz w:val="22"/>
                <w:lang w:val="en-US" w:eastAsia="zh-CN"/>
              </w:rPr>
              <w:t>3.8活动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结合劳动教育</w:t>
            </w:r>
          </w:p>
        </w:tc>
        <w:tc>
          <w:tcPr>
            <w:tcW w:w="2357"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4330"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初三励志教育——中考百日誓词</w:t>
            </w:r>
          </w:p>
        </w:tc>
        <w:tc>
          <w:tcPr>
            <w:tcW w:w="2357"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学生发展处、九年级</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21</w:t>
            </w:r>
          </w:p>
        </w:tc>
        <w:tc>
          <w:tcPr>
            <w:tcW w:w="4330"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结合劳动教育开展绿色植树活动</w:t>
            </w:r>
          </w:p>
        </w:tc>
        <w:tc>
          <w:tcPr>
            <w:tcW w:w="2357"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rPr>
              <w:t>3月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lang w:eastAsia="zh-CN"/>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w:t>
            </w:r>
          </w:p>
        </w:tc>
        <w:tc>
          <w:tcPr>
            <w:tcW w:w="4330" w:type="dxa"/>
            <w:shd w:val="clear" w:color="auto" w:fill="auto"/>
            <w:textDirection w:val="lrTb"/>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心理健康教育专题活动</w:t>
            </w:r>
          </w:p>
        </w:tc>
        <w:tc>
          <w:tcPr>
            <w:tcW w:w="2357"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3-5</w:t>
            </w:r>
            <w:r>
              <w:rPr>
                <w:rFonts w:hint="eastAsia" w:ascii="宋体" w:hAnsi="宋体" w:eastAsia="宋体" w:cs="宋体"/>
                <w:color w:val="000000"/>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3</w:t>
            </w:r>
          </w:p>
        </w:tc>
        <w:tc>
          <w:tcPr>
            <w:tcW w:w="4330" w:type="dxa"/>
            <w:shd w:val="clear" w:color="auto" w:fill="auto"/>
            <w:textDirection w:val="lrTb"/>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结合“清明节”开展革命传统教育</w:t>
            </w:r>
            <w:r>
              <w:rPr>
                <w:rFonts w:hint="eastAsia" w:ascii="宋体" w:hAnsi="宋体" w:eastAsia="宋体" w:cs="宋体"/>
                <w:color w:val="000000"/>
                <w:kern w:val="0"/>
                <w:sz w:val="22"/>
                <w:lang w:val="en-US" w:eastAsia="zh-CN"/>
              </w:rPr>
              <w:t>(爱国主义教育、核心价值观教育）</w:t>
            </w:r>
          </w:p>
        </w:tc>
        <w:tc>
          <w:tcPr>
            <w:tcW w:w="2357" w:type="dxa"/>
            <w:shd w:val="clear" w:color="auto" w:fill="auto"/>
            <w:textDirection w:val="lrTb"/>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9周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24</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初二年级开展</w:t>
            </w:r>
            <w:r>
              <w:rPr>
                <w:rFonts w:hint="default" w:ascii="宋体" w:hAnsi="宋体" w:eastAsia="宋体" w:cs="宋体"/>
                <w:color w:val="000000"/>
                <w:kern w:val="0"/>
                <w:sz w:val="22"/>
              </w:rPr>
              <w:t>14</w:t>
            </w:r>
            <w:r>
              <w:rPr>
                <w:rFonts w:hint="eastAsia" w:ascii="宋体" w:hAnsi="宋体" w:eastAsia="宋体" w:cs="宋体"/>
                <w:color w:val="000000"/>
                <w:kern w:val="0"/>
                <w:sz w:val="22"/>
              </w:rPr>
              <w:t>岁青春仪式</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学生发展处、八年级</w:t>
            </w:r>
          </w:p>
        </w:tc>
        <w:tc>
          <w:tcPr>
            <w:tcW w:w="2443" w:type="dxa"/>
            <w:shd w:val="clear" w:color="auto" w:fill="auto"/>
            <w:vAlign w:val="center"/>
          </w:tcPr>
          <w:p>
            <w:pPr>
              <w:widowControl/>
              <w:spacing w:line="380" w:lineRule="exact"/>
              <w:jc w:val="both"/>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4</w:t>
            </w:r>
            <w:r>
              <w:rPr>
                <w:rFonts w:hint="eastAsia" w:ascii="宋体" w:hAnsi="宋体" w:eastAsia="宋体" w:cs="宋体"/>
                <w:color w:val="000000"/>
                <w:kern w:val="0"/>
                <w:sz w:val="22"/>
                <w:lang w:eastAsia="zh-CN"/>
              </w:rPr>
              <w:t>月（第</w:t>
            </w:r>
            <w:r>
              <w:rPr>
                <w:rFonts w:hint="eastAsia" w:ascii="宋体" w:hAnsi="宋体" w:eastAsia="宋体" w:cs="宋体"/>
                <w:color w:val="000000"/>
                <w:kern w:val="0"/>
                <w:sz w:val="22"/>
                <w:lang w:val="en-US" w:eastAsia="zh-CN"/>
              </w:rPr>
              <w:t>11周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家长会、家长开放日等家校共建活动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4</w:t>
            </w:r>
            <w:r>
              <w:rPr>
                <w:rFonts w:hint="eastAsia" w:ascii="宋体" w:hAnsi="宋体" w:eastAsia="宋体" w:cs="宋体"/>
                <w:color w:val="000000"/>
                <w:kern w:val="0"/>
                <w:sz w:val="22"/>
                <w:lang w:eastAsia="zh-CN"/>
              </w:rPr>
              <w:t>月（第</w:t>
            </w:r>
            <w:r>
              <w:rPr>
                <w:rFonts w:hint="eastAsia" w:ascii="宋体" w:hAnsi="宋体" w:eastAsia="宋体" w:cs="宋体"/>
                <w:color w:val="000000"/>
                <w:kern w:val="0"/>
                <w:sz w:val="22"/>
                <w:lang w:val="en-US" w:eastAsia="zh-CN"/>
              </w:rPr>
              <w:t>12周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结合“五、四”青年节开展新团员入团仪式</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学生发展处、团员</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5月（第13周）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sz w:val="21"/>
                <w:szCs w:val="21"/>
              </w:rPr>
              <w:t>期中表彰与学习方法交流活动；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学生发展处、各年级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14周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28</w:t>
            </w:r>
          </w:p>
        </w:tc>
        <w:tc>
          <w:tcPr>
            <w:tcW w:w="4330" w:type="dxa"/>
            <w:shd w:val="clear" w:color="auto" w:fill="auto"/>
            <w:vAlign w:val="center"/>
          </w:tcPr>
          <w:p>
            <w:pPr>
              <w:widowControl/>
              <w:spacing w:line="38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各年级评选“金银铜牛”活动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2</w:t>
            </w: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组织“生命之水”主题教育活动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15周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科普宣传周活动</w:t>
            </w:r>
            <w:r>
              <w:rPr>
                <w:rFonts w:hint="eastAsia" w:ascii="宋体" w:hAnsi="宋体" w:eastAsia="宋体" w:cs="宋体"/>
                <w:color w:val="000000"/>
                <w:kern w:val="0"/>
                <w:sz w:val="22"/>
                <w:lang w:eastAsia="zh-CN"/>
              </w:rPr>
              <w:t>、助残日（融合教育）活动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16周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31</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区绘画书法</w:t>
            </w:r>
            <w:r>
              <w:rPr>
                <w:rFonts w:hint="eastAsia" w:ascii="宋体" w:hAnsi="宋体" w:eastAsia="宋体" w:cs="宋体"/>
                <w:sz w:val="21"/>
                <w:szCs w:val="21"/>
                <w:lang w:val="en-US" w:eastAsia="zh-CN"/>
              </w:rPr>
              <w:t>摄影</w:t>
            </w:r>
            <w:r>
              <w:rPr>
                <w:rFonts w:hint="eastAsia" w:ascii="宋体" w:hAnsi="宋体" w:eastAsia="宋体" w:cs="宋体"/>
                <w:color w:val="000000"/>
                <w:kern w:val="0"/>
                <w:sz w:val="22"/>
                <w:lang w:eastAsia="zh-CN"/>
              </w:rPr>
              <w:t>比赛</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eastAsia="zh-CN"/>
              </w:rPr>
              <w:t>（第</w:t>
            </w:r>
            <w:r>
              <w:rPr>
                <w:rFonts w:hint="eastAsia" w:ascii="宋体" w:hAnsi="宋体" w:eastAsia="宋体" w:cs="宋体"/>
                <w:color w:val="000000"/>
                <w:kern w:val="0"/>
                <w:sz w:val="22"/>
                <w:lang w:val="en-US" w:eastAsia="zh-CN"/>
              </w:rPr>
              <w:t>17周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组织班级文化建设优秀案例、优秀德育故事、优秀主题班会方案</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w:t>
            </w:r>
          </w:p>
        </w:tc>
        <w:tc>
          <w:tcPr>
            <w:tcW w:w="2443"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5月</w:t>
            </w:r>
            <w:r>
              <w:rPr>
                <w:rFonts w:hint="eastAsia" w:ascii="宋体" w:hAnsi="宋体" w:eastAsia="宋体" w:cs="宋体"/>
                <w:color w:val="000000"/>
                <w:kern w:val="0"/>
                <w:sz w:val="22"/>
                <w:lang w:val="en-US" w:eastAsia="zh-CN"/>
              </w:rPr>
              <w:t>-6月初（17周）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33</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开展防震减灾系列主题教育活动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后勤保障处、全校</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34</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“我们的节日——端午”传统文化活动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6月（17周））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35</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组织开展“好书伴我成长”读书活动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18周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6</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中考冲刺（解压）</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学生发展处、九年级</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6月（19周）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7</w:t>
            </w:r>
          </w:p>
        </w:tc>
        <w:tc>
          <w:tcPr>
            <w:tcW w:w="4330" w:type="dxa"/>
            <w:shd w:val="clear" w:color="auto" w:fill="auto"/>
            <w:vAlign w:val="center"/>
          </w:tcPr>
          <w:p>
            <w:pPr>
              <w:widowControl/>
              <w:spacing w:line="380" w:lineRule="exact"/>
              <w:jc w:val="left"/>
              <w:rPr>
                <w:rFonts w:ascii="宋体" w:hAnsi="宋体" w:eastAsia="宋体" w:cs="宋体"/>
                <w:color w:val="000000"/>
                <w:kern w:val="0"/>
                <w:sz w:val="22"/>
              </w:rPr>
            </w:pPr>
            <w:r>
              <w:rPr>
                <w:rFonts w:hint="eastAsia" w:ascii="宋体" w:hAnsi="宋体" w:eastAsia="宋体" w:cs="宋体"/>
                <w:color w:val="000000"/>
                <w:kern w:val="0"/>
                <w:sz w:val="22"/>
              </w:rPr>
              <w:t>开展法制教育系列活动，如：法制讲座、“我与法”主题班</w:t>
            </w:r>
            <w:r>
              <w:rPr>
                <w:rFonts w:hint="eastAsia" w:ascii="宋体" w:hAnsi="宋体" w:eastAsia="宋体" w:cs="宋体"/>
                <w:color w:val="000000"/>
                <w:kern w:val="0"/>
                <w:sz w:val="22"/>
                <w:lang w:eastAsia="zh-CN"/>
              </w:rPr>
              <w:t>队</w:t>
            </w:r>
            <w:r>
              <w:rPr>
                <w:rFonts w:hint="eastAsia" w:ascii="宋体" w:hAnsi="宋体" w:eastAsia="宋体" w:cs="宋体"/>
                <w:color w:val="000000"/>
                <w:kern w:val="0"/>
                <w:sz w:val="22"/>
              </w:rPr>
              <w:t>活动。</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6月（22周）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8</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各班期末、班主任准备完善上交材料</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学生发展处、班主任</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6月</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22周</w:t>
            </w:r>
            <w:r>
              <w:rPr>
                <w:rFonts w:hint="eastAsia" w:ascii="宋体" w:hAnsi="宋体" w:eastAsia="宋体" w:cs="宋体"/>
                <w:color w:val="000000"/>
                <w:kern w:val="0"/>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3</w:t>
            </w:r>
            <w:r>
              <w:rPr>
                <w:rFonts w:hint="eastAsia" w:ascii="宋体" w:hAnsi="宋体" w:eastAsia="宋体" w:cs="宋体"/>
                <w:color w:val="000000"/>
                <w:kern w:val="0"/>
                <w:sz w:val="22"/>
                <w:lang w:val="en-US" w:eastAsia="zh-CN"/>
              </w:rPr>
              <w:t>9</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班主任完成相关工作、评定三好生等</w:t>
            </w:r>
          </w:p>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班主任考核</w:t>
            </w:r>
          </w:p>
        </w:tc>
        <w:tc>
          <w:tcPr>
            <w:tcW w:w="2357" w:type="dxa"/>
            <w:shd w:val="clear" w:color="auto" w:fill="auto"/>
            <w:vAlign w:val="center"/>
          </w:tcPr>
          <w:p>
            <w:pPr>
              <w:widowControl/>
              <w:spacing w:line="380" w:lineRule="exact"/>
              <w:jc w:val="center"/>
              <w:rPr>
                <w:rFonts w:ascii="宋体" w:hAnsi="宋体" w:eastAsia="宋体" w:cs="宋体"/>
                <w:color w:val="000000"/>
                <w:kern w:val="0"/>
                <w:sz w:val="22"/>
              </w:rPr>
            </w:pPr>
            <w:r>
              <w:rPr>
                <w:rFonts w:hint="eastAsia" w:ascii="宋体" w:hAnsi="宋体" w:eastAsia="宋体" w:cs="宋体"/>
                <w:color w:val="000000"/>
                <w:kern w:val="0"/>
                <w:sz w:val="22"/>
                <w:lang w:eastAsia="zh-CN"/>
              </w:rPr>
              <w:t>学生发展处、班主任</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r>
              <w:rPr>
                <w:rFonts w:hint="eastAsia" w:ascii="宋体" w:hAnsi="宋体" w:eastAsia="宋体" w:cs="宋体"/>
                <w:color w:val="000000"/>
                <w:kern w:val="0"/>
                <w:sz w:val="22"/>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50"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40</w:t>
            </w:r>
          </w:p>
        </w:tc>
        <w:tc>
          <w:tcPr>
            <w:tcW w:w="4330" w:type="dxa"/>
            <w:shd w:val="clear" w:color="auto" w:fill="auto"/>
            <w:vAlign w:val="center"/>
          </w:tcPr>
          <w:p>
            <w:pPr>
              <w:widowControl/>
              <w:spacing w:line="380" w:lineRule="exact"/>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主题教育读书、征文活动</w:t>
            </w:r>
          </w:p>
        </w:tc>
        <w:tc>
          <w:tcPr>
            <w:tcW w:w="2357" w:type="dxa"/>
            <w:shd w:val="clear" w:color="auto" w:fill="auto"/>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学生发展处、各班</w:t>
            </w:r>
          </w:p>
        </w:tc>
        <w:tc>
          <w:tcPr>
            <w:tcW w:w="2443" w:type="dxa"/>
            <w:shd w:val="clear" w:color="auto" w:fill="auto"/>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750"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41</w:t>
            </w:r>
          </w:p>
        </w:tc>
        <w:tc>
          <w:tcPr>
            <w:tcW w:w="4330" w:type="dxa"/>
            <w:shd w:val="clear" w:color="auto" w:fill="auto"/>
            <w:textDirection w:val="lrTb"/>
            <w:vAlign w:val="center"/>
          </w:tcPr>
          <w:p>
            <w:pPr>
              <w:widowControl/>
              <w:spacing w:line="380" w:lineRule="exact"/>
              <w:jc w:val="left"/>
              <w:rPr>
                <w:rFonts w:hint="eastAsia" w:ascii="宋体" w:hAnsi="宋体" w:eastAsia="宋体" w:cs="宋体"/>
                <w:color w:val="000000"/>
                <w:kern w:val="0"/>
                <w:sz w:val="22"/>
              </w:rPr>
            </w:pPr>
            <w:r>
              <w:rPr>
                <w:rFonts w:hint="eastAsia" w:ascii="宋体" w:hAnsi="宋体" w:eastAsia="宋体" w:cs="宋体"/>
                <w:color w:val="000000"/>
                <w:kern w:val="0"/>
                <w:sz w:val="22"/>
              </w:rPr>
              <w:t>“七彩的夏日”未成年人暑期社会实践系列活动</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rPr>
              <w:t>暑期社会志愿服务活动</w:t>
            </w:r>
          </w:p>
        </w:tc>
        <w:tc>
          <w:tcPr>
            <w:tcW w:w="2357"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学生发展处</w:t>
            </w:r>
          </w:p>
        </w:tc>
        <w:tc>
          <w:tcPr>
            <w:tcW w:w="2443" w:type="dxa"/>
            <w:shd w:val="clear" w:color="auto" w:fill="auto"/>
            <w:textDirection w:val="lrTb"/>
            <w:vAlign w:val="center"/>
          </w:tcPr>
          <w:p>
            <w:pPr>
              <w:widowControl/>
              <w:spacing w:line="38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7-8</w:t>
            </w:r>
            <w:r>
              <w:rPr>
                <w:rFonts w:hint="eastAsia" w:ascii="宋体" w:hAnsi="宋体" w:eastAsia="宋体" w:cs="宋体"/>
                <w:color w:val="000000"/>
                <w:kern w:val="0"/>
                <w:sz w:val="22"/>
              </w:rPr>
              <w:t>月</w:t>
            </w:r>
          </w:p>
        </w:tc>
      </w:tr>
    </w:tbl>
    <w:p>
      <w:pPr>
        <w:pStyle w:val="7"/>
        <w:widowControl/>
        <w:spacing w:beforeAutospacing="0" w:after="76" w:afterAutospacing="0" w:line="375" w:lineRule="atLeast"/>
        <w:jc w:val="both"/>
        <w:rPr>
          <w:rFonts w:hint="eastAsia" w:ascii="宋体" w:hAnsi="宋体" w:eastAsia="宋体" w:cs="宋体"/>
          <w:color w:val="333333"/>
          <w:sz w:val="21"/>
          <w:szCs w:val="21"/>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Tahoma">
    <w:panose1 w:val="020B0604030504040204"/>
    <w:charset w:val="00"/>
    <w:family w:val="roman"/>
    <w:pitch w:val="default"/>
    <w:sig w:usb0="E1002EFF" w:usb1="C000605B" w:usb2="00000029" w:usb3="00000000" w:csb0="200101FF" w:csb1="20280000"/>
  </w:font>
  <w:font w:name="Calibri Light">
    <w:panose1 w:val="020F03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Unicode MS">
    <w:altName w:val="宋体"/>
    <w:panose1 w:val="020B0604020202020204"/>
    <w:charset w:val="86"/>
    <w:family w:val="script"/>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script"/>
    <w:pitch w:val="default"/>
    <w:sig w:usb0="80000287" w:usb1="2ACF3C50" w:usb2="00000016" w:usb3="00000000" w:csb0="0004001F"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modern"/>
    <w:pitch w:val="default"/>
    <w:sig w:usb0="E0002EFF" w:usb1="C000785B" w:usb2="00000009" w:usb3="00000000" w:csb0="400001FF" w:csb1="FFFF0000"/>
  </w:font>
  <w:font w:name="Tahoma">
    <w:panose1 w:val="020B0604030504040204"/>
    <w:charset w:val="00"/>
    <w:family w:val="modern"/>
    <w:pitch w:val="default"/>
    <w:sig w:usb0="E1002EFF" w:usb1="C000605B" w:usb2="00000029" w:usb3="00000000" w:csb0="200101FF" w:csb1="20280000"/>
  </w:font>
  <w:font w:name="Calibri Light">
    <w:panose1 w:val="020F0302020204030204"/>
    <w:charset w:val="00"/>
    <w:family w:val="modern"/>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10" w:usb3="00000000" w:csb0="00040000" w:csb1="00000000"/>
  </w:font>
  <w:font w:name="微软雅黑">
    <w:panose1 w:val="020B0503020204020204"/>
    <w:charset w:val="86"/>
    <w:family w:val="moder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Tahoma">
    <w:panose1 w:val="020B0604030504040204"/>
    <w:charset w:val="00"/>
    <w:family w:val="decorative"/>
    <w:pitch w:val="default"/>
    <w:sig w:usb0="E1002EFF" w:usb1="C000605B" w:usb2="00000029" w:usb3="00000000" w:csb0="200101FF" w:csb1="20280000"/>
  </w:font>
  <w:font w:name="Calibri Light">
    <w:panose1 w:val="020F0302020204030204"/>
    <w:charset w:val="00"/>
    <w:family w:val="decorative"/>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6975507">
    <w:nsid w:val="63F49D93"/>
    <w:multiLevelType w:val="singleLevel"/>
    <w:tmpl w:val="63F49D93"/>
    <w:lvl w:ilvl="0" w:tentative="1">
      <w:start w:val="3"/>
      <w:numFmt w:val="decimal"/>
      <w:suff w:val="nothing"/>
      <w:lvlText w:val="%1、"/>
      <w:lvlJc w:val="left"/>
    </w:lvl>
  </w:abstractNum>
  <w:num w:numId="1">
    <w:abstractNumId w:val="16769755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196E"/>
    <w:rsid w:val="00294FBB"/>
    <w:rsid w:val="006B27E0"/>
    <w:rsid w:val="00717E69"/>
    <w:rsid w:val="00B517E7"/>
    <w:rsid w:val="00F1196E"/>
    <w:rsid w:val="03425562"/>
    <w:rsid w:val="083B65DF"/>
    <w:rsid w:val="11AF01F4"/>
    <w:rsid w:val="22113009"/>
    <w:rsid w:val="2AD31238"/>
    <w:rsid w:val="2FDE5086"/>
    <w:rsid w:val="57CA1473"/>
    <w:rsid w:val="6FE641ED"/>
    <w:rsid w:val="725074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3">
    <w:name w:val="_Style 9"/>
    <w:basedOn w:val="1"/>
    <w:next w:val="1"/>
    <w:qFormat/>
    <w:uiPriority w:val="0"/>
    <w:pPr>
      <w:pBdr>
        <w:bottom w:val="single" w:color="auto" w:sz="6" w:space="1"/>
      </w:pBdr>
      <w:jc w:val="center"/>
    </w:pPr>
    <w:rPr>
      <w:rFonts w:ascii="Arial" w:eastAsia="宋体"/>
      <w:vanish/>
      <w:sz w:val="16"/>
    </w:rPr>
  </w:style>
  <w:style w:type="paragraph" w:customStyle="1" w:styleId="14">
    <w:name w:val="_Style 10"/>
    <w:basedOn w:val="1"/>
    <w:next w:val="1"/>
    <w:qFormat/>
    <w:uiPriority w:val="0"/>
    <w:pPr>
      <w:pBdr>
        <w:top w:val="single" w:color="auto" w:sz="6" w:space="1"/>
      </w:pBdr>
      <w:jc w:val="center"/>
    </w:pPr>
    <w:rPr>
      <w:rFonts w:ascii="Arial" w:eastAsia="宋体"/>
      <w:vanish/>
      <w:sz w:val="16"/>
    </w:rPr>
  </w:style>
  <w:style w:type="character" w:customStyle="1" w:styleId="15">
    <w:name w:val="页眉 Char"/>
    <w:basedOn w:val="8"/>
    <w:link w:val="6"/>
    <w:uiPriority w:val="0"/>
    <w:rPr>
      <w:rFonts w:asciiTheme="minorHAnsi" w:hAnsiTheme="minorHAnsi" w:eastAsiaTheme="minorEastAsia" w:cstheme="minorBidi"/>
      <w:kern w:val="2"/>
      <w:sz w:val="18"/>
      <w:szCs w:val="18"/>
    </w:rPr>
  </w:style>
  <w:style w:type="character" w:customStyle="1" w:styleId="16">
    <w:name w:val="页脚 Char"/>
    <w:basedOn w:val="8"/>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558</Words>
  <Characters>3183</Characters>
  <Lines>26</Lines>
  <Paragraphs>7</Paragraphs>
  <ScaleCrop>false</ScaleCrop>
  <LinksUpToDate>false</LinksUpToDate>
  <CharactersWithSpaces>3734</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2022-02-14T19:32:00Z</dcterms:created>
  <dc:creator>Administrator.SC-201909010747</dc:creator>
  <cp:lastModifiedBy>Administrator</cp:lastModifiedBy>
  <dcterms:modified xsi:type="dcterms:W3CDTF">2023-02-21T11:05:28Z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5BFD9A4A31CE4579AD0DABA87B7CCD63</vt:lpwstr>
  </property>
</Properties>
</file>