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snapToGrid w:val="0"/>
        <w:spacing w:before="0" w:after="0" w:line="240" w:lineRule="auto"/>
        <w:jc w:val="center"/>
        <w:rPr>
          <w:rFonts w:hint="default" w:ascii="宋体" w:hAnsi="宋体" w:eastAsia="宋体"/>
          <w:b/>
          <w:bCs/>
          <w:color w:val="44546A" w:themeColor="text2"/>
          <w:sz w:val="30"/>
          <w:szCs w:val="30"/>
          <w:lang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.2.</w:t>
      </w:r>
      <w:r>
        <w:rPr>
          <w:rFonts w:hint="default" w:ascii="宋体" w:hAnsi="宋体" w:eastAsia="宋体"/>
          <w:b/>
          <w:bCs/>
          <w:color w:val="44546A" w:themeColor="text2"/>
          <w:sz w:val="30"/>
          <w:szCs w:val="30"/>
          <w:lang w:eastAsia="zh-CN"/>
          <w14:textFill>
            <w14:solidFill>
              <w14:schemeClr w14:val="tx2"/>
            </w14:solidFill>
          </w14:textFill>
        </w:rPr>
        <w:t>1</w:t>
      </w:r>
      <w:r>
        <w:rPr>
          <w:rFonts w:hint="default" w:ascii="宋体" w:hAnsi="宋体" w:eastAsia="宋体"/>
          <w:b/>
          <w:bCs/>
          <w:color w:val="44546A" w:themeColor="text2"/>
          <w:sz w:val="30"/>
          <w:szCs w:val="30"/>
          <w:lang w:eastAsia="zh-CN"/>
          <w14:textFill>
            <w14:solidFill>
              <w14:schemeClr w14:val="tx2"/>
            </w14:solidFill>
          </w14:textFill>
        </w:rPr>
        <w:t>6</w:t>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33</w:t>
      </w:r>
      <w:r>
        <w:rPr>
          <w:rFonts w:hint="eastAsia" w:ascii="宋体" w:hAnsi="宋体" w:eastAsia="宋体" w:cs="宋体"/>
          <w:sz w:val="24"/>
          <w:szCs w:val="24"/>
          <w:lang w:val="en-US" w:eastAsia="zh-CN"/>
        </w:rPr>
        <w:t>人，</w:t>
      </w:r>
      <w:r>
        <w:rPr>
          <w:rFonts w:hint="eastAsia" w:ascii="宋体" w:hAnsi="宋体" w:eastAsia="宋体" w:cs="宋体"/>
          <w:sz w:val="24"/>
          <w:szCs w:val="24"/>
          <w:lang w:val="en-US" w:eastAsia="zh-Hans"/>
        </w:rPr>
        <w:t>满勤</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万煜铂、于锦楠、王翊行、冯钰源、张佳妮、邓淼、鞠雨恒、沈沐晨、李沐冉、李雨萱、臧宇朋、丁沐晞、曹铭轩、李雨菲、栾晞纯、万慕铄、李宗昊、万晞文、张轩睿、李一阳、王艺瑾、徐梓皓、陶栀夏、丁雅琦、王子嘉、金芳伊</w:t>
      </w:r>
      <w:r>
        <w:rPr>
          <w:rFonts w:hint="default" w:ascii="宋体" w:hAnsi="宋体" w:eastAsia="宋体" w:cs="宋体"/>
          <w:b/>
          <w:bCs/>
          <w:i w:val="0"/>
          <w:iCs w:val="0"/>
          <w:color w:val="auto"/>
          <w:kern w:val="0"/>
          <w:sz w:val="24"/>
          <w:szCs w:val="24"/>
          <w:u w:val="single"/>
          <w:lang w:eastAsia="zh-CN" w:bidi="ar"/>
        </w:rPr>
        <w:t>。</w:t>
      </w:r>
    </w:p>
    <w:p>
      <w:pPr>
        <w:ind w:firstLine="480" w:firstLineChars="200"/>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color w:val="auto"/>
          <w:sz w:val="24"/>
          <w:szCs w:val="24"/>
          <w:lang w:val="en-US" w:eastAsia="zh-CN"/>
        </w:rPr>
        <w:t>主动签到、选区、放好物品、洗手喝牛奶小朋友有</w:t>
      </w:r>
      <w:r>
        <w:rPr>
          <w:rFonts w:hint="eastAsia" w:ascii="宋体" w:hAnsi="宋体" w:eastAsia="宋体" w:cs="宋体"/>
          <w:b/>
          <w:bCs/>
          <w:i w:val="0"/>
          <w:iCs w:val="0"/>
          <w:color w:val="auto"/>
          <w:kern w:val="0"/>
          <w:sz w:val="24"/>
          <w:szCs w:val="24"/>
          <w:u w:val="single"/>
          <w:lang w:val="en-US" w:eastAsia="zh-CN" w:bidi="ar"/>
        </w:rPr>
        <w:t>万煜铂、于锦楠、王翊行、冯皓辰、张佳妮、邓淼、鞠雨恒、沈沐晨、李沐冉、张琳晞、李雨萱、吴弈鸣、臧宇朋、丁沐晞、曹铭轩、栾晞纯、万慕铄、李宗昊、张轩睿、李一阳、王艺瑾、徐梓皓、陶栀夏、高宇辰、丁雅琦、王子嘉、金芳伊</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王梓</w:t>
      </w:r>
      <w:r>
        <w:rPr>
          <w:rFonts w:hint="default" w:ascii="宋体" w:hAnsi="宋体" w:eastAsia="宋体" w:cs="宋体"/>
          <w:b/>
          <w:bCs/>
          <w:i w:val="0"/>
          <w:iCs w:val="0"/>
          <w:color w:val="auto"/>
          <w:kern w:val="0"/>
          <w:sz w:val="24"/>
          <w:szCs w:val="24"/>
          <w:u w:val="single"/>
          <w:lang w:eastAsia="zh-CN" w:bidi="ar"/>
        </w:rPr>
        <w:t>。</w:t>
      </w:r>
    </w:p>
    <w:p>
      <w:pPr>
        <w:ind w:firstLine="420" w:firstLineChars="200"/>
        <w:rPr>
          <w:rFonts w:ascii="宋体" w:hAnsi="宋体" w:eastAsia="宋体" w:cs="宋体"/>
          <w:b/>
          <w:bCs/>
          <w:color w:val="auto"/>
          <w:sz w:val="21"/>
          <w:szCs w:val="21"/>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bCs/>
                <w:color w:val="auto"/>
                <w:sz w:val="21"/>
                <w:szCs w:val="21"/>
                <w:vertAlign w:val="baseline"/>
                <w:lang w:eastAsia="zh-CN"/>
              </w:rPr>
            </w:pPr>
            <w:r>
              <w:rPr>
                <w:rFonts w:hint="default" w:ascii="宋体" w:hAnsi="宋体" w:eastAsia="宋体" w:cs="宋体"/>
                <w:b/>
                <w:bCs/>
                <w:color w:val="auto"/>
                <w:sz w:val="21"/>
                <w:szCs w:val="21"/>
                <w:vertAlign w:val="baseline"/>
                <w:lang w:eastAsia="zh-CN"/>
              </w:rPr>
              <w:drawing>
                <wp:inline distT="0" distB="0" distL="114300" distR="114300">
                  <wp:extent cx="2099310" cy="1574800"/>
                  <wp:effectExtent l="0" t="0" r="8890" b="0"/>
                  <wp:docPr id="15" name="图片 15" descr="IMG_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590"/>
                          <pic:cNvPicPr>
                            <a:picLocks noChangeAspect="1"/>
                          </pic:cNvPicPr>
                        </pic:nvPicPr>
                        <pic:blipFill>
                          <a:blip r:embed="rId7"/>
                          <a:stretch>
                            <a:fillRect/>
                          </a:stretch>
                        </pic:blipFill>
                        <pic:spPr>
                          <a:xfrm>
                            <a:off x="0" y="0"/>
                            <a:ext cx="2099310" cy="1574800"/>
                          </a:xfrm>
                          <a:prstGeom prst="rect">
                            <a:avLst/>
                          </a:prstGeom>
                        </pic:spPr>
                      </pic:pic>
                    </a:graphicData>
                  </a:graphic>
                </wp:inline>
              </w:drawing>
            </w:r>
          </w:p>
        </w:tc>
        <w:tc>
          <w:tcPr>
            <w:tcW w:w="3171"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2099310" cy="1574800"/>
                  <wp:effectExtent l="0" t="0" r="8890" b="0"/>
                  <wp:docPr id="16" name="图片 16" descr="IMG_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588"/>
                          <pic:cNvPicPr>
                            <a:picLocks noChangeAspect="1"/>
                          </pic:cNvPicPr>
                        </pic:nvPicPr>
                        <pic:blipFill>
                          <a:blip r:embed="rId8"/>
                          <a:stretch>
                            <a:fillRect/>
                          </a:stretch>
                        </pic:blipFill>
                        <pic:spPr>
                          <a:xfrm>
                            <a:off x="0" y="0"/>
                            <a:ext cx="2099310" cy="1574800"/>
                          </a:xfrm>
                          <a:prstGeom prst="rect">
                            <a:avLst/>
                          </a:prstGeom>
                        </pic:spPr>
                      </pic:pic>
                    </a:graphicData>
                  </a:graphic>
                </wp:inline>
              </w:drawing>
            </w:r>
          </w:p>
        </w:tc>
        <w:tc>
          <w:tcPr>
            <w:tcW w:w="3172"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2099310" cy="1574800"/>
                  <wp:effectExtent l="0" t="0" r="8890" b="0"/>
                  <wp:docPr id="17" name="图片 17" descr="IMG_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594"/>
                          <pic:cNvPicPr>
                            <a:picLocks noChangeAspect="1"/>
                          </pic:cNvPicPr>
                        </pic:nvPicPr>
                        <pic:blipFill>
                          <a:blip r:embed="rId9"/>
                          <a:stretch>
                            <a:fillRect/>
                          </a:stretch>
                        </pic:blipFill>
                        <pic:spPr>
                          <a:xfrm>
                            <a:off x="0" y="0"/>
                            <a:ext cx="2099310" cy="1574800"/>
                          </a:xfrm>
                          <a:prstGeom prst="rect">
                            <a:avLst/>
                          </a:prstGeom>
                        </pic:spPr>
                      </pic:pic>
                    </a:graphicData>
                  </a:graphic>
                </wp:inline>
              </w:drawing>
            </w:r>
          </w:p>
        </w:tc>
      </w:tr>
    </w:tbl>
    <w:p>
      <w:pPr>
        <w:ind w:firstLine="420" w:firstLineChars="200"/>
        <w:rPr>
          <w:rFonts w:hint="default" w:ascii="宋体" w:hAnsi="宋体" w:eastAsia="宋体" w:cs="宋体"/>
          <w:b/>
          <w:bCs/>
          <w:color w:val="auto"/>
          <w:sz w:val="21"/>
          <w:szCs w:val="21"/>
          <w:lang w:val="en-US"/>
        </w:rPr>
      </w:pPr>
    </w:p>
    <w:p>
      <w:pPr>
        <w:jc w:val="both"/>
        <w:rPr>
          <w:rFonts w:hint="default"/>
          <w:lang w:val="en-US" w:eastAsia="zh-CN"/>
        </w:rPr>
      </w:pPr>
    </w:p>
    <w:p>
      <w:pPr>
        <w:jc w:val="both"/>
        <w:rPr>
          <w:rFonts w:hint="default"/>
          <w:lang w:val="en-US" w:eastAsia="zh-CN"/>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二</w:t>
      </w:r>
      <w:r>
        <w:rPr>
          <w:rFonts w:ascii="宋体" w:hAnsi="宋体" w:eastAsia="宋体"/>
          <w:b/>
          <w:bCs/>
          <w:color w:val="auto"/>
          <w:sz w:val="21"/>
          <w:szCs w:val="21"/>
        </w:rPr>
        <w:t>篇章</w:t>
      </w:r>
    </w:p>
    <w:p>
      <w:pPr>
        <w:snapToGrid w:val="0"/>
        <w:spacing w:before="0" w:after="0" w:line="240" w:lineRule="auto"/>
        <w:jc w:val="center"/>
        <w:rPr>
          <w:rFonts w:hint="default"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区  域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r>
        <w:rPr>
          <w:rFonts w:hint="default" w:ascii="微软雅黑" w:hAnsi="微软雅黑" w:eastAsia="微软雅黑"/>
          <w:b/>
          <w:bCs/>
          <w:color w:val="44546A" w:themeColor="text2"/>
          <w:sz w:val="21"/>
          <w:szCs w:val="21"/>
          <w14:textFill>
            <w14:solidFill>
              <w14:schemeClr w14:val="tx2"/>
            </w14:solidFill>
          </w14:textFill>
        </w:rPr>
        <w:t xml:space="preserve">     </w:t>
      </w:r>
      <w:r>
        <w:rPr>
          <w:rFonts w:hint="eastAsia" w:ascii="宋体" w:hAnsi="宋体" w:eastAsia="宋体" w:cs="宋体"/>
          <w:b w:val="0"/>
          <w:bCs w:val="0"/>
          <w:kern w:val="0"/>
          <w:sz w:val="24"/>
          <w:szCs w:val="24"/>
          <w:u w:val="none"/>
          <w:lang w:val="en-US" w:eastAsia="zh-Hans"/>
        </w:rPr>
        <w:t>今天我们大部分小朋友能够准时来园</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保证了足够的区域游戏的时间</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很棒哦</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希望继续保持</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游戏前大部分小朋友能够做到自主选择区域</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还需要加强按计划进入区域游戏的小朋友有</w:t>
      </w:r>
      <w:r>
        <w:rPr>
          <w:rFonts w:hint="default" w:ascii="宋体" w:hAnsi="宋体" w:eastAsia="宋体" w:cs="宋体"/>
          <w:b w:val="0"/>
          <w:bCs w:val="0"/>
          <w:kern w:val="0"/>
          <w:sz w:val="24"/>
          <w:szCs w:val="24"/>
          <w:u w:val="none"/>
          <w:lang w:eastAsia="zh-Hans"/>
        </w:rPr>
        <w:t>：</w:t>
      </w:r>
      <w:r>
        <w:rPr>
          <w:rFonts w:hint="default" w:ascii="微软雅黑" w:hAnsi="微软雅黑" w:eastAsia="微软雅黑"/>
          <w:b/>
          <w:bCs/>
          <w:color w:val="44546A" w:themeColor="text2"/>
          <w:sz w:val="21"/>
          <w:szCs w:val="21"/>
          <w14:textFill>
            <w14:solidFill>
              <w14:schemeClr w14:val="tx2"/>
            </w14:solidFill>
          </w14:textFill>
        </w:rPr>
        <w:t xml:space="preserve"> </w:t>
      </w:r>
      <w:r>
        <w:rPr>
          <w:rFonts w:hint="eastAsia" w:ascii="宋体" w:hAnsi="宋体" w:eastAsia="宋体" w:cs="宋体"/>
          <w:b/>
          <w:bCs/>
          <w:i w:val="0"/>
          <w:iCs w:val="0"/>
          <w:color w:val="auto"/>
          <w:kern w:val="0"/>
          <w:sz w:val="24"/>
          <w:szCs w:val="24"/>
          <w:u w:val="single"/>
          <w:lang w:val="en-US" w:eastAsia="zh-CN" w:bidi="ar"/>
        </w:rPr>
        <w:t>冯钰源、邹羽晗、</w:t>
      </w:r>
      <w:r>
        <w:rPr>
          <w:rFonts w:hint="eastAsia" w:ascii="宋体" w:hAnsi="宋体" w:eastAsia="宋体" w:cs="宋体"/>
          <w:b/>
          <w:bCs/>
          <w:i w:val="0"/>
          <w:iCs w:val="0"/>
          <w:color w:val="auto"/>
          <w:kern w:val="0"/>
          <w:sz w:val="24"/>
          <w:szCs w:val="24"/>
          <w:u w:val="single"/>
          <w:lang w:val="en-US" w:eastAsia="zh-Hans" w:bidi="ar"/>
        </w:rPr>
        <w:t>李雨菲</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高宇辰、王梓</w:t>
      </w:r>
      <w:r>
        <w:rPr>
          <w:rFonts w:hint="default" w:ascii="微软雅黑" w:hAnsi="微软雅黑" w:eastAsia="微软雅黑"/>
          <w:b/>
          <w:bCs/>
          <w:color w:val="44546A" w:themeColor="text2"/>
          <w:sz w:val="21"/>
          <w:szCs w:val="21"/>
          <w14:textFill>
            <w14:solidFill>
              <w14:schemeClr w14:val="tx2"/>
            </w14:solidFill>
          </w14:textFill>
        </w:rPr>
        <w:t xml:space="preserve">。 </w:t>
      </w:r>
    </w:p>
    <w:p>
      <w:pPr>
        <w:ind w:firstLine="480" w:firstLineChars="200"/>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b w:val="0"/>
          <w:bCs w:val="0"/>
          <w:kern w:val="0"/>
          <w:sz w:val="24"/>
          <w:szCs w:val="24"/>
          <w:u w:val="none"/>
          <w:lang w:val="en-US" w:eastAsia="zh-Hans"/>
        </w:rPr>
        <w:t>区域游戏中能够专注探索</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游戏后主动整理游戏材料</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游戏后积极分享的小朋友有</w:t>
      </w:r>
      <w:r>
        <w:rPr>
          <w:rFonts w:hint="default" w:ascii="宋体" w:hAnsi="宋体" w:eastAsia="宋体" w:cs="宋体"/>
          <w:b w:val="0"/>
          <w:bCs w:val="0"/>
          <w:kern w:val="0"/>
          <w:sz w:val="24"/>
          <w:szCs w:val="24"/>
          <w:u w:val="none"/>
          <w:lang w:eastAsia="zh-Hans"/>
        </w:rPr>
        <w:t>：</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沈沐晨、李沐冉、李雨萱、吴弈鸣、臧宇朋、丁沐晞、曹铭轩、李雨菲、栾晞纯、万慕铄、李宗昊、万晞文、张轩睿、李一阳、王艺瑾、徐梓皓、陶栀夏、丁雅琦、王子嘉、金芳伊</w:t>
      </w:r>
      <w:r>
        <w:rPr>
          <w:rFonts w:hint="default" w:ascii="宋体" w:hAnsi="宋体" w:eastAsia="宋体" w:cs="宋体"/>
          <w:b/>
          <w:bCs/>
          <w:i w:val="0"/>
          <w:iCs w:val="0"/>
          <w:color w:val="auto"/>
          <w:kern w:val="0"/>
          <w:sz w:val="24"/>
          <w:szCs w:val="24"/>
          <w:u w:val="single"/>
          <w:lang w:eastAsia="zh-CN" w:bidi="ar"/>
        </w:rPr>
        <w:t>。</w:t>
      </w:r>
    </w:p>
    <w:p>
      <w:pPr>
        <w:snapToGrid w:val="0"/>
        <w:spacing w:before="0" w:after="0" w:line="240" w:lineRule="auto"/>
        <w:ind w:firstLine="480" w:firstLineChars="200"/>
        <w:jc w:val="both"/>
        <w:rPr>
          <w:rFonts w:hint="default" w:ascii="宋体" w:hAnsi="宋体" w:eastAsia="微软雅黑" w:cs="宋体"/>
          <w:b w:val="0"/>
          <w:bCs w:val="0"/>
          <w:kern w:val="0"/>
          <w:sz w:val="24"/>
          <w:szCs w:val="24"/>
          <w:u w:val="none"/>
          <w:lang w:eastAsia="zh-Han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84"/>
        <w:gridCol w:w="3145"/>
        <w:gridCol w:w="3185"/>
      </w:tblGrid>
      <w:tr>
        <w:trPr>
          <w:trHeight w:val="2515" w:hRule="atLeast"/>
        </w:trPr>
        <w:tc>
          <w:tcPr>
            <w:tcW w:w="3171"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drawing>
                <wp:inline distT="0" distB="0" distL="114300" distR="114300">
                  <wp:extent cx="1918335" cy="1440180"/>
                  <wp:effectExtent l="0" t="0" r="12065"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1918335" cy="1440180"/>
                          </a:xfrm>
                          <a:prstGeom prst="rect">
                            <a:avLst/>
                          </a:prstGeom>
                          <a:noFill/>
                          <a:ln>
                            <a:noFill/>
                          </a:ln>
                        </pic:spPr>
                      </pic:pic>
                    </a:graphicData>
                  </a:graphic>
                </wp:inline>
              </w:drawing>
            </w:r>
          </w:p>
        </w:tc>
        <w:tc>
          <w:tcPr>
            <w:tcW w:w="3171"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drawing>
                <wp:inline distT="0" distB="0" distL="114300" distR="114300">
                  <wp:extent cx="1889125" cy="1418590"/>
                  <wp:effectExtent l="0" t="0" r="1587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1889125" cy="1418590"/>
                          </a:xfrm>
                          <a:prstGeom prst="rect">
                            <a:avLst/>
                          </a:prstGeom>
                          <a:noFill/>
                          <a:ln>
                            <a:noFill/>
                          </a:ln>
                        </pic:spPr>
                      </pic:pic>
                    </a:graphicData>
                  </a:graphic>
                </wp:inline>
              </w:drawing>
            </w:r>
          </w:p>
        </w:tc>
        <w:tc>
          <w:tcPr>
            <w:tcW w:w="3172"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drawing>
                <wp:inline distT="0" distB="0" distL="114300" distR="114300">
                  <wp:extent cx="1926590" cy="1446530"/>
                  <wp:effectExtent l="0" t="0" r="3810" b="127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1926590" cy="1446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0" name="图片 20" descr="c3486ae70006b8451dd370a7654d5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3486ae70006b8451dd370a7654d5d80"/>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43454fd6b11f4e9b0575fbb3b1b7b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3454fd6b11f4e9b0575fbb3b1b7b8f4"/>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snapToGrid w:val="0"/>
              <w:spacing w:before="0" w:after="0" w:line="240" w:lineRule="auto"/>
              <w:jc w:val="both"/>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3" name="图片 23" descr="23bbd0d6906304b25be5ad340dfa3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3bbd0d6906304b25be5ad340dfa3cad"/>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bl>
    <w:p>
      <w:pPr>
        <w:snapToGrid w:val="0"/>
        <w:spacing w:before="0" w:after="0" w:line="240" w:lineRule="auto"/>
        <w:ind w:firstLine="480" w:firstLineChars="200"/>
        <w:jc w:val="both"/>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集 体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jc w:val="center"/>
        <w:textAlignment w:val="auto"/>
        <w:rPr>
          <w:rFonts w:hint="default" w:ascii="微软雅黑" w:hAnsi="微软雅黑" w:eastAsia="微软雅黑"/>
          <w:b/>
          <w:bCs/>
          <w:color w:val="44546A" w:themeColor="text2"/>
          <w:sz w:val="21"/>
          <w:szCs w:val="21"/>
          <w:lang w:val="en-US" w:eastAsia="zh-Hans"/>
          <w14:textFill>
            <w14:solidFill>
              <w14:schemeClr w14:val="tx2"/>
            </w14:solidFill>
          </w14:textFill>
        </w:rPr>
      </w:pPr>
      <w:r>
        <w:rPr>
          <w:rFonts w:hint="eastAsia"/>
          <w:b/>
          <w:bCs/>
          <w:sz w:val="24"/>
          <w:szCs w:val="24"/>
          <w:lang w:val="en-US" w:eastAsia="zh-Hans"/>
        </w:rPr>
        <w:t>科学</w:t>
      </w:r>
      <w:r>
        <w:rPr>
          <w:rFonts w:hint="default"/>
          <w:b/>
          <w:bCs/>
          <w:sz w:val="24"/>
          <w:szCs w:val="24"/>
          <w:lang w:eastAsia="zh-Hans"/>
        </w:rPr>
        <w:t>：</w:t>
      </w:r>
      <w:r>
        <w:rPr>
          <w:rFonts w:hint="eastAsia"/>
          <w:b/>
          <w:bCs/>
          <w:sz w:val="24"/>
          <w:szCs w:val="24"/>
          <w:lang w:val="en-US" w:eastAsia="zh-Hans"/>
        </w:rPr>
        <w:t>鸡宝宝的一家</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鸡的一家有公鸡、母鸡、小鸡，它们是快乐的一家，能使孩子感受到浓浓的家庭气氛，它们的外形特征和叫声有很大的差别，很容易区分和辨别。</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现在的孩子很少有接触过真实的鸡，大多是从电视或图片中见过。孩子的观察较无序，看到什么说什么，经过上学期的一些科学观察活动，有的孩子会使用对比观察的方法，本次活动主要通过引导孩子进行对比观察更明确地了解小鸡一家的特征。</w:t>
      </w:r>
    </w:p>
    <w:p>
      <w:pPr>
        <w:ind w:firstLine="480" w:firstLineChars="200"/>
        <w:rPr>
          <w:rFonts w:hint="default" w:ascii="宋体" w:hAnsi="宋体" w:cs="宋体"/>
          <w:szCs w:val="21"/>
          <w:lang w:eastAsia="zh-CN"/>
        </w:rPr>
      </w:pPr>
      <w:r>
        <w:rPr>
          <w:rFonts w:hint="eastAsia" w:ascii="宋体" w:hAnsi="宋体" w:eastAsia="宋体" w:cs="宋体"/>
          <w:b w:val="0"/>
          <w:bCs w:val="0"/>
          <w:kern w:val="0"/>
          <w:sz w:val="24"/>
          <w:szCs w:val="24"/>
          <w:u w:val="none"/>
          <w:lang w:val="en-US" w:eastAsia="zh-Hans"/>
        </w:rPr>
        <w:t>其中</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沈沐晨、李沐冉、张琳晞、李雨萱、吴弈鸣、臧宇朋、丁沐晞、曹铭轩、李雨菲、栾晞纯、万慕铄、万晞文、张轩睿、李一阳、王艺瑾、徐梓皓、陶栀夏、丁雅琦、王子嘉、金芳伊</w:t>
      </w:r>
      <w:r>
        <w:rPr>
          <w:rFonts w:hint="eastAsia" w:ascii="宋体" w:hAnsi="宋体" w:eastAsia="宋体" w:cs="宋体"/>
          <w:b w:val="0"/>
          <w:bCs w:val="0"/>
          <w:kern w:val="0"/>
          <w:sz w:val="24"/>
          <w:szCs w:val="24"/>
          <w:u w:val="none"/>
          <w:lang w:val="en-US" w:eastAsia="zh-Hans"/>
        </w:rPr>
        <w:t>通过活动了解鸡</w:t>
      </w:r>
      <w:r>
        <w:rPr>
          <w:rFonts w:hint="eastAsia" w:ascii="宋体" w:hAnsi="宋体" w:eastAsia="宋体" w:cs="宋体"/>
          <w:b w:val="0"/>
          <w:bCs w:val="0"/>
          <w:kern w:val="0"/>
          <w:sz w:val="24"/>
          <w:szCs w:val="24"/>
          <w:u w:val="none"/>
          <w:lang w:val="en-US" w:eastAsia="zh-Hans"/>
        </w:rPr>
        <w:t>的外形特征及基本习性，知道公鸡、母鸡、小鸡之间的关系。并且能用简单的语言表达自己的发现，愿意在集体前讲述。</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default" w:ascii="宋体" w:hAnsi="宋体" w:eastAsia="宋体" w:cs="宋体"/>
          <w:b w:val="0"/>
          <w:bCs w:val="0"/>
          <w:kern w:val="0"/>
          <w:sz w:val="24"/>
          <w:szCs w:val="24"/>
          <w:u w:val="none"/>
          <w:lang w:val="en-US" w:eastAsia="zh-CN"/>
        </w:rPr>
      </w:pPr>
    </w:p>
    <w:p>
      <w:pPr>
        <w:rPr>
          <w:rFonts w:hint="eastAsia" w:ascii="宋体" w:hAnsi="宋体" w:eastAsia="宋体" w:cs="宋体"/>
          <w:b w:val="0"/>
          <w:bCs w:val="0"/>
          <w:sz w:val="24"/>
          <w:szCs w:val="24"/>
          <w:vertAlign w:val="baseline"/>
          <w:lang w:val="en-US" w:eastAsia="zh-CN"/>
        </w:rPr>
      </w:pPr>
    </w:p>
    <w:p>
      <w:pPr>
        <w:ind w:firstLine="480" w:firstLineChars="200"/>
        <w:jc w:val="both"/>
        <w:rPr>
          <w:rFonts w:hint="eastAsia" w:ascii="宋体" w:hAnsi="宋体" w:eastAsia="宋体" w:cs="宋体"/>
          <w:b w:val="0"/>
          <w:bCs w:val="0"/>
          <w:sz w:val="24"/>
          <w:szCs w:val="24"/>
          <w:vertAlign w:val="baseli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西葫芦丝炒胡萝卜丝</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Hans"/>
        </w:rPr>
        <w:t>百叶卷肉</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Hans"/>
        </w:rPr>
        <w:t>山芋</w:t>
      </w:r>
      <w:r>
        <w:rPr>
          <w:rFonts w:hint="eastAsia" w:ascii="宋体" w:hAnsi="宋体" w:eastAsia="宋体" w:cs="宋体"/>
          <w:b w:val="0"/>
          <w:bCs w:val="0"/>
          <w:kern w:val="0"/>
          <w:sz w:val="24"/>
          <w:szCs w:val="24"/>
          <w:u w:val="none"/>
          <w:lang w:val="en-US" w:eastAsia="zh-CN"/>
        </w:rPr>
        <w:t>饭、</w:t>
      </w:r>
      <w:r>
        <w:rPr>
          <w:rFonts w:hint="eastAsia" w:ascii="宋体" w:hAnsi="宋体" w:eastAsia="宋体" w:cs="宋体"/>
          <w:b w:val="0"/>
          <w:bCs w:val="0"/>
          <w:kern w:val="0"/>
          <w:sz w:val="24"/>
          <w:szCs w:val="24"/>
          <w:u w:val="none"/>
          <w:lang w:val="en-US" w:eastAsia="zh-Hans"/>
        </w:rPr>
        <w:t>大白菜木耳</w:t>
      </w:r>
      <w:r>
        <w:rPr>
          <w:rFonts w:hint="eastAsia" w:ascii="宋体" w:hAnsi="宋体" w:eastAsia="宋体" w:cs="宋体"/>
          <w:b w:val="0"/>
          <w:bCs w:val="0"/>
          <w:kern w:val="0"/>
          <w:sz w:val="24"/>
          <w:szCs w:val="24"/>
          <w:u w:val="none"/>
          <w:lang w:val="en-US" w:eastAsia="zh-CN"/>
        </w:rPr>
        <w:t>汤。</w:t>
      </w:r>
      <w:r>
        <w:rPr>
          <w:rFonts w:hint="eastAsia" w:ascii="宋体" w:hAnsi="宋体" w:eastAsia="宋体" w:cs="宋体"/>
          <w:b/>
          <w:bCs/>
          <w:i w:val="0"/>
          <w:iCs w:val="0"/>
          <w:color w:val="auto"/>
          <w:kern w:val="0"/>
          <w:sz w:val="24"/>
          <w:szCs w:val="24"/>
          <w:u w:val="single"/>
          <w:lang w:val="en-US" w:eastAsia="zh-CN" w:bidi="ar"/>
        </w:rPr>
        <w:t>万煜铂、王翊行、冯钰源、冯皓辰、张佳妮、邓淼、鞠雨恒、沈沐晨、李沐冉、李雨萱、吴弈鸣、臧宇朋、丁沐晞、曹铭轩、李雨菲、栾晞纯、邹羽晗、万慕铄、万晞文、郑丽莎、张轩睿、李一阳、王艺瑾、徐梓皓、陶栀夏、丁雅琦、金芳伊、王梓</w:t>
      </w:r>
      <w:r>
        <w:rPr>
          <w:rFonts w:hint="eastAsia" w:ascii="宋体" w:hAnsi="宋体" w:eastAsia="宋体" w:cs="宋体"/>
          <w:i w:val="0"/>
          <w:iCs w:val="0"/>
          <w:color w:val="auto"/>
          <w:kern w:val="0"/>
          <w:sz w:val="24"/>
          <w:szCs w:val="24"/>
          <w:u w:val="none"/>
          <w:lang w:val="en-US" w:eastAsia="zh-CN" w:bidi="ar"/>
        </w:rPr>
        <w:t>能够自己全部吃完，并保持桌面地面都干净！</w:t>
      </w:r>
      <w:r>
        <w:rPr>
          <w:rFonts w:hint="eastAsia" w:ascii="宋体" w:hAnsi="宋体" w:eastAsia="宋体" w:cs="宋体"/>
          <w:b/>
          <w:bCs/>
          <w:i w:val="0"/>
          <w:iCs w:val="0"/>
          <w:color w:val="auto"/>
          <w:kern w:val="0"/>
          <w:sz w:val="24"/>
          <w:szCs w:val="24"/>
          <w:u w:val="single"/>
          <w:lang w:val="en-US" w:eastAsia="zh-CN" w:bidi="ar"/>
        </w:rPr>
        <w:t>高宇辰、张琳晞</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于锦楠</w:t>
      </w:r>
      <w:r>
        <w:rPr>
          <w:rFonts w:hint="eastAsia" w:ascii="宋体" w:hAnsi="宋体" w:eastAsia="宋体" w:cs="宋体"/>
          <w:i w:val="0"/>
          <w:iCs w:val="0"/>
          <w:color w:val="auto"/>
          <w:kern w:val="0"/>
          <w:sz w:val="24"/>
          <w:szCs w:val="24"/>
          <w:u w:val="none"/>
          <w:lang w:val="en-US" w:eastAsia="zh-Hans" w:bidi="ar"/>
        </w:rPr>
        <w:t>未能保持桌面地面干净</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b/>
          <w:bCs/>
          <w:i w:val="0"/>
          <w:iCs w:val="0"/>
          <w:color w:val="auto"/>
          <w:kern w:val="0"/>
          <w:sz w:val="24"/>
          <w:szCs w:val="24"/>
          <w:u w:val="single"/>
          <w:lang w:val="en-US" w:eastAsia="zh-CN" w:bidi="ar"/>
        </w:rPr>
        <w:t>王子嘉、李宗昊</w:t>
      </w:r>
      <w:r>
        <w:rPr>
          <w:rFonts w:hint="eastAsia" w:ascii="宋体" w:hAnsi="宋体" w:eastAsia="宋体" w:cs="宋体"/>
          <w:i w:val="0"/>
          <w:iCs w:val="0"/>
          <w:color w:val="auto"/>
          <w:kern w:val="0"/>
          <w:sz w:val="24"/>
          <w:szCs w:val="24"/>
          <w:u w:val="none"/>
          <w:lang w:val="en-US" w:eastAsia="zh-CN" w:bidi="ar"/>
        </w:rPr>
        <w:t>吃饭速度需要再加快一点。</w:t>
      </w:r>
    </w:p>
    <w:p>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于锦楠、王翊行、冯钰源、冯皓辰、张佳妮、邓淼、鞠雨恒、沈沐晨、李沐冉、张琳晞、李雨萱、吴弈鸣、臧宇朋、丁沐晞、曹铭轩、栾晞纯、邹羽晗、万慕铄、李宗昊、万晞文、张轩睿、李一阳、王艺瑾、徐梓皓、陶栀夏、丁雅琦、王子嘉、金芳伊、王梓</w:t>
      </w:r>
      <w:r>
        <w:rPr>
          <w:rFonts w:hint="eastAsia" w:ascii="宋体" w:hAnsi="宋体" w:eastAsia="宋体" w:cs="宋体"/>
          <w:b w:val="0"/>
          <w:bCs w:val="0"/>
          <w:i w:val="0"/>
          <w:iCs w:val="0"/>
          <w:color w:val="auto"/>
          <w:kern w:val="0"/>
          <w:sz w:val="24"/>
          <w:szCs w:val="24"/>
          <w:u w:val="none"/>
          <w:lang w:val="en-US" w:eastAsia="zh-CN" w:bidi="ar"/>
        </w:rPr>
        <w:t>能够在12：40前入睡</w:t>
      </w:r>
      <w:r>
        <w:rPr>
          <w:rFonts w:hint="default" w:ascii="宋体" w:hAnsi="宋体" w:eastAsia="宋体" w:cs="宋体"/>
          <w:b w:val="0"/>
          <w:bCs w:val="0"/>
          <w:i w:val="0"/>
          <w:iCs w:val="0"/>
          <w:color w:val="auto"/>
          <w:kern w:val="0"/>
          <w:sz w:val="24"/>
          <w:szCs w:val="24"/>
          <w:u w:val="none"/>
          <w:lang w:eastAsia="zh-CN" w:bidi="ar"/>
        </w:rPr>
        <w:t>，</w:t>
      </w:r>
      <w:r>
        <w:rPr>
          <w:rFonts w:hint="eastAsia" w:ascii="宋体" w:hAnsi="宋体" w:eastAsia="宋体" w:cs="宋体"/>
          <w:b/>
          <w:bCs/>
          <w:i w:val="0"/>
          <w:iCs w:val="0"/>
          <w:color w:val="auto"/>
          <w:kern w:val="0"/>
          <w:sz w:val="24"/>
          <w:szCs w:val="24"/>
          <w:u w:val="single"/>
          <w:lang w:val="en-US" w:eastAsia="zh-CN" w:bidi="ar"/>
        </w:rPr>
        <w:t>郑丽莎</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高宇辰</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李雨菲</w:t>
      </w:r>
      <w:r>
        <w:rPr>
          <w:rFonts w:hint="default" w:ascii="宋体" w:hAnsi="宋体" w:eastAsia="宋体" w:cs="宋体"/>
          <w:b w:val="0"/>
          <w:bCs w:val="0"/>
          <w:i w:val="0"/>
          <w:iCs w:val="0"/>
          <w:color w:val="auto"/>
          <w:kern w:val="0"/>
          <w:sz w:val="24"/>
          <w:szCs w:val="24"/>
          <w:u w:val="none"/>
          <w:lang w:eastAsia="zh-CN"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eastAsia="zh-Hans" w:bidi="ar"/>
        </w:rPr>
        <w:t>30</w:t>
      </w:r>
      <w:r>
        <w:rPr>
          <w:rFonts w:hint="eastAsia" w:ascii="宋体" w:hAnsi="宋体" w:eastAsia="宋体" w:cs="宋体"/>
          <w:b w:val="0"/>
          <w:bCs w:val="0"/>
          <w:i w:val="0"/>
          <w:iCs w:val="0"/>
          <w:color w:val="auto"/>
          <w:kern w:val="0"/>
          <w:sz w:val="24"/>
          <w:szCs w:val="24"/>
          <w:u w:val="none"/>
          <w:lang w:val="en-US" w:eastAsia="zh-Hans" w:bidi="ar"/>
        </w:rPr>
        <w:t>左右入睡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ind w:firstLine="480" w:firstLineChars="200"/>
        <w:jc w:val="both"/>
        <w:rPr>
          <w:rFonts w:hint="default" w:ascii="宋体" w:hAnsi="宋体" w:eastAsia="宋体" w:cs="宋体"/>
          <w:sz w:val="24"/>
          <w:szCs w:val="24"/>
          <w:lang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bookmarkStart w:id="0" w:name="_GoBack"/>
      <w:bookmarkEnd w:id="0"/>
      <w:r>
        <w:rPr>
          <w:rFonts w:hint="default" w:ascii="宋体" w:hAnsi="宋体" w:eastAsia="宋体" w:cs="宋体"/>
          <w:sz w:val="24"/>
          <w:szCs w:val="24"/>
          <w:lang w:eastAsia="zh-Hans"/>
        </w:rPr>
        <w:t>各位家长</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在大家的积极配合下</w:t>
      </w:r>
      <w:r>
        <w:rPr>
          <w:rFonts w:hint="eastAsia" w:ascii="宋体" w:hAnsi="宋体" w:eastAsia="宋体" w:cs="宋体"/>
          <w:b w:val="0"/>
          <w:bCs w:val="0"/>
          <w:kern w:val="0"/>
          <w:sz w:val="24"/>
          <w:szCs w:val="24"/>
          <w:u w:val="none"/>
          <w:lang w:val="en-US" w:eastAsia="zh-Hans"/>
        </w:rPr>
        <w:t>今天我们大部分小朋友能够准时来园</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保证了幼儿足够的区域游戏的时间</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希望接送的家长继续保持哦</w:t>
      </w:r>
      <w:r>
        <w:rPr>
          <w:rFonts w:hint="default" w:ascii="宋体" w:hAnsi="宋体" w:eastAsia="宋体" w:cs="宋体"/>
          <w:b w:val="0"/>
          <w:bCs w:val="0"/>
          <w:kern w:val="0"/>
          <w:sz w:val="24"/>
          <w:szCs w:val="24"/>
          <w:u w:val="none"/>
          <w:lang w:eastAsia="zh-Hans"/>
        </w:rPr>
        <w:t>1</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MGQyYTBlY2FkMDAwN2FjODNhMGYzODJlYjUwODkifQ=="/>
  </w:docVars>
  <w:rsids>
    <w:rsidRoot w:val="62FF13F0"/>
    <w:rsid w:val="004854C6"/>
    <w:rsid w:val="028C55A2"/>
    <w:rsid w:val="03083C9A"/>
    <w:rsid w:val="0B1F0F86"/>
    <w:rsid w:val="0B607ABD"/>
    <w:rsid w:val="0F9303EC"/>
    <w:rsid w:val="134C4EE2"/>
    <w:rsid w:val="14A81290"/>
    <w:rsid w:val="158E3C70"/>
    <w:rsid w:val="1B052A2B"/>
    <w:rsid w:val="1E2D41AF"/>
    <w:rsid w:val="1FBD7DFA"/>
    <w:rsid w:val="20806A37"/>
    <w:rsid w:val="2096010F"/>
    <w:rsid w:val="210146C8"/>
    <w:rsid w:val="241B0653"/>
    <w:rsid w:val="29631C90"/>
    <w:rsid w:val="2A205B93"/>
    <w:rsid w:val="2B7C0FC8"/>
    <w:rsid w:val="2CFE5980"/>
    <w:rsid w:val="2F130A19"/>
    <w:rsid w:val="2F136CE2"/>
    <w:rsid w:val="2F797982"/>
    <w:rsid w:val="339507DD"/>
    <w:rsid w:val="3C46027B"/>
    <w:rsid w:val="3C6F5DAF"/>
    <w:rsid w:val="3CD43181"/>
    <w:rsid w:val="3DBE416F"/>
    <w:rsid w:val="3E680310"/>
    <w:rsid w:val="3E8E6B25"/>
    <w:rsid w:val="3F380BAE"/>
    <w:rsid w:val="3FE1364E"/>
    <w:rsid w:val="40B55B22"/>
    <w:rsid w:val="41833D9F"/>
    <w:rsid w:val="41E20A36"/>
    <w:rsid w:val="42455A15"/>
    <w:rsid w:val="43C56A41"/>
    <w:rsid w:val="475F5804"/>
    <w:rsid w:val="48E61C15"/>
    <w:rsid w:val="4ADD6220"/>
    <w:rsid w:val="4BC9214E"/>
    <w:rsid w:val="4BEE57BC"/>
    <w:rsid w:val="4C267E17"/>
    <w:rsid w:val="514D3110"/>
    <w:rsid w:val="53E6497F"/>
    <w:rsid w:val="5430073B"/>
    <w:rsid w:val="580C6AB6"/>
    <w:rsid w:val="59391CFE"/>
    <w:rsid w:val="5A1E4C7B"/>
    <w:rsid w:val="5CB123A6"/>
    <w:rsid w:val="5F57707B"/>
    <w:rsid w:val="60906A88"/>
    <w:rsid w:val="62FF13F0"/>
    <w:rsid w:val="63B62EAD"/>
    <w:rsid w:val="64CD379E"/>
    <w:rsid w:val="68151DD7"/>
    <w:rsid w:val="68E479CC"/>
    <w:rsid w:val="6A471BD3"/>
    <w:rsid w:val="6AAD624C"/>
    <w:rsid w:val="6B875EE6"/>
    <w:rsid w:val="6FC9B630"/>
    <w:rsid w:val="6FFB26D2"/>
    <w:rsid w:val="729559A3"/>
    <w:rsid w:val="733C2415"/>
    <w:rsid w:val="739F0D45"/>
    <w:rsid w:val="743864A0"/>
    <w:rsid w:val="763EDF1E"/>
    <w:rsid w:val="771B1057"/>
    <w:rsid w:val="7726733C"/>
    <w:rsid w:val="774A6632"/>
    <w:rsid w:val="77DB120A"/>
    <w:rsid w:val="7906221F"/>
    <w:rsid w:val="79C42D64"/>
    <w:rsid w:val="79DCB2A3"/>
    <w:rsid w:val="7CEC70DE"/>
    <w:rsid w:val="7D1E4FB6"/>
    <w:rsid w:val="7DFDED68"/>
    <w:rsid w:val="7E745862"/>
    <w:rsid w:val="835FC48B"/>
    <w:rsid w:val="C2EF3A1B"/>
    <w:rsid w:val="EA1F9B8F"/>
    <w:rsid w:val="EB89BD67"/>
    <w:rsid w:val="FF7DB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 w:type="character" w:customStyle="1" w:styleId="7">
    <w:name w:val="apple-style-span"/>
    <w:qFormat/>
    <w:uiPriority w:val="0"/>
  </w:style>
  <w:style w:type="character" w:customStyle="1" w:styleId="8">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1351</Words>
  <Characters>1365</Characters>
  <Lines>0</Lines>
  <Paragraphs>0</Paragraphs>
  <TotalTime>1</TotalTime>
  <ScaleCrop>false</ScaleCrop>
  <LinksUpToDate>false</LinksUpToDate>
  <CharactersWithSpaces>1400</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2021-09-03T04:38:00Z</dcterms:created>
  <dc:creator>batman</dc:creator>
  <cp:lastModifiedBy>L. 想</cp:lastModifiedBy>
  <cp:lastPrinted>2022-09-03T00:51:00Z</cp:lastPrinted>
  <dcterms:modified xsi:type="dcterms:W3CDTF">2023-02-16T12:59:21Z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67DB8C54B9A88BB4DA90E163BE04118A</vt:lpwstr>
  </property>
</Properties>
</file>